
<file path=[Content_Types].xml><?xml version="1.0" encoding="utf-8"?>
<Types xmlns="http://schemas.openxmlformats.org/package/2006/content-types">
  <Default Extension="glb" ContentType="model/gltf.binary"/>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776E" w14:textId="77777777" w:rsidR="00426F18" w:rsidRDefault="00426F18">
      <w:pPr>
        <w:spacing w:before="1200"/>
      </w:pPr>
    </w:p>
    <w:p w14:paraId="6CDF91C6" w14:textId="77777777" w:rsidR="00426F18" w:rsidRDefault="00000000">
      <w:pPr>
        <w:jc w:val="center"/>
      </w:pPr>
      <w:r>
        <w:rPr>
          <w:b/>
          <w:bCs/>
          <w:color w:val="1F4E79"/>
          <w:sz w:val="52"/>
          <w:szCs w:val="52"/>
        </w:rPr>
        <w:t>COMPREHENSIVE LECTURE NOTES</w:t>
      </w:r>
    </w:p>
    <w:p w14:paraId="57E83876" w14:textId="77777777" w:rsidR="00426F18" w:rsidRDefault="00000000">
      <w:pPr>
        <w:spacing w:before="200"/>
        <w:jc w:val="center"/>
      </w:pPr>
      <w:r>
        <w:rPr>
          <w:b/>
          <w:bCs/>
          <w:color w:val="2B5B8C"/>
          <w:sz w:val="36"/>
          <w:szCs w:val="36"/>
        </w:rPr>
        <w:t>VOI001: Introduction of MS-Office</w:t>
      </w:r>
    </w:p>
    <w:p w14:paraId="02CAF77D" w14:textId="77777777" w:rsidR="00426F18" w:rsidRPr="00E37F8E" w:rsidRDefault="00000000">
      <w:pPr>
        <w:spacing w:before="100"/>
        <w:jc w:val="center"/>
        <w:rPr>
          <w:b/>
          <w:bCs/>
        </w:rPr>
      </w:pPr>
      <w:proofErr w:type="spellStart"/>
      <w:r w:rsidRPr="00E37F8E">
        <w:rPr>
          <w:rFonts w:ascii="Nirmala UI" w:eastAsia="Nirmala UI" w:hAnsi="Nirmala UI" w:cs="Nirmala UI"/>
          <w:b/>
          <w:bCs/>
          <w:color w:val="444444"/>
          <w:sz w:val="26"/>
          <w:szCs w:val="26"/>
        </w:rPr>
        <w:t>एमएस-ऑफिस</w:t>
      </w:r>
      <w:proofErr w:type="spellEnd"/>
      <w:r w:rsidRPr="00E37F8E">
        <w:rPr>
          <w:rFonts w:ascii="Nirmala UI" w:eastAsia="Nirmala UI" w:hAnsi="Nirmala UI" w:cs="Nirmala UI"/>
          <w:b/>
          <w:bCs/>
          <w:color w:val="444444"/>
          <w:sz w:val="26"/>
          <w:szCs w:val="26"/>
        </w:rPr>
        <w:t xml:space="preserve"> </w:t>
      </w:r>
      <w:proofErr w:type="spellStart"/>
      <w:r w:rsidRPr="00E37F8E">
        <w:rPr>
          <w:rFonts w:ascii="Nirmala UI" w:eastAsia="Nirmala UI" w:hAnsi="Nirmala UI" w:cs="Nirmala UI"/>
          <w:b/>
          <w:bCs/>
          <w:color w:val="444444"/>
          <w:sz w:val="26"/>
          <w:szCs w:val="26"/>
        </w:rPr>
        <w:t>का</w:t>
      </w:r>
      <w:proofErr w:type="spellEnd"/>
      <w:r w:rsidRPr="00E37F8E">
        <w:rPr>
          <w:rFonts w:ascii="Nirmala UI" w:eastAsia="Nirmala UI" w:hAnsi="Nirmala UI" w:cs="Nirmala UI"/>
          <w:b/>
          <w:bCs/>
          <w:color w:val="444444"/>
          <w:sz w:val="26"/>
          <w:szCs w:val="26"/>
        </w:rPr>
        <w:t xml:space="preserve"> </w:t>
      </w:r>
      <w:proofErr w:type="spellStart"/>
      <w:r w:rsidRPr="00E37F8E">
        <w:rPr>
          <w:rFonts w:ascii="Nirmala UI" w:eastAsia="Nirmala UI" w:hAnsi="Nirmala UI" w:cs="Nirmala UI"/>
          <w:b/>
          <w:bCs/>
          <w:color w:val="444444"/>
          <w:sz w:val="26"/>
          <w:szCs w:val="26"/>
        </w:rPr>
        <w:t>परिचय</w:t>
      </w:r>
      <w:proofErr w:type="spellEnd"/>
      <w:r w:rsidRPr="00E37F8E">
        <w:rPr>
          <w:rFonts w:ascii="Nirmala UI" w:eastAsia="Nirmala UI" w:hAnsi="Nirmala UI" w:cs="Nirmala UI"/>
          <w:b/>
          <w:bCs/>
          <w:color w:val="444444"/>
          <w:sz w:val="26"/>
          <w:szCs w:val="26"/>
        </w:rPr>
        <w:t xml:space="preserve"> — </w:t>
      </w:r>
      <w:proofErr w:type="spellStart"/>
      <w:r w:rsidRPr="00E37F8E">
        <w:rPr>
          <w:rFonts w:ascii="Nirmala UI" w:eastAsia="Nirmala UI" w:hAnsi="Nirmala UI" w:cs="Nirmala UI"/>
          <w:b/>
          <w:bCs/>
          <w:color w:val="444444"/>
          <w:sz w:val="26"/>
          <w:szCs w:val="26"/>
        </w:rPr>
        <w:t>व्यापक</w:t>
      </w:r>
      <w:proofErr w:type="spellEnd"/>
      <w:r w:rsidRPr="00E37F8E">
        <w:rPr>
          <w:rFonts w:ascii="Nirmala UI" w:eastAsia="Nirmala UI" w:hAnsi="Nirmala UI" w:cs="Nirmala UI"/>
          <w:b/>
          <w:bCs/>
          <w:color w:val="444444"/>
          <w:sz w:val="26"/>
          <w:szCs w:val="26"/>
        </w:rPr>
        <w:t xml:space="preserve"> </w:t>
      </w:r>
      <w:proofErr w:type="spellStart"/>
      <w:r w:rsidRPr="00E37F8E">
        <w:rPr>
          <w:rFonts w:ascii="Nirmala UI" w:eastAsia="Nirmala UI" w:hAnsi="Nirmala UI" w:cs="Nirmala UI"/>
          <w:b/>
          <w:bCs/>
          <w:color w:val="444444"/>
          <w:sz w:val="26"/>
          <w:szCs w:val="26"/>
        </w:rPr>
        <w:t>व्याख्यान</w:t>
      </w:r>
      <w:proofErr w:type="spellEnd"/>
      <w:r w:rsidRPr="00E37F8E">
        <w:rPr>
          <w:rFonts w:ascii="Nirmala UI" w:eastAsia="Nirmala UI" w:hAnsi="Nirmala UI" w:cs="Nirmala UI"/>
          <w:b/>
          <w:bCs/>
          <w:color w:val="444444"/>
          <w:sz w:val="26"/>
          <w:szCs w:val="26"/>
        </w:rPr>
        <w:t xml:space="preserve"> </w:t>
      </w:r>
      <w:proofErr w:type="spellStart"/>
      <w:r w:rsidRPr="00E37F8E">
        <w:rPr>
          <w:rFonts w:ascii="Nirmala UI" w:eastAsia="Nirmala UI" w:hAnsi="Nirmala UI" w:cs="Nirmala UI"/>
          <w:b/>
          <w:bCs/>
          <w:color w:val="444444"/>
          <w:sz w:val="26"/>
          <w:szCs w:val="26"/>
        </w:rPr>
        <w:t>नोट्स</w:t>
      </w:r>
      <w:proofErr w:type="spellEnd"/>
    </w:p>
    <w:p w14:paraId="3F852A1C" w14:textId="77777777" w:rsidR="00426F18" w:rsidRDefault="00000000">
      <w:pPr>
        <w:spacing w:before="600"/>
        <w:jc w:val="center"/>
      </w:pPr>
      <w:r>
        <w:t>B.Sc. — Science (Vocational)</w:t>
      </w:r>
    </w:p>
    <w:p w14:paraId="72AD5AC0" w14:textId="77777777" w:rsidR="00426F18" w:rsidRDefault="00000000">
      <w:pPr>
        <w:spacing w:before="100"/>
        <w:jc w:val="center"/>
      </w:pPr>
      <w:r>
        <w:rPr>
          <w:color w:val="555555"/>
          <w:sz w:val="22"/>
          <w:szCs w:val="22"/>
        </w:rPr>
        <w:t xml:space="preserve">Elective </w:t>
      </w:r>
      <w:proofErr w:type="gramStart"/>
      <w:r>
        <w:rPr>
          <w:color w:val="555555"/>
          <w:sz w:val="22"/>
          <w:szCs w:val="22"/>
        </w:rPr>
        <w:t>Course  •</w:t>
      </w:r>
      <w:proofErr w:type="gramEnd"/>
      <w:r>
        <w:rPr>
          <w:color w:val="555555"/>
          <w:sz w:val="22"/>
          <w:szCs w:val="22"/>
        </w:rPr>
        <w:t xml:space="preserve">  Credits: </w:t>
      </w:r>
      <w:proofErr w:type="gramStart"/>
      <w:r>
        <w:rPr>
          <w:color w:val="555555"/>
          <w:sz w:val="22"/>
          <w:szCs w:val="22"/>
        </w:rPr>
        <w:t>3  •</w:t>
      </w:r>
      <w:proofErr w:type="gramEnd"/>
      <w:r>
        <w:rPr>
          <w:color w:val="555555"/>
          <w:sz w:val="22"/>
          <w:szCs w:val="22"/>
        </w:rPr>
        <w:t xml:space="preserve">  Total Lectures: 40 (20 Theory + 20 Lab Practice)</w:t>
      </w:r>
    </w:p>
    <w:p w14:paraId="7F7F5BC7" w14:textId="77777777" w:rsidR="00426F18" w:rsidRDefault="00000000">
      <w:pPr>
        <w:spacing w:before="900"/>
        <w:jc w:val="center"/>
      </w:pPr>
      <w:r>
        <w:rPr>
          <w:b/>
          <w:bCs/>
          <w:color w:val="1F4E79"/>
        </w:rPr>
        <w:t xml:space="preserve">Covers: MS </w:t>
      </w:r>
      <w:proofErr w:type="gramStart"/>
      <w:r>
        <w:rPr>
          <w:b/>
          <w:bCs/>
          <w:color w:val="1F4E79"/>
        </w:rPr>
        <w:t>Word  |</w:t>
      </w:r>
      <w:proofErr w:type="gramEnd"/>
      <w:r>
        <w:rPr>
          <w:b/>
          <w:bCs/>
          <w:color w:val="1F4E79"/>
        </w:rPr>
        <w:t xml:space="preserve">  MS </w:t>
      </w:r>
      <w:proofErr w:type="gramStart"/>
      <w:r>
        <w:rPr>
          <w:b/>
          <w:bCs/>
          <w:color w:val="1F4E79"/>
        </w:rPr>
        <w:t>Excel  |</w:t>
      </w:r>
      <w:proofErr w:type="gramEnd"/>
      <w:r>
        <w:rPr>
          <w:b/>
          <w:bCs/>
          <w:color w:val="1F4E79"/>
        </w:rPr>
        <w:t xml:space="preserve">  MS </w:t>
      </w:r>
      <w:proofErr w:type="gramStart"/>
      <w:r>
        <w:rPr>
          <w:b/>
          <w:bCs/>
          <w:color w:val="1F4E79"/>
        </w:rPr>
        <w:t>PowerPoint  |</w:t>
      </w:r>
      <w:proofErr w:type="gramEnd"/>
      <w:r>
        <w:rPr>
          <w:b/>
          <w:bCs/>
          <w:color w:val="1F4E79"/>
        </w:rPr>
        <w:t xml:space="preserve">  Internet &amp; </w:t>
      </w:r>
      <w:proofErr w:type="gramStart"/>
      <w:r>
        <w:rPr>
          <w:b/>
          <w:bCs/>
          <w:color w:val="1F4E79"/>
        </w:rPr>
        <w:t>Email  |</w:t>
      </w:r>
      <w:proofErr w:type="gramEnd"/>
      <w:r>
        <w:rPr>
          <w:b/>
          <w:bCs/>
          <w:color w:val="1F4E79"/>
        </w:rPr>
        <w:t xml:space="preserve">  MS Access</w:t>
      </w:r>
    </w:p>
    <w:p w14:paraId="53F0CE03" w14:textId="77777777" w:rsidR="00426F18" w:rsidRDefault="00000000" w:rsidP="00E37F8E">
      <w:pPr>
        <w:jc w:val="center"/>
        <w:rPr>
          <w:i/>
          <w:iCs/>
          <w:color w:val="666666"/>
          <w:sz w:val="20"/>
          <w:szCs w:val="20"/>
        </w:rPr>
      </w:pPr>
      <w:r>
        <w:rPr>
          <w:i/>
          <w:iCs/>
          <w:color w:val="666666"/>
          <w:sz w:val="20"/>
          <w:szCs w:val="20"/>
        </w:rPr>
        <w:t>Bilingual Notes (English &amp; Hindi) with Illustrative Diagrams, Worked Examples and Chapter-End Practice Exercises</w:t>
      </w:r>
    </w:p>
    <w:p w14:paraId="581C3882" w14:textId="77777777" w:rsidR="00E37F8E" w:rsidRDefault="00E37F8E" w:rsidP="00E37F8E">
      <w:pPr>
        <w:jc w:val="center"/>
        <w:rPr>
          <w:i/>
          <w:iCs/>
          <w:color w:val="666666"/>
          <w:sz w:val="20"/>
          <w:szCs w:val="20"/>
        </w:rPr>
      </w:pPr>
    </w:p>
    <w:p w14:paraId="4DB0B0E3" w14:textId="77777777" w:rsidR="00E37F8E" w:rsidRDefault="00E37F8E" w:rsidP="00E37F8E">
      <w:pPr>
        <w:jc w:val="center"/>
        <w:rPr>
          <w:i/>
          <w:iCs/>
          <w:color w:val="666666"/>
          <w:sz w:val="20"/>
          <w:szCs w:val="20"/>
        </w:rPr>
      </w:pPr>
    </w:p>
    <w:p w14:paraId="0E7ED041" w14:textId="77777777" w:rsidR="00E37F8E" w:rsidRDefault="00E37F8E" w:rsidP="00E37F8E">
      <w:pPr>
        <w:jc w:val="center"/>
        <w:rPr>
          <w:i/>
          <w:iCs/>
          <w:color w:val="666666"/>
          <w:sz w:val="20"/>
          <w:szCs w:val="20"/>
        </w:rPr>
      </w:pPr>
    </w:p>
    <w:p w14:paraId="320814A5" w14:textId="77777777" w:rsidR="00E37F8E" w:rsidRPr="00E37F8E" w:rsidRDefault="00E37F8E" w:rsidP="00E37F8E">
      <w:pPr>
        <w:jc w:val="center"/>
        <w:rPr>
          <w:i/>
          <w:iCs/>
          <w:sz w:val="20"/>
          <w:szCs w:val="20"/>
        </w:rPr>
      </w:pPr>
      <w:r w:rsidRPr="00E37F8E">
        <w:rPr>
          <w:i/>
          <w:iCs/>
          <w:sz w:val="20"/>
          <w:szCs w:val="20"/>
        </w:rPr>
        <w:t>By</w:t>
      </w:r>
    </w:p>
    <w:p w14:paraId="7B0CDF45" w14:textId="77777777" w:rsidR="00E37F8E" w:rsidRPr="00E37F8E" w:rsidRDefault="00E37F8E" w:rsidP="00E37F8E">
      <w:pPr>
        <w:jc w:val="center"/>
        <w:rPr>
          <w:b/>
          <w:bCs/>
          <w:sz w:val="36"/>
          <w:szCs w:val="36"/>
        </w:rPr>
      </w:pPr>
    </w:p>
    <w:p w14:paraId="37DE5865" w14:textId="77777777" w:rsidR="00E37F8E" w:rsidRPr="00E37F8E" w:rsidRDefault="00E37F8E" w:rsidP="00E37F8E">
      <w:pPr>
        <w:jc w:val="center"/>
        <w:rPr>
          <w:b/>
          <w:bCs/>
          <w:sz w:val="40"/>
          <w:szCs w:val="40"/>
        </w:rPr>
      </w:pPr>
      <w:r w:rsidRPr="00E37F8E">
        <w:rPr>
          <w:b/>
          <w:bCs/>
          <w:sz w:val="40"/>
          <w:szCs w:val="40"/>
        </w:rPr>
        <w:t>Dr. S. K. Jain</w:t>
      </w:r>
    </w:p>
    <w:p w14:paraId="67F1FE1E" w14:textId="77777777" w:rsidR="00E37F8E" w:rsidRDefault="00E37F8E" w:rsidP="00E37F8E">
      <w:pPr>
        <w:jc w:val="center"/>
        <w:rPr>
          <w:b/>
          <w:bCs/>
          <w:sz w:val="28"/>
          <w:szCs w:val="28"/>
        </w:rPr>
      </w:pPr>
      <w:r w:rsidRPr="00E37F8E">
        <w:rPr>
          <w:b/>
          <w:bCs/>
          <w:sz w:val="28"/>
          <w:szCs w:val="28"/>
        </w:rPr>
        <w:t>(Associate Professor)</w:t>
      </w:r>
    </w:p>
    <w:p w14:paraId="49AEC686" w14:textId="77777777" w:rsidR="00E37F8E" w:rsidRPr="00E37F8E" w:rsidRDefault="00E37F8E" w:rsidP="00E37F8E">
      <w:pPr>
        <w:jc w:val="center"/>
        <w:rPr>
          <w:b/>
          <w:bCs/>
        </w:rPr>
      </w:pPr>
      <w:hyperlink r:id="rId7" w:history="1">
        <w:r w:rsidRPr="00E37F8E">
          <w:rPr>
            <w:rStyle w:val="Hyperlink"/>
            <w:b/>
            <w:bCs/>
          </w:rPr>
          <w:t>Sanjeev.j@invertis.org</w:t>
        </w:r>
      </w:hyperlink>
    </w:p>
    <w:p w14:paraId="5102E5A9" w14:textId="77777777" w:rsidR="00E37F8E" w:rsidRPr="00E37F8E" w:rsidRDefault="00E37F8E" w:rsidP="00E37F8E">
      <w:pPr>
        <w:jc w:val="center"/>
        <w:rPr>
          <w:b/>
          <w:bCs/>
        </w:rPr>
      </w:pPr>
      <w:r w:rsidRPr="00E37F8E">
        <w:rPr>
          <w:b/>
          <w:bCs/>
        </w:rPr>
        <w:t>8755169830</w:t>
      </w:r>
    </w:p>
    <w:p w14:paraId="77315C35" w14:textId="77777777" w:rsidR="00426F18" w:rsidRDefault="00000000">
      <w:r>
        <w:br w:type="page"/>
      </w:r>
    </w:p>
    <w:p w14:paraId="3BAB58F6" w14:textId="77777777" w:rsidR="00426F18" w:rsidRDefault="00000000" w:rsidP="00BB2895">
      <w:pPr>
        <w:pStyle w:val="Heading1"/>
        <w:spacing w:before="320" w:after="200"/>
        <w:jc w:val="center"/>
      </w:pPr>
      <w:bookmarkStart w:id="0" w:name="_Toc236097126"/>
      <w:r>
        <w:lastRenderedPageBreak/>
        <w:t xml:space="preserve">Preface / </w:t>
      </w:r>
      <w:proofErr w:type="spellStart"/>
      <w:r w:rsidRPr="00E37F8E">
        <w:rPr>
          <w:sz w:val="28"/>
          <w:szCs w:val="28"/>
        </w:rPr>
        <w:t>प्राक्कथन</w:t>
      </w:r>
      <w:bookmarkEnd w:id="0"/>
      <w:proofErr w:type="spellEnd"/>
    </w:p>
    <w:p w14:paraId="3780AB03" w14:textId="77777777" w:rsidR="00426F18" w:rsidRDefault="00000000">
      <w:pPr>
        <w:spacing w:after="160" w:line="340" w:lineRule="auto"/>
      </w:pPr>
      <w:r>
        <w:t>These lecture notes have been prepared for undergraduate (B.Sc. Vocational) students taking the course VOI001: Introduction of MS-Office. The notes assume NO prior computer background and explain every concept from first principles — including how to install Microsoft Office and how to open and save a file — before progressing to advanced features of Word, Excel, and PowerPoint.</w:t>
      </w:r>
    </w:p>
    <w:p w14:paraId="5E2D5D2B" w14:textId="77777777" w:rsidR="00426F18" w:rsidRPr="0043351D" w:rsidRDefault="00000000">
      <w:pPr>
        <w:shd w:val="clear" w:color="auto" w:fill="F3F6FB"/>
        <w:spacing w:after="180" w:line="360" w:lineRule="auto"/>
        <w:ind w:left="200" w:right="200"/>
        <w:rPr>
          <w:sz w:val="20"/>
          <w:szCs w:val="20"/>
        </w:rPr>
      </w:pPr>
      <w:proofErr w:type="spellStart"/>
      <w:r w:rsidRPr="0043351D">
        <w:rPr>
          <w:rFonts w:ascii="Nirmala UI" w:eastAsia="Nirmala UI" w:hAnsi="Nirmala UI" w:cs="Nirmala UI"/>
          <w:color w:val="1B3B57"/>
          <w:sz w:val="20"/>
          <w:szCs w:val="20"/>
        </w:rPr>
        <w:t>यह</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व्याख्यान</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सामग्री</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बी.एससी</w:t>
      </w:r>
      <w:proofErr w:type="spellEnd"/>
      <w:r w:rsidRPr="0043351D">
        <w:rPr>
          <w:rFonts w:ascii="Nirmala UI" w:eastAsia="Nirmala UI" w:hAnsi="Nirmala UI" w:cs="Nirmala UI"/>
          <w:color w:val="1B3B57"/>
          <w:sz w:val="20"/>
          <w:szCs w:val="20"/>
        </w:rPr>
        <w:t>. (</w:t>
      </w:r>
      <w:proofErr w:type="spellStart"/>
      <w:r w:rsidRPr="0043351D">
        <w:rPr>
          <w:rFonts w:ascii="Nirmala UI" w:eastAsia="Nirmala UI" w:hAnsi="Nirmala UI" w:cs="Nirmala UI"/>
          <w:color w:val="1B3B57"/>
          <w:sz w:val="20"/>
          <w:szCs w:val="20"/>
        </w:rPr>
        <w:t>वोकेशनल</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स्नातक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छात्रों</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हेतु</w:t>
      </w:r>
      <w:proofErr w:type="spellEnd"/>
      <w:r w:rsidRPr="0043351D">
        <w:rPr>
          <w:rFonts w:ascii="Nirmala UI" w:eastAsia="Nirmala UI" w:hAnsi="Nirmala UI" w:cs="Nirmala UI"/>
          <w:color w:val="1B3B57"/>
          <w:sz w:val="20"/>
          <w:szCs w:val="20"/>
        </w:rPr>
        <w:t xml:space="preserve"> 'VOI001: </w:t>
      </w:r>
      <w:proofErr w:type="spellStart"/>
      <w:r w:rsidRPr="0043351D">
        <w:rPr>
          <w:rFonts w:ascii="Nirmala UI" w:eastAsia="Nirmala UI" w:hAnsi="Nirmala UI" w:cs="Nirmala UI"/>
          <w:color w:val="1B3B57"/>
          <w:sz w:val="20"/>
          <w:szCs w:val="20"/>
        </w:rPr>
        <w:t>एमएस-ऑफिस</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परिचय</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विषय</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लिए</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तैयार</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गई</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है</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इसमें</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किसी</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पूर्व</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कंप्यूटर</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ज्ञान</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आवश्यकता</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नहीं</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मानी</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गई</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है</w:t>
      </w:r>
      <w:proofErr w:type="spellEnd"/>
      <w:r w:rsidRPr="0043351D">
        <w:rPr>
          <w:rFonts w:ascii="Nirmala UI" w:eastAsia="Nirmala UI" w:hAnsi="Nirmala UI" w:cs="Nirmala UI"/>
          <w:color w:val="1B3B57"/>
          <w:sz w:val="20"/>
          <w:szCs w:val="20"/>
        </w:rPr>
        <w:t xml:space="preserve"> — </w:t>
      </w:r>
      <w:proofErr w:type="spellStart"/>
      <w:r w:rsidRPr="0043351D">
        <w:rPr>
          <w:rFonts w:ascii="Nirmala UI" w:eastAsia="Nirmala UI" w:hAnsi="Nirmala UI" w:cs="Nirmala UI"/>
          <w:color w:val="1B3B57"/>
          <w:sz w:val="20"/>
          <w:szCs w:val="20"/>
        </w:rPr>
        <w:t>एमएस-ऑफिस</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इंस्टॉल</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करने</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से</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लेकर</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फ़ाइल</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खोलने</w:t>
      </w:r>
      <w:proofErr w:type="spellEnd"/>
      <w:r w:rsidRPr="0043351D">
        <w:rPr>
          <w:rFonts w:ascii="Nirmala UI" w:eastAsia="Nirmala UI" w:hAnsi="Nirmala UI" w:cs="Nirmala UI"/>
          <w:color w:val="1B3B57"/>
          <w:sz w:val="20"/>
          <w:szCs w:val="20"/>
        </w:rPr>
        <w:t xml:space="preserve"> व </w:t>
      </w:r>
      <w:proofErr w:type="spellStart"/>
      <w:r w:rsidRPr="0043351D">
        <w:rPr>
          <w:rFonts w:ascii="Nirmala UI" w:eastAsia="Nirmala UI" w:hAnsi="Nirmala UI" w:cs="Nirmala UI"/>
          <w:color w:val="1B3B57"/>
          <w:sz w:val="20"/>
          <w:szCs w:val="20"/>
        </w:rPr>
        <w:t>सहेजने</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तक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प्रत्येक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अवधारणा</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को</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आरंभ</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से</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समझाया</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गया</w:t>
      </w:r>
      <w:proofErr w:type="spellEnd"/>
      <w:r w:rsidRPr="0043351D">
        <w:rPr>
          <w:rFonts w:ascii="Nirmala UI" w:eastAsia="Nirmala UI" w:hAnsi="Nirmala UI" w:cs="Nirmala UI"/>
          <w:color w:val="1B3B57"/>
          <w:sz w:val="20"/>
          <w:szCs w:val="20"/>
        </w:rPr>
        <w:t xml:space="preserve"> </w:t>
      </w:r>
      <w:proofErr w:type="spellStart"/>
      <w:r w:rsidRPr="0043351D">
        <w:rPr>
          <w:rFonts w:ascii="Nirmala UI" w:eastAsia="Nirmala UI" w:hAnsi="Nirmala UI" w:cs="Nirmala UI"/>
          <w:color w:val="1B3B57"/>
          <w:sz w:val="20"/>
          <w:szCs w:val="20"/>
        </w:rPr>
        <w:t>है</w:t>
      </w:r>
      <w:proofErr w:type="spellEnd"/>
      <w:r w:rsidRPr="0043351D">
        <w:rPr>
          <w:rFonts w:ascii="Nirmala UI" w:eastAsia="Nirmala UI" w:hAnsi="Nirmala UI" w:cs="Nirmala UI"/>
          <w:color w:val="1B3B57"/>
          <w:sz w:val="20"/>
          <w:szCs w:val="20"/>
        </w:rPr>
        <w:t>।</w:t>
      </w:r>
    </w:p>
    <w:p w14:paraId="0D5C149D" w14:textId="77777777" w:rsidR="00426F18" w:rsidRDefault="00000000">
      <w:pPr>
        <w:spacing w:after="160" w:line="340" w:lineRule="auto"/>
      </w:pPr>
      <w:r>
        <w:t>Structure of these notes:</w:t>
      </w:r>
    </w:p>
    <w:p w14:paraId="208F8448" w14:textId="77777777" w:rsidR="00426F18" w:rsidRDefault="00000000">
      <w:pPr>
        <w:pStyle w:val="ListParagraph"/>
        <w:numPr>
          <w:ilvl w:val="0"/>
          <w:numId w:val="1"/>
        </w:numPr>
        <w:spacing w:after="110"/>
      </w:pPr>
      <w:r>
        <w:t>Chapter 0 introduces MS-Office as a whole, installation, and universal file operations (New, Open, Save, Save As, Close).</w:t>
      </w:r>
    </w:p>
    <w:p w14:paraId="3CD28F4E" w14:textId="77777777" w:rsidR="00426F18" w:rsidRDefault="00000000">
      <w:pPr>
        <w:pStyle w:val="ListParagraph"/>
        <w:numPr>
          <w:ilvl w:val="0"/>
          <w:numId w:val="1"/>
        </w:numPr>
        <w:spacing w:after="110"/>
      </w:pPr>
      <w:r>
        <w:t>Chapter 1 covers the complete MS Word syllabus (Unit I) — from screen layout to mail merge and printing.</w:t>
      </w:r>
    </w:p>
    <w:p w14:paraId="74D0724F" w14:textId="77777777" w:rsidR="00426F18" w:rsidRDefault="00000000">
      <w:pPr>
        <w:pStyle w:val="ListParagraph"/>
        <w:numPr>
          <w:ilvl w:val="0"/>
          <w:numId w:val="1"/>
        </w:numPr>
        <w:spacing w:after="110"/>
      </w:pPr>
      <w:r>
        <w:t>Chapter 2 covers the complete MS Excel syllabus (Units II and III) — from the worksheet grid to pivot tables and charts.</w:t>
      </w:r>
    </w:p>
    <w:p w14:paraId="7BBE2BC5" w14:textId="77777777" w:rsidR="00426F18" w:rsidRDefault="00000000">
      <w:pPr>
        <w:pStyle w:val="ListParagraph"/>
        <w:numPr>
          <w:ilvl w:val="0"/>
          <w:numId w:val="1"/>
        </w:numPr>
        <w:spacing w:after="110"/>
      </w:pPr>
      <w:r>
        <w:t>Chapter 3 covers the complete MS PowerPoint syllabus (Unit IV) — from slide creation to animation and exporting a video.</w:t>
      </w:r>
    </w:p>
    <w:p w14:paraId="49A21422" w14:textId="77777777" w:rsidR="00E66325" w:rsidRDefault="00000000">
      <w:pPr>
        <w:pStyle w:val="ListParagraph"/>
        <w:numPr>
          <w:ilvl w:val="0"/>
          <w:numId w:val="1"/>
        </w:numPr>
        <w:spacing w:after="110"/>
      </w:pPr>
      <w:r>
        <w:t>Chapter 4 introduces the Internet, the World Wide Web, safe use of web browsers, and creating/using an email account with attachments.</w:t>
      </w:r>
    </w:p>
    <w:p w14:paraId="69EB4805" w14:textId="77777777" w:rsidR="00E66325" w:rsidRDefault="00000000">
      <w:pPr>
        <w:pStyle w:val="ListParagraph"/>
        <w:numPr>
          <w:ilvl w:val="0"/>
          <w:numId w:val="1"/>
        </w:numPr>
        <w:spacing w:after="110"/>
      </w:pPr>
      <w:r>
        <w:t>Chapter 5 introduces MS Access — database concepts, tables and keys, basic queries, forms and reports.</w:t>
      </w:r>
    </w:p>
    <w:p w14:paraId="0236E8B2" w14:textId="77777777" w:rsidR="00426F18" w:rsidRDefault="00000000">
      <w:pPr>
        <w:pStyle w:val="ListParagraph"/>
        <w:numPr>
          <w:ilvl w:val="0"/>
          <w:numId w:val="1"/>
        </w:numPr>
        <w:spacing w:after="110"/>
      </w:pPr>
      <w:r>
        <w:t>Every major topic includes: a clear definition, numbered step-by-step instructions describing the EFFECT each command produces, at least one worked example, an illustrative schematic diagram where helpful, and a short Hindi explanation for accessibility.</w:t>
      </w:r>
    </w:p>
    <w:p w14:paraId="0F89B854" w14:textId="77777777" w:rsidR="00426F18" w:rsidRDefault="00000000">
      <w:pPr>
        <w:pStyle w:val="ListParagraph"/>
        <w:numPr>
          <w:ilvl w:val="0"/>
          <w:numId w:val="1"/>
        </w:numPr>
        <w:spacing w:after="110"/>
      </w:pPr>
      <w:r>
        <w:t>Each chapter ends with Practice Exercises (</w:t>
      </w:r>
      <w:proofErr w:type="spellStart"/>
      <w:r>
        <w:t>अभ्यास</w:t>
      </w:r>
      <w:proofErr w:type="spellEnd"/>
      <w:r>
        <w:t>) asking students to create an actual document/workbook/presentation demonstrating the skills covered — completing these is essential to master the practical nature of this course.</w:t>
      </w:r>
    </w:p>
    <w:p w14:paraId="317122D2" w14:textId="77777777" w:rsidR="00426F18" w:rsidRDefault="00000000">
      <w:pPr>
        <w:pStyle w:val="ListParagraph"/>
        <w:numPr>
          <w:ilvl w:val="0"/>
          <w:numId w:val="1"/>
        </w:numPr>
        <w:spacing w:after="110"/>
      </w:pPr>
      <w:r>
        <w:t>A concluding section in every chapter discusses how to make output attractive, useful, and easy to use, followed by real-world Applications and honest Limitations of that software.</w:t>
      </w:r>
    </w:p>
    <w:p w14:paraId="5C519486" w14:textId="7DE59F4B" w:rsidR="00426F18" w:rsidRDefault="00000000">
      <w:pPr>
        <w:spacing w:after="160" w:line="340" w:lineRule="auto"/>
      </w:pPr>
      <w:r>
        <w:t>Students are strongly encouraged to open the actual MS Word/Excel/PowerPoint</w:t>
      </w:r>
      <w:r w:rsidR="001F7BB5">
        <w:t>/internet/MS Access</w:t>
      </w:r>
      <w:r>
        <w:t xml:space="preserve"> application alongside these notes and perform every step described, rather than reading passively — practical software skills are built by hands-on repetition.</w:t>
      </w:r>
    </w:p>
    <w:p w14:paraId="40BBC866" w14:textId="22A1DEF4" w:rsidR="00426F18" w:rsidRPr="002A03A4" w:rsidRDefault="00000000">
      <w:pPr>
        <w:shd w:val="clear" w:color="auto" w:fill="F3F6FB"/>
        <w:spacing w:after="180" w:line="360" w:lineRule="auto"/>
        <w:ind w:left="200" w:right="200"/>
        <w:rPr>
          <w:b/>
          <w:bCs/>
          <w:sz w:val="20"/>
          <w:szCs w:val="20"/>
        </w:rPr>
      </w:pPr>
      <w:proofErr w:type="spellStart"/>
      <w:r w:rsidRPr="002A03A4">
        <w:rPr>
          <w:rFonts w:ascii="Nirmala UI" w:eastAsia="Nirmala UI" w:hAnsi="Nirmala UI" w:cs="Nirmala UI"/>
          <w:b/>
          <w:bCs/>
          <w:color w:val="1B3B57"/>
          <w:sz w:val="20"/>
          <w:szCs w:val="20"/>
        </w:rPr>
        <w:lastRenderedPageBreak/>
        <w:t>छात्रों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सुझाव</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दिया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इन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नोट्स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पढ़ते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समय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वास्तविक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एमएस-वर्ड</w:t>
      </w:r>
      <w:proofErr w:type="spellEnd"/>
      <w:r w:rsidRPr="002A03A4">
        <w:rPr>
          <w:rFonts w:ascii="Nirmala UI" w:eastAsia="Nirmala UI" w:hAnsi="Nirmala UI" w:cs="Nirmala UI"/>
          <w:b/>
          <w:bCs/>
          <w:color w:val="1B3B57"/>
          <w:sz w:val="20"/>
          <w:szCs w:val="20"/>
        </w:rPr>
        <w:t>/</w:t>
      </w:r>
      <w:proofErr w:type="spellStart"/>
      <w:r w:rsidRPr="002A03A4">
        <w:rPr>
          <w:rFonts w:ascii="Nirmala UI" w:eastAsia="Nirmala UI" w:hAnsi="Nirmala UI" w:cs="Nirmala UI"/>
          <w:b/>
          <w:bCs/>
          <w:color w:val="1B3B57"/>
          <w:sz w:val="20"/>
          <w:szCs w:val="20"/>
        </w:rPr>
        <w:t>एक्सेल</w:t>
      </w:r>
      <w:proofErr w:type="spellEnd"/>
      <w:r w:rsidRPr="002A03A4">
        <w:rPr>
          <w:rFonts w:ascii="Nirmala UI" w:eastAsia="Nirmala UI" w:hAnsi="Nirmala UI" w:cs="Nirmala UI"/>
          <w:b/>
          <w:bCs/>
          <w:color w:val="1B3B57"/>
          <w:sz w:val="20"/>
          <w:szCs w:val="20"/>
        </w:rPr>
        <w:t>/</w:t>
      </w:r>
      <w:proofErr w:type="spellStart"/>
      <w:r w:rsidRPr="002A03A4">
        <w:rPr>
          <w:rFonts w:ascii="Nirmala UI" w:eastAsia="Nirmala UI" w:hAnsi="Nirmala UI" w:cs="Nirmala UI"/>
          <w:b/>
          <w:bCs/>
          <w:color w:val="1B3B57"/>
          <w:sz w:val="20"/>
          <w:szCs w:val="20"/>
        </w:rPr>
        <w:t>पावरपॉइंट</w:t>
      </w:r>
      <w:proofErr w:type="spellEnd"/>
      <w:r w:rsidR="00B747C2" w:rsidRPr="00B747C2">
        <w:rPr>
          <w:rFonts w:ascii="Nirmala UI" w:eastAsia="Nirmala UI" w:hAnsi="Nirmala UI" w:cs="Nirmala UI"/>
          <w:b/>
          <w:bCs/>
          <w:color w:val="1B3B57"/>
          <w:sz w:val="20"/>
          <w:szCs w:val="20"/>
        </w:rPr>
        <w:t>/</w:t>
      </w:r>
      <w:proofErr w:type="spellStart"/>
      <w:r w:rsidR="00B747C2" w:rsidRPr="00B747C2">
        <w:rPr>
          <w:rFonts w:ascii="Nirmala UI" w:eastAsia="Nirmala UI" w:hAnsi="Nirmala UI" w:cs="Nirmala UI"/>
          <w:b/>
          <w:bCs/>
          <w:color w:val="1B3B57"/>
          <w:sz w:val="20"/>
          <w:szCs w:val="20"/>
        </w:rPr>
        <w:t>इंटरनेट</w:t>
      </w:r>
      <w:proofErr w:type="spellEnd"/>
      <w:r w:rsidR="00B747C2" w:rsidRPr="00B747C2">
        <w:rPr>
          <w:rFonts w:ascii="Nirmala UI" w:eastAsia="Nirmala UI" w:hAnsi="Nirmala UI" w:cs="Nirmala UI"/>
          <w:b/>
          <w:bCs/>
          <w:color w:val="1B3B57"/>
          <w:sz w:val="20"/>
          <w:szCs w:val="20"/>
        </w:rPr>
        <w:t>/</w:t>
      </w:r>
      <w:r w:rsidR="00B747C2">
        <w:rPr>
          <w:rFonts w:ascii="Nirmala UI" w:eastAsia="Nirmala UI" w:hAnsi="Nirmala UI" w:cs="Nirmala UI"/>
          <w:b/>
          <w:bCs/>
          <w:color w:val="1B3B57"/>
          <w:sz w:val="20"/>
          <w:szCs w:val="20"/>
        </w:rPr>
        <w:t xml:space="preserve"> </w:t>
      </w:r>
      <w:proofErr w:type="spellStart"/>
      <w:r w:rsidR="00B747C2" w:rsidRPr="002A03A4">
        <w:rPr>
          <w:rFonts w:ascii="Nirmala UI" w:eastAsia="Nirmala UI" w:hAnsi="Nirmala UI" w:cs="Nirmala UI"/>
          <w:b/>
          <w:bCs/>
          <w:color w:val="1B3B57"/>
          <w:sz w:val="20"/>
          <w:szCs w:val="20"/>
        </w:rPr>
        <w:t>एमएस-एक्सेस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एप्लीकेशन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साथ</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खोलकर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प्रत्येक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चरण</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स्वयं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करके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देखें</w:t>
      </w:r>
      <w:proofErr w:type="spellEnd"/>
      <w:r w:rsidRPr="002A03A4">
        <w:rPr>
          <w:rFonts w:ascii="Nirmala UI" w:eastAsia="Nirmala UI" w:hAnsi="Nirmala UI" w:cs="Nirmala UI"/>
          <w:b/>
          <w:bCs/>
          <w:color w:val="1B3B57"/>
          <w:sz w:val="20"/>
          <w:szCs w:val="20"/>
        </w:rPr>
        <w:t xml:space="preserve"> — </w:t>
      </w:r>
      <w:proofErr w:type="spellStart"/>
      <w:r w:rsidRPr="002A03A4">
        <w:rPr>
          <w:rFonts w:ascii="Nirmala UI" w:eastAsia="Nirmala UI" w:hAnsi="Nirmala UI" w:cs="Nirmala UI"/>
          <w:b/>
          <w:bCs/>
          <w:color w:val="1B3B57"/>
          <w:sz w:val="20"/>
          <w:szCs w:val="20"/>
        </w:rPr>
        <w:t>व्यावहारिक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कौशल</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बार-बार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अभ्यास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विकसित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w:t>
      </w:r>
    </w:p>
    <w:p w14:paraId="14C3741F" w14:textId="77777777" w:rsidR="009E5045" w:rsidRDefault="009E5045" w:rsidP="009E5045">
      <w:pPr>
        <w:tabs>
          <w:tab w:val="left" w:pos="8252"/>
        </w:tabs>
        <w:jc w:val="right"/>
        <w:rPr>
          <w:b/>
          <w:bCs/>
          <w:sz w:val="28"/>
          <w:szCs w:val="28"/>
        </w:rPr>
      </w:pPr>
    </w:p>
    <w:p w14:paraId="0A36B800" w14:textId="214FFDAC" w:rsidR="007678F1" w:rsidRDefault="007678F1" w:rsidP="009E5045">
      <w:pPr>
        <w:tabs>
          <w:tab w:val="left" w:pos="8252"/>
        </w:tabs>
        <w:jc w:val="right"/>
        <w:rPr>
          <w:b/>
          <w:bCs/>
          <w:sz w:val="28"/>
          <w:szCs w:val="28"/>
        </w:rPr>
      </w:pPr>
      <w:r w:rsidRPr="007678F1">
        <w:rPr>
          <w:b/>
          <w:bCs/>
          <w:sz w:val="28"/>
          <w:szCs w:val="28"/>
        </w:rPr>
        <w:t>Dr. S. K. Jain</w:t>
      </w:r>
    </w:p>
    <w:p w14:paraId="40174996" w14:textId="77777777" w:rsidR="00D3638D" w:rsidRDefault="00D3638D" w:rsidP="00D3638D">
      <w:pPr>
        <w:pStyle w:val="ListParagraph"/>
        <w:spacing w:after="110"/>
        <w:ind w:left="504"/>
        <w:jc w:val="both"/>
      </w:pPr>
    </w:p>
    <w:p w14:paraId="586EDA74" w14:textId="77777777" w:rsidR="00D3638D" w:rsidRDefault="00D3638D" w:rsidP="00D3638D">
      <w:pPr>
        <w:pStyle w:val="ListParagraph"/>
        <w:spacing w:after="110"/>
        <w:ind w:left="504"/>
        <w:jc w:val="both"/>
      </w:pPr>
    </w:p>
    <w:p w14:paraId="2FBF819D" w14:textId="77777777" w:rsidR="00D3638D" w:rsidRDefault="00D3638D" w:rsidP="00D3638D">
      <w:pPr>
        <w:pStyle w:val="ListParagraph"/>
        <w:spacing w:after="110"/>
        <w:ind w:left="504"/>
        <w:jc w:val="both"/>
      </w:pPr>
    </w:p>
    <w:p w14:paraId="2E598072" w14:textId="77777777" w:rsidR="00D3638D" w:rsidRPr="00AC5314" w:rsidRDefault="00D3638D" w:rsidP="00D3638D">
      <w:pPr>
        <w:spacing w:after="110"/>
        <w:jc w:val="center"/>
        <w:rPr>
          <w:b/>
          <w:color w:val="EE000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color w:val="EE000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Best Wishes,</w:t>
      </w:r>
    </w:p>
    <w:p w14:paraId="3AA1539B" w14:textId="77777777" w:rsidR="00D3638D" w:rsidRPr="00AC5314" w:rsidRDefault="00D3638D" w:rsidP="00D3638D">
      <w:pPr>
        <w:spacing w:after="110"/>
        <w:jc w:val="center"/>
        <w:rPr>
          <w:b/>
          <w:color w:val="538135" w:themeColor="accent6"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color w:val="538135" w:themeColor="accent6"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For a</w:t>
      </w:r>
    </w:p>
    <w:p w14:paraId="5A113201" w14:textId="77777777" w:rsidR="00D3638D" w:rsidRPr="005201A2" w:rsidRDefault="00D3638D" w:rsidP="00D3638D">
      <w:pPr>
        <w:spacing w:after="110"/>
        <w:jc w:val="center"/>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noProof/>
          <w:color w:val="00B0F0"/>
          <w:sz w:val="96"/>
          <w:szCs w:val="96"/>
        </w:rPr>
        <mc:AlternateContent>
          <mc:Choice Requires="am3d">
            <w:drawing>
              <wp:anchor distT="0" distB="0" distL="114300" distR="114300" simplePos="0" relativeHeight="251661312" behindDoc="0" locked="0" layoutInCell="1" allowOverlap="1" wp14:anchorId="60B84241" wp14:editId="17D2950D">
                <wp:simplePos x="0" y="0"/>
                <wp:positionH relativeFrom="margin">
                  <wp:posOffset>1076988</wp:posOffset>
                </wp:positionH>
                <wp:positionV relativeFrom="paragraph">
                  <wp:posOffset>817190</wp:posOffset>
                </wp:positionV>
                <wp:extent cx="4218783" cy="4419967"/>
                <wp:effectExtent l="0" t="0" r="0" b="0"/>
                <wp:wrapNone/>
                <wp:docPr id="1533384971" name="3D Model 1" descr="Ocean currents"/>
                <wp:cNvGraphicFramePr>
                  <a:graphicFrameLocks xmlns:a="http://schemas.openxmlformats.org/drawingml/2006/main" noChangeAspect="1"/>
                </wp:cNvGraphicFramePr>
                <a:graphic xmlns:a="http://schemas.openxmlformats.org/drawingml/2006/main">
                  <a:graphicData uri="http://schemas.microsoft.com/office/drawing/2017/model3d">
                    <am3d:model3d r:embed="rId8">
                      <am3d:spPr>
                        <a:xfrm>
                          <a:off x="0" y="0"/>
                          <a:ext cx="4218783" cy="4419967"/>
                        </a:xfrm>
                        <a:prstGeom prst="rect">
                          <a:avLst/>
                        </a:prstGeom>
                      </am3d:spPr>
                      <am3d:camera>
                        <am3d:pos x="0" y="0" z="81245089"/>
                        <am3d:up dx="0" dy="36000000" dz="0"/>
                        <am3d:lookAt x="0" y="0" z="0"/>
                        <am3d:perspective fov="2700000"/>
                      </am3d:camera>
                      <am3d:trans>
                        <am3d:meterPerModelUnit n="4920067" d="1000000"/>
                        <am3d:preTrans dx="18911" dy="-17995985" dz="-82452"/>
                        <am3d:scale>
                          <am3d:sx n="1000000" d="1000000"/>
                          <am3d:sy n="1000000" d="1000000"/>
                          <am3d:sz n="1000000" d="1000000"/>
                        </am3d:scale>
                        <am3d:rot ax="628651" ay="135919" az="25106"/>
                        <am3d:postTrans dx="0" dy="0" dz="0"/>
                      </am3d:trans>
                      <am3d:raster rName="Office3DRenderer" rVer="16.0.8326">
                        <am3d:blip r:embed="rId9"/>
                      </am3d:raster>
                      <am3d:extLst>
                        <a:ext uri="{9A65AA19-BECB-4387-8358-8AD5134E1D82}">
                          <a3danim:embedAnim xmlns:a3danim="http://schemas.microsoft.com/office/drawing/2018/animation/model3d" animId="0">
                            <a3danim:animPr length="4966" count="indefinite"/>
                          </a3danim:embedAnim>
                        </a:ext>
                        <a:ext uri="{E9DE012E-A134-456F-84FE-255F9AAD75C6}">
                          <a3danim:posterFrame xmlns:a3danim="http://schemas.microsoft.com/office/drawing/2018/animation/model3d" animId="0"/>
                        </a:ext>
                      </am3d:extLst>
                      <am3d:objViewport viewportSz="5739069"/>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1312" behindDoc="0" locked="0" layoutInCell="1" allowOverlap="1" wp14:anchorId="60B84241" wp14:editId="17D2950D">
                <wp:simplePos x="0" y="0"/>
                <wp:positionH relativeFrom="margin">
                  <wp:posOffset>1076988</wp:posOffset>
                </wp:positionH>
                <wp:positionV relativeFrom="paragraph">
                  <wp:posOffset>817190</wp:posOffset>
                </wp:positionV>
                <wp:extent cx="4218783" cy="4419967"/>
                <wp:effectExtent l="0" t="0" r="0" b="0"/>
                <wp:wrapNone/>
                <wp:docPr id="1533384971" name="3D Model 1" descr="Ocean currents"/>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33384971" name="3D Model 1" descr="Ocean currents"/>
                        <pic:cNvPicPr>
                          <a:picLocks noGrp="1" noRot="1" noChangeAspect="1" noMove="1" noResize="1" noEditPoints="1" noAdjustHandles="1" noChangeArrowheads="1" noChangeShapeType="1" noCrop="1"/>
                        </pic:cNvPicPr>
                      </pic:nvPicPr>
                      <pic:blipFill>
                        <a:blip r:embed="rId9"/>
                        <a:stretch>
                          <a:fillRect/>
                        </a:stretch>
                      </pic:blipFill>
                      <pic:spPr>
                        <a:xfrm>
                          <a:off x="0" y="0"/>
                          <a:ext cx="4218305" cy="44196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AC5314">
        <w:rPr>
          <w:b/>
          <w:color w:val="00B0F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Great Learning</w:t>
      </w:r>
    </w:p>
    <w:p w14:paraId="21A4888D" w14:textId="77777777" w:rsidR="00D3638D" w:rsidRPr="007678F1" w:rsidRDefault="00D3638D" w:rsidP="00D3638D">
      <w:pPr>
        <w:tabs>
          <w:tab w:val="left" w:pos="8252"/>
        </w:tabs>
        <w:jc w:val="both"/>
        <w:rPr>
          <w:b/>
          <w:bCs/>
        </w:rPr>
      </w:pPr>
    </w:p>
    <w:p w14:paraId="7F03C439" w14:textId="6E067EAD" w:rsidR="00426F18" w:rsidRPr="002A03A4" w:rsidRDefault="00000000" w:rsidP="00E37F8E">
      <w:pPr>
        <w:jc w:val="center"/>
        <w:rPr>
          <w:sz w:val="32"/>
          <w:szCs w:val="32"/>
        </w:rPr>
      </w:pPr>
      <w:r w:rsidRPr="007678F1">
        <w:br w:type="page"/>
      </w:r>
      <w:r w:rsidRPr="002A03A4">
        <w:rPr>
          <w:b/>
          <w:bCs/>
          <w:color w:val="1F4E79"/>
          <w:sz w:val="32"/>
          <w:szCs w:val="32"/>
        </w:rPr>
        <w:lastRenderedPageBreak/>
        <w:t>Table of Contents</w:t>
      </w:r>
    </w:p>
    <w:sdt>
      <w:sdtPr>
        <w:alias w:val="Table of Contents"/>
        <w:id w:val="1494213055"/>
      </w:sdtPr>
      <w:sdtEndPr>
        <w:rPr>
          <w:b w:val="0"/>
          <w:bCs w:val="0"/>
          <w:noProof w:val="0"/>
        </w:rPr>
      </w:sdtEndPr>
      <w:sdtContent>
        <w:p w14:paraId="468B0B5F" w14:textId="0C61C8E2" w:rsidR="00D3638D" w:rsidRDefault="00000000" w:rsidP="00D3638D">
          <w:pPr>
            <w:pStyle w:val="TOC1"/>
            <w:rPr>
              <w:rFonts w:asciiTheme="minorHAnsi" w:eastAsiaTheme="minorEastAsia" w:hAnsiTheme="minorHAnsi" w:cstheme="minorBidi"/>
              <w:kern w:val="2"/>
              <w14:ligatures w14:val="standardContextual"/>
            </w:rPr>
          </w:pPr>
          <w:r>
            <w:fldChar w:fldCharType="begin"/>
          </w:r>
          <w:r>
            <w:instrText>TOC \h \o "1-3"</w:instrText>
          </w:r>
          <w:r>
            <w:fldChar w:fldCharType="separate"/>
          </w:r>
          <w:hyperlink w:anchor="_Toc236097126" w:history="1">
            <w:r w:rsidR="00D3638D" w:rsidRPr="00FC459D">
              <w:rPr>
                <w:rStyle w:val="Hyperlink"/>
              </w:rPr>
              <w:t xml:space="preserve">Preface / </w:t>
            </w:r>
            <w:r w:rsidR="00D3638D" w:rsidRPr="00FC459D">
              <w:rPr>
                <w:rStyle w:val="Hyperlink"/>
                <w:rFonts w:ascii="Nirmala UI" w:hAnsi="Nirmala UI" w:cs="Nirmala UI"/>
              </w:rPr>
              <w:t>प्राक्कथन</w:t>
            </w:r>
            <w:r w:rsidR="00D3638D">
              <w:tab/>
            </w:r>
            <w:r w:rsidR="00D3638D">
              <w:fldChar w:fldCharType="begin"/>
            </w:r>
            <w:r w:rsidR="00D3638D">
              <w:instrText xml:space="preserve"> PAGEREF _Toc236097126 \h </w:instrText>
            </w:r>
            <w:r w:rsidR="00D3638D">
              <w:fldChar w:fldCharType="separate"/>
            </w:r>
            <w:r w:rsidR="00D3638D">
              <w:t>2</w:t>
            </w:r>
            <w:r w:rsidR="00D3638D">
              <w:fldChar w:fldCharType="end"/>
            </w:r>
          </w:hyperlink>
        </w:p>
        <w:p w14:paraId="5F400DDB" w14:textId="064F50F3" w:rsidR="00D3638D" w:rsidRDefault="00D3638D" w:rsidP="00D3638D">
          <w:pPr>
            <w:pStyle w:val="TOC1"/>
            <w:rPr>
              <w:rFonts w:asciiTheme="minorHAnsi" w:eastAsiaTheme="minorEastAsia" w:hAnsiTheme="minorHAnsi" w:cstheme="minorBidi"/>
              <w:kern w:val="2"/>
              <w14:ligatures w14:val="standardContextual"/>
            </w:rPr>
          </w:pPr>
          <w:hyperlink w:anchor="_Toc236097127" w:history="1">
            <w:r w:rsidRPr="00FC459D">
              <w:rPr>
                <w:rStyle w:val="Hyperlink"/>
              </w:rPr>
              <w:t>Chapter 0: Getting Started with MS-Office</w:t>
            </w:r>
            <w:r>
              <w:tab/>
            </w:r>
            <w:r>
              <w:fldChar w:fldCharType="begin"/>
            </w:r>
            <w:r>
              <w:instrText xml:space="preserve"> PAGEREF _Toc236097127 \h </w:instrText>
            </w:r>
            <w:r>
              <w:fldChar w:fldCharType="separate"/>
            </w:r>
            <w:r>
              <w:t>8</w:t>
            </w:r>
            <w:r>
              <w:fldChar w:fldCharType="end"/>
            </w:r>
          </w:hyperlink>
        </w:p>
        <w:p w14:paraId="37607C4D" w14:textId="792670F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28" w:history="1">
            <w:r w:rsidRPr="00FC459D">
              <w:rPr>
                <w:rStyle w:val="Hyperlink"/>
                <w:noProof/>
              </w:rPr>
              <w:t>Components of MS-Office covered in this course</w:t>
            </w:r>
            <w:r>
              <w:rPr>
                <w:noProof/>
              </w:rPr>
              <w:tab/>
            </w:r>
            <w:r>
              <w:rPr>
                <w:noProof/>
              </w:rPr>
              <w:fldChar w:fldCharType="begin"/>
            </w:r>
            <w:r>
              <w:rPr>
                <w:noProof/>
              </w:rPr>
              <w:instrText xml:space="preserve"> PAGEREF _Toc236097128 \h </w:instrText>
            </w:r>
            <w:r>
              <w:rPr>
                <w:noProof/>
              </w:rPr>
            </w:r>
            <w:r>
              <w:rPr>
                <w:noProof/>
              </w:rPr>
              <w:fldChar w:fldCharType="separate"/>
            </w:r>
            <w:r>
              <w:rPr>
                <w:noProof/>
              </w:rPr>
              <w:t>8</w:t>
            </w:r>
            <w:r>
              <w:rPr>
                <w:noProof/>
              </w:rPr>
              <w:fldChar w:fldCharType="end"/>
            </w:r>
          </w:hyperlink>
        </w:p>
        <w:p w14:paraId="0B8D657A" w14:textId="73CF01A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29" w:history="1">
            <w:r w:rsidRPr="00FC459D">
              <w:rPr>
                <w:rStyle w:val="Hyperlink"/>
                <w:noProof/>
              </w:rPr>
              <w:t>0.1 How to Install MS-Office (</w:t>
            </w:r>
            <w:r w:rsidRPr="00FC459D">
              <w:rPr>
                <w:rStyle w:val="Hyperlink"/>
                <w:rFonts w:ascii="Nirmala UI" w:hAnsi="Nirmala UI" w:cs="Nirmala UI"/>
                <w:noProof/>
              </w:rPr>
              <w:t>एमएस</w:t>
            </w:r>
            <w:r w:rsidRPr="00FC459D">
              <w:rPr>
                <w:rStyle w:val="Hyperlink"/>
                <w:noProof/>
              </w:rPr>
              <w:t>-</w:t>
            </w:r>
            <w:r w:rsidRPr="00FC459D">
              <w:rPr>
                <w:rStyle w:val="Hyperlink"/>
                <w:rFonts w:ascii="Nirmala UI" w:hAnsi="Nirmala UI" w:cs="Nirmala UI"/>
                <w:noProof/>
              </w:rPr>
              <w:t>ऑफिस</w:t>
            </w:r>
            <w:r w:rsidRPr="00FC459D">
              <w:rPr>
                <w:rStyle w:val="Hyperlink"/>
                <w:noProof/>
              </w:rPr>
              <w:t xml:space="preserve"> </w:t>
            </w:r>
            <w:r w:rsidRPr="00FC459D">
              <w:rPr>
                <w:rStyle w:val="Hyperlink"/>
                <w:rFonts w:ascii="Nirmala UI" w:hAnsi="Nirmala UI" w:cs="Nirmala UI"/>
                <w:noProof/>
              </w:rPr>
              <w:t>इंस्टॉल</w:t>
            </w:r>
            <w:r w:rsidRPr="00FC459D">
              <w:rPr>
                <w:rStyle w:val="Hyperlink"/>
                <w:noProof/>
              </w:rPr>
              <w:t xml:space="preserve"> </w:t>
            </w:r>
            <w:r w:rsidRPr="00FC459D">
              <w:rPr>
                <w:rStyle w:val="Hyperlink"/>
                <w:rFonts w:ascii="Nirmala UI" w:hAnsi="Nirmala UI" w:cs="Nirmala UI"/>
                <w:noProof/>
              </w:rPr>
              <w:t>कैसे</w:t>
            </w:r>
            <w:r w:rsidRPr="00FC459D">
              <w:rPr>
                <w:rStyle w:val="Hyperlink"/>
                <w:noProof/>
              </w:rPr>
              <w:t xml:space="preserve"> </w:t>
            </w:r>
            <w:r w:rsidRPr="00FC459D">
              <w:rPr>
                <w:rStyle w:val="Hyperlink"/>
                <w:rFonts w:ascii="Nirmala UI" w:hAnsi="Nirmala UI" w:cs="Nirmala UI"/>
                <w:noProof/>
              </w:rPr>
              <w:t>करें</w:t>
            </w:r>
            <w:r w:rsidRPr="00FC459D">
              <w:rPr>
                <w:rStyle w:val="Hyperlink"/>
                <w:noProof/>
              </w:rPr>
              <w:t>)</w:t>
            </w:r>
            <w:r>
              <w:rPr>
                <w:noProof/>
              </w:rPr>
              <w:tab/>
            </w:r>
            <w:r>
              <w:rPr>
                <w:noProof/>
              </w:rPr>
              <w:fldChar w:fldCharType="begin"/>
            </w:r>
            <w:r>
              <w:rPr>
                <w:noProof/>
              </w:rPr>
              <w:instrText xml:space="preserve"> PAGEREF _Toc236097129 \h </w:instrText>
            </w:r>
            <w:r>
              <w:rPr>
                <w:noProof/>
              </w:rPr>
            </w:r>
            <w:r>
              <w:rPr>
                <w:noProof/>
              </w:rPr>
              <w:fldChar w:fldCharType="separate"/>
            </w:r>
            <w:r>
              <w:rPr>
                <w:noProof/>
              </w:rPr>
              <w:t>8</w:t>
            </w:r>
            <w:r>
              <w:rPr>
                <w:noProof/>
              </w:rPr>
              <w:fldChar w:fldCharType="end"/>
            </w:r>
          </w:hyperlink>
        </w:p>
        <w:p w14:paraId="4A7AA215" w14:textId="0B21A36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0" w:history="1">
            <w:r w:rsidRPr="00FC459D">
              <w:rPr>
                <w:rStyle w:val="Hyperlink"/>
                <w:noProof/>
              </w:rPr>
              <w:t>0.2 Opening an Office Application</w:t>
            </w:r>
            <w:r>
              <w:rPr>
                <w:noProof/>
              </w:rPr>
              <w:tab/>
            </w:r>
            <w:r>
              <w:rPr>
                <w:noProof/>
              </w:rPr>
              <w:fldChar w:fldCharType="begin"/>
            </w:r>
            <w:r>
              <w:rPr>
                <w:noProof/>
              </w:rPr>
              <w:instrText xml:space="preserve"> PAGEREF _Toc236097130 \h </w:instrText>
            </w:r>
            <w:r>
              <w:rPr>
                <w:noProof/>
              </w:rPr>
            </w:r>
            <w:r>
              <w:rPr>
                <w:noProof/>
              </w:rPr>
              <w:fldChar w:fldCharType="separate"/>
            </w:r>
            <w:r>
              <w:rPr>
                <w:noProof/>
              </w:rPr>
              <w:t>9</w:t>
            </w:r>
            <w:r>
              <w:rPr>
                <w:noProof/>
              </w:rPr>
              <w:fldChar w:fldCharType="end"/>
            </w:r>
          </w:hyperlink>
        </w:p>
        <w:p w14:paraId="5DA8D246" w14:textId="5597654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1" w:history="1">
            <w:r w:rsidRPr="00FC459D">
              <w:rPr>
                <w:rStyle w:val="Hyperlink"/>
                <w:noProof/>
              </w:rPr>
              <w:t>0.3 Saving and Opening Files (</w:t>
            </w:r>
            <w:r w:rsidRPr="00FC459D">
              <w:rPr>
                <w:rStyle w:val="Hyperlink"/>
                <w:rFonts w:ascii="Nirmala UI" w:hAnsi="Nirmala UI" w:cs="Nirmala UI"/>
                <w:noProof/>
              </w:rPr>
              <w:t>सेव</w:t>
            </w:r>
            <w:r w:rsidRPr="00FC459D">
              <w:rPr>
                <w:rStyle w:val="Hyperlink"/>
                <w:noProof/>
              </w:rPr>
              <w:t xml:space="preserve"> </w:t>
            </w:r>
            <w:r w:rsidRPr="00FC459D">
              <w:rPr>
                <w:rStyle w:val="Hyperlink"/>
                <w:rFonts w:ascii="Nirmala UI" w:hAnsi="Nirmala UI" w:cs="Nirmala UI"/>
                <w:noProof/>
              </w:rPr>
              <w:t>तथा</w:t>
            </w:r>
            <w:r w:rsidRPr="00FC459D">
              <w:rPr>
                <w:rStyle w:val="Hyperlink"/>
                <w:noProof/>
              </w:rPr>
              <w:t xml:space="preserve"> </w:t>
            </w:r>
            <w:r w:rsidRPr="00FC459D">
              <w:rPr>
                <w:rStyle w:val="Hyperlink"/>
                <w:rFonts w:ascii="Nirmala UI" w:hAnsi="Nirmala UI" w:cs="Nirmala UI"/>
                <w:noProof/>
              </w:rPr>
              <w:t>ओपन</w:t>
            </w:r>
            <w:r w:rsidRPr="00FC459D">
              <w:rPr>
                <w:rStyle w:val="Hyperlink"/>
                <w:noProof/>
              </w:rPr>
              <w:t xml:space="preserve"> </w:t>
            </w:r>
            <w:r w:rsidRPr="00FC459D">
              <w:rPr>
                <w:rStyle w:val="Hyperlink"/>
                <w:rFonts w:ascii="Nirmala UI" w:hAnsi="Nirmala UI" w:cs="Nirmala UI"/>
                <w:noProof/>
              </w:rPr>
              <w:t>करना</w:t>
            </w:r>
            <w:r w:rsidRPr="00FC459D">
              <w:rPr>
                <w:rStyle w:val="Hyperlink"/>
                <w:noProof/>
              </w:rPr>
              <w:t>)</w:t>
            </w:r>
            <w:r>
              <w:rPr>
                <w:noProof/>
              </w:rPr>
              <w:tab/>
            </w:r>
            <w:r>
              <w:rPr>
                <w:noProof/>
              </w:rPr>
              <w:fldChar w:fldCharType="begin"/>
            </w:r>
            <w:r>
              <w:rPr>
                <w:noProof/>
              </w:rPr>
              <w:instrText xml:space="preserve"> PAGEREF _Toc236097131 \h </w:instrText>
            </w:r>
            <w:r>
              <w:rPr>
                <w:noProof/>
              </w:rPr>
            </w:r>
            <w:r>
              <w:rPr>
                <w:noProof/>
              </w:rPr>
              <w:fldChar w:fldCharType="separate"/>
            </w:r>
            <w:r>
              <w:rPr>
                <w:noProof/>
              </w:rPr>
              <w:t>9</w:t>
            </w:r>
            <w:r>
              <w:rPr>
                <w:noProof/>
              </w:rPr>
              <w:fldChar w:fldCharType="end"/>
            </w:r>
          </w:hyperlink>
        </w:p>
        <w:p w14:paraId="3097AEAF" w14:textId="6055645A"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32" w:history="1">
            <w:r w:rsidRPr="00FC459D">
              <w:rPr>
                <w:rStyle w:val="Hyperlink"/>
                <w:noProof/>
              </w:rPr>
              <w:t>Step-by-step: Saving a file for the first time</w:t>
            </w:r>
            <w:r>
              <w:rPr>
                <w:noProof/>
              </w:rPr>
              <w:tab/>
            </w:r>
            <w:r>
              <w:rPr>
                <w:noProof/>
              </w:rPr>
              <w:fldChar w:fldCharType="begin"/>
            </w:r>
            <w:r>
              <w:rPr>
                <w:noProof/>
              </w:rPr>
              <w:instrText xml:space="preserve"> PAGEREF _Toc236097132 \h </w:instrText>
            </w:r>
            <w:r>
              <w:rPr>
                <w:noProof/>
              </w:rPr>
            </w:r>
            <w:r>
              <w:rPr>
                <w:noProof/>
              </w:rPr>
              <w:fldChar w:fldCharType="separate"/>
            </w:r>
            <w:r>
              <w:rPr>
                <w:noProof/>
              </w:rPr>
              <w:t>10</w:t>
            </w:r>
            <w:r>
              <w:rPr>
                <w:noProof/>
              </w:rPr>
              <w:fldChar w:fldCharType="end"/>
            </w:r>
          </w:hyperlink>
        </w:p>
        <w:p w14:paraId="46152E97" w14:textId="2A978A6E"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33" w:history="1">
            <w:r w:rsidRPr="00FC459D">
              <w:rPr>
                <w:rStyle w:val="Hyperlink"/>
                <w:noProof/>
              </w:rPr>
              <w:t>Helpful tips</w:t>
            </w:r>
            <w:r>
              <w:rPr>
                <w:noProof/>
              </w:rPr>
              <w:tab/>
            </w:r>
            <w:r>
              <w:rPr>
                <w:noProof/>
              </w:rPr>
              <w:fldChar w:fldCharType="begin"/>
            </w:r>
            <w:r>
              <w:rPr>
                <w:noProof/>
              </w:rPr>
              <w:instrText xml:space="preserve"> PAGEREF _Toc236097133 \h </w:instrText>
            </w:r>
            <w:r>
              <w:rPr>
                <w:noProof/>
              </w:rPr>
            </w:r>
            <w:r>
              <w:rPr>
                <w:noProof/>
              </w:rPr>
              <w:fldChar w:fldCharType="separate"/>
            </w:r>
            <w:r>
              <w:rPr>
                <w:noProof/>
              </w:rPr>
              <w:t>10</w:t>
            </w:r>
            <w:r>
              <w:rPr>
                <w:noProof/>
              </w:rPr>
              <w:fldChar w:fldCharType="end"/>
            </w:r>
          </w:hyperlink>
        </w:p>
        <w:p w14:paraId="35A9277B" w14:textId="13245521" w:rsidR="00D3638D" w:rsidRDefault="00D3638D" w:rsidP="00D3638D">
          <w:pPr>
            <w:pStyle w:val="TOC1"/>
            <w:rPr>
              <w:rFonts w:asciiTheme="minorHAnsi" w:eastAsiaTheme="minorEastAsia" w:hAnsiTheme="minorHAnsi" w:cstheme="minorBidi"/>
              <w:kern w:val="2"/>
              <w14:ligatures w14:val="standardContextual"/>
            </w:rPr>
          </w:pPr>
          <w:hyperlink w:anchor="_Toc236097134" w:history="1">
            <w:r w:rsidRPr="00FC459D">
              <w:rPr>
                <w:rStyle w:val="Hyperlink"/>
              </w:rPr>
              <w:t>Chapter 1: MS Word Lab</w:t>
            </w:r>
            <w:r>
              <w:tab/>
            </w:r>
            <w:r>
              <w:fldChar w:fldCharType="begin"/>
            </w:r>
            <w:r>
              <w:instrText xml:space="preserve"> PAGEREF _Toc236097134 \h </w:instrText>
            </w:r>
            <w:r>
              <w:fldChar w:fldCharType="separate"/>
            </w:r>
            <w:r>
              <w:t>12</w:t>
            </w:r>
            <w:r>
              <w:fldChar w:fldCharType="end"/>
            </w:r>
          </w:hyperlink>
        </w:p>
        <w:p w14:paraId="355C5E3E" w14:textId="53647F6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5" w:history="1">
            <w:r w:rsidRPr="00FC459D">
              <w:rPr>
                <w:rStyle w:val="Hyperlink"/>
                <w:noProof/>
              </w:rPr>
              <w:t>1.1 Introduction to Word and Screen Layout</w:t>
            </w:r>
            <w:r>
              <w:rPr>
                <w:noProof/>
              </w:rPr>
              <w:tab/>
            </w:r>
            <w:r>
              <w:rPr>
                <w:noProof/>
              </w:rPr>
              <w:fldChar w:fldCharType="begin"/>
            </w:r>
            <w:r>
              <w:rPr>
                <w:noProof/>
              </w:rPr>
              <w:instrText xml:space="preserve"> PAGEREF _Toc236097135 \h </w:instrText>
            </w:r>
            <w:r>
              <w:rPr>
                <w:noProof/>
              </w:rPr>
            </w:r>
            <w:r>
              <w:rPr>
                <w:noProof/>
              </w:rPr>
              <w:fldChar w:fldCharType="separate"/>
            </w:r>
            <w:r>
              <w:rPr>
                <w:noProof/>
              </w:rPr>
              <w:t>12</w:t>
            </w:r>
            <w:r>
              <w:rPr>
                <w:noProof/>
              </w:rPr>
              <w:fldChar w:fldCharType="end"/>
            </w:r>
          </w:hyperlink>
        </w:p>
        <w:p w14:paraId="33985215" w14:textId="6F99535E"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36" w:history="1">
            <w:r w:rsidRPr="00FC459D">
              <w:rPr>
                <w:rStyle w:val="Hyperlink"/>
                <w:noProof/>
              </w:rPr>
              <w:t>1.1.1 Introduction to the Ribbon</w:t>
            </w:r>
            <w:r>
              <w:rPr>
                <w:noProof/>
              </w:rPr>
              <w:tab/>
            </w:r>
            <w:r>
              <w:rPr>
                <w:noProof/>
              </w:rPr>
              <w:fldChar w:fldCharType="begin"/>
            </w:r>
            <w:r>
              <w:rPr>
                <w:noProof/>
              </w:rPr>
              <w:instrText xml:space="preserve"> PAGEREF _Toc236097136 \h </w:instrText>
            </w:r>
            <w:r>
              <w:rPr>
                <w:noProof/>
              </w:rPr>
            </w:r>
            <w:r>
              <w:rPr>
                <w:noProof/>
              </w:rPr>
              <w:fldChar w:fldCharType="separate"/>
            </w:r>
            <w:r>
              <w:rPr>
                <w:noProof/>
              </w:rPr>
              <w:t>13</w:t>
            </w:r>
            <w:r>
              <w:rPr>
                <w:noProof/>
              </w:rPr>
              <w:fldChar w:fldCharType="end"/>
            </w:r>
          </w:hyperlink>
        </w:p>
        <w:p w14:paraId="7591B622" w14:textId="37A4FA0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7" w:history="1">
            <w:r w:rsidRPr="00FC459D">
              <w:rPr>
                <w:rStyle w:val="Hyperlink"/>
                <w:noProof/>
              </w:rPr>
              <w:t>1.2 Text Basics: Typing and Alignment</w:t>
            </w:r>
            <w:r>
              <w:rPr>
                <w:noProof/>
              </w:rPr>
              <w:tab/>
            </w:r>
            <w:r>
              <w:rPr>
                <w:noProof/>
              </w:rPr>
              <w:fldChar w:fldCharType="begin"/>
            </w:r>
            <w:r>
              <w:rPr>
                <w:noProof/>
              </w:rPr>
              <w:instrText xml:space="preserve"> PAGEREF _Toc236097137 \h </w:instrText>
            </w:r>
            <w:r>
              <w:rPr>
                <w:noProof/>
              </w:rPr>
            </w:r>
            <w:r>
              <w:rPr>
                <w:noProof/>
              </w:rPr>
              <w:fldChar w:fldCharType="separate"/>
            </w:r>
            <w:r>
              <w:rPr>
                <w:noProof/>
              </w:rPr>
              <w:t>13</w:t>
            </w:r>
            <w:r>
              <w:rPr>
                <w:noProof/>
              </w:rPr>
              <w:fldChar w:fldCharType="end"/>
            </w:r>
          </w:hyperlink>
        </w:p>
        <w:p w14:paraId="720533A1" w14:textId="043AE432"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8" w:history="1">
            <w:r w:rsidRPr="00FC459D">
              <w:rPr>
                <w:rStyle w:val="Hyperlink"/>
                <w:noProof/>
              </w:rPr>
              <w:t>1.3 Editing Text</w:t>
            </w:r>
            <w:r>
              <w:rPr>
                <w:noProof/>
              </w:rPr>
              <w:tab/>
            </w:r>
            <w:r>
              <w:rPr>
                <w:noProof/>
              </w:rPr>
              <w:fldChar w:fldCharType="begin"/>
            </w:r>
            <w:r>
              <w:rPr>
                <w:noProof/>
              </w:rPr>
              <w:instrText xml:space="preserve"> PAGEREF _Toc236097138 \h </w:instrText>
            </w:r>
            <w:r>
              <w:rPr>
                <w:noProof/>
              </w:rPr>
            </w:r>
            <w:r>
              <w:rPr>
                <w:noProof/>
              </w:rPr>
              <w:fldChar w:fldCharType="separate"/>
            </w:r>
            <w:r>
              <w:rPr>
                <w:noProof/>
              </w:rPr>
              <w:t>14</w:t>
            </w:r>
            <w:r>
              <w:rPr>
                <w:noProof/>
              </w:rPr>
              <w:fldChar w:fldCharType="end"/>
            </w:r>
          </w:hyperlink>
        </w:p>
        <w:p w14:paraId="4C9A9C4D" w14:textId="5C12769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39" w:history="1">
            <w:r w:rsidRPr="00FC459D">
              <w:rPr>
                <w:rStyle w:val="Hyperlink"/>
                <w:noProof/>
              </w:rPr>
              <w:t>1.4 File Creating, Saving and Opening</w:t>
            </w:r>
            <w:r>
              <w:rPr>
                <w:noProof/>
              </w:rPr>
              <w:tab/>
            </w:r>
            <w:r>
              <w:rPr>
                <w:noProof/>
              </w:rPr>
              <w:fldChar w:fldCharType="begin"/>
            </w:r>
            <w:r>
              <w:rPr>
                <w:noProof/>
              </w:rPr>
              <w:instrText xml:space="preserve"> PAGEREF _Toc236097139 \h </w:instrText>
            </w:r>
            <w:r>
              <w:rPr>
                <w:noProof/>
              </w:rPr>
            </w:r>
            <w:r>
              <w:rPr>
                <w:noProof/>
              </w:rPr>
              <w:fldChar w:fldCharType="separate"/>
            </w:r>
            <w:r>
              <w:rPr>
                <w:noProof/>
              </w:rPr>
              <w:t>15</w:t>
            </w:r>
            <w:r>
              <w:rPr>
                <w:noProof/>
              </w:rPr>
              <w:fldChar w:fldCharType="end"/>
            </w:r>
          </w:hyperlink>
        </w:p>
        <w:p w14:paraId="626B16B4" w14:textId="0C5F397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0" w:history="1">
            <w:r w:rsidRPr="00FC459D">
              <w:rPr>
                <w:rStyle w:val="Hyperlink"/>
                <w:noProof/>
              </w:rPr>
              <w:t>1.5 Formatting Text and Paragraphs</w:t>
            </w:r>
            <w:r>
              <w:rPr>
                <w:noProof/>
              </w:rPr>
              <w:tab/>
            </w:r>
            <w:r>
              <w:rPr>
                <w:noProof/>
              </w:rPr>
              <w:fldChar w:fldCharType="begin"/>
            </w:r>
            <w:r>
              <w:rPr>
                <w:noProof/>
              </w:rPr>
              <w:instrText xml:space="preserve"> PAGEREF _Toc236097140 \h </w:instrText>
            </w:r>
            <w:r>
              <w:rPr>
                <w:noProof/>
              </w:rPr>
            </w:r>
            <w:r>
              <w:rPr>
                <w:noProof/>
              </w:rPr>
              <w:fldChar w:fldCharType="separate"/>
            </w:r>
            <w:r>
              <w:rPr>
                <w:noProof/>
              </w:rPr>
              <w:t>15</w:t>
            </w:r>
            <w:r>
              <w:rPr>
                <w:noProof/>
              </w:rPr>
              <w:fldChar w:fldCharType="end"/>
            </w:r>
          </w:hyperlink>
        </w:p>
        <w:p w14:paraId="4152E456" w14:textId="25D8A5EA"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1" w:history="1">
            <w:r w:rsidRPr="00FC459D">
              <w:rPr>
                <w:rStyle w:val="Hyperlink"/>
                <w:noProof/>
              </w:rPr>
              <w:t>1.6 Styles and Content</w:t>
            </w:r>
            <w:r>
              <w:rPr>
                <w:noProof/>
              </w:rPr>
              <w:tab/>
            </w:r>
            <w:r>
              <w:rPr>
                <w:noProof/>
              </w:rPr>
              <w:fldChar w:fldCharType="begin"/>
            </w:r>
            <w:r>
              <w:rPr>
                <w:noProof/>
              </w:rPr>
              <w:instrText xml:space="preserve"> PAGEREF _Toc236097141 \h </w:instrText>
            </w:r>
            <w:r>
              <w:rPr>
                <w:noProof/>
              </w:rPr>
            </w:r>
            <w:r>
              <w:rPr>
                <w:noProof/>
              </w:rPr>
              <w:fldChar w:fldCharType="separate"/>
            </w:r>
            <w:r>
              <w:rPr>
                <w:noProof/>
              </w:rPr>
              <w:t>16</w:t>
            </w:r>
            <w:r>
              <w:rPr>
                <w:noProof/>
              </w:rPr>
              <w:fldChar w:fldCharType="end"/>
            </w:r>
          </w:hyperlink>
        </w:p>
        <w:p w14:paraId="240E9521" w14:textId="5753BE0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2" w:history="1">
            <w:r w:rsidRPr="00FC459D">
              <w:rPr>
                <w:rStyle w:val="Hyperlink"/>
                <w:noProof/>
              </w:rPr>
              <w:t>1.7 Bullets and Numbered Lists</w:t>
            </w:r>
            <w:r>
              <w:rPr>
                <w:noProof/>
              </w:rPr>
              <w:tab/>
            </w:r>
            <w:r>
              <w:rPr>
                <w:noProof/>
              </w:rPr>
              <w:fldChar w:fldCharType="begin"/>
            </w:r>
            <w:r>
              <w:rPr>
                <w:noProof/>
              </w:rPr>
              <w:instrText xml:space="preserve"> PAGEREF _Toc236097142 \h </w:instrText>
            </w:r>
            <w:r>
              <w:rPr>
                <w:noProof/>
              </w:rPr>
            </w:r>
            <w:r>
              <w:rPr>
                <w:noProof/>
              </w:rPr>
              <w:fldChar w:fldCharType="separate"/>
            </w:r>
            <w:r>
              <w:rPr>
                <w:noProof/>
              </w:rPr>
              <w:t>17</w:t>
            </w:r>
            <w:r>
              <w:rPr>
                <w:noProof/>
              </w:rPr>
              <w:fldChar w:fldCharType="end"/>
            </w:r>
          </w:hyperlink>
        </w:p>
        <w:p w14:paraId="5E7BDD51" w14:textId="196E263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3" w:history="1">
            <w:r w:rsidRPr="00FC459D">
              <w:rPr>
                <w:rStyle w:val="Hyperlink"/>
                <w:noProof/>
              </w:rPr>
              <w:t>1.8 Working with Objects, Imagery and Graphics</w:t>
            </w:r>
            <w:r>
              <w:rPr>
                <w:noProof/>
              </w:rPr>
              <w:tab/>
            </w:r>
            <w:r>
              <w:rPr>
                <w:noProof/>
              </w:rPr>
              <w:fldChar w:fldCharType="begin"/>
            </w:r>
            <w:r>
              <w:rPr>
                <w:noProof/>
              </w:rPr>
              <w:instrText xml:space="preserve"> PAGEREF _Toc236097143 \h </w:instrText>
            </w:r>
            <w:r>
              <w:rPr>
                <w:noProof/>
              </w:rPr>
            </w:r>
            <w:r>
              <w:rPr>
                <w:noProof/>
              </w:rPr>
              <w:fldChar w:fldCharType="separate"/>
            </w:r>
            <w:r>
              <w:rPr>
                <w:noProof/>
              </w:rPr>
              <w:t>18</w:t>
            </w:r>
            <w:r>
              <w:rPr>
                <w:noProof/>
              </w:rPr>
              <w:fldChar w:fldCharType="end"/>
            </w:r>
          </w:hyperlink>
        </w:p>
        <w:p w14:paraId="50E64D75" w14:textId="4C55A2C9"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4" w:history="1">
            <w:r w:rsidRPr="00FC459D">
              <w:rPr>
                <w:rStyle w:val="Hyperlink"/>
                <w:noProof/>
              </w:rPr>
              <w:t>1.9 Working with Tables</w:t>
            </w:r>
            <w:r>
              <w:rPr>
                <w:noProof/>
              </w:rPr>
              <w:tab/>
            </w:r>
            <w:r>
              <w:rPr>
                <w:noProof/>
              </w:rPr>
              <w:fldChar w:fldCharType="begin"/>
            </w:r>
            <w:r>
              <w:rPr>
                <w:noProof/>
              </w:rPr>
              <w:instrText xml:space="preserve"> PAGEREF _Toc236097144 \h </w:instrText>
            </w:r>
            <w:r>
              <w:rPr>
                <w:noProof/>
              </w:rPr>
            </w:r>
            <w:r>
              <w:rPr>
                <w:noProof/>
              </w:rPr>
              <w:fldChar w:fldCharType="separate"/>
            </w:r>
            <w:r>
              <w:rPr>
                <w:noProof/>
              </w:rPr>
              <w:t>19</w:t>
            </w:r>
            <w:r>
              <w:rPr>
                <w:noProof/>
              </w:rPr>
              <w:fldChar w:fldCharType="end"/>
            </w:r>
          </w:hyperlink>
        </w:p>
        <w:p w14:paraId="2E3663F6" w14:textId="5F8CFDC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5" w:history="1">
            <w:r w:rsidRPr="00FC459D">
              <w:rPr>
                <w:rStyle w:val="Hyperlink"/>
                <w:noProof/>
              </w:rPr>
              <w:t>1.10 Borders and Shading</w:t>
            </w:r>
            <w:r>
              <w:rPr>
                <w:noProof/>
              </w:rPr>
              <w:tab/>
            </w:r>
            <w:r>
              <w:rPr>
                <w:noProof/>
              </w:rPr>
              <w:fldChar w:fldCharType="begin"/>
            </w:r>
            <w:r>
              <w:rPr>
                <w:noProof/>
              </w:rPr>
              <w:instrText xml:space="preserve"> PAGEREF _Toc236097145 \h </w:instrText>
            </w:r>
            <w:r>
              <w:rPr>
                <w:noProof/>
              </w:rPr>
            </w:r>
            <w:r>
              <w:rPr>
                <w:noProof/>
              </w:rPr>
              <w:fldChar w:fldCharType="separate"/>
            </w:r>
            <w:r>
              <w:rPr>
                <w:noProof/>
              </w:rPr>
              <w:t>20</w:t>
            </w:r>
            <w:r>
              <w:rPr>
                <w:noProof/>
              </w:rPr>
              <w:fldChar w:fldCharType="end"/>
            </w:r>
          </w:hyperlink>
        </w:p>
        <w:p w14:paraId="77A5A1C4" w14:textId="5F4E79E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6" w:history="1">
            <w:r w:rsidRPr="00FC459D">
              <w:rPr>
                <w:rStyle w:val="Hyperlink"/>
                <w:noProof/>
              </w:rPr>
              <w:t>1.11 Header and Footer</w:t>
            </w:r>
            <w:r>
              <w:rPr>
                <w:noProof/>
              </w:rPr>
              <w:tab/>
            </w:r>
            <w:r>
              <w:rPr>
                <w:noProof/>
              </w:rPr>
              <w:fldChar w:fldCharType="begin"/>
            </w:r>
            <w:r>
              <w:rPr>
                <w:noProof/>
              </w:rPr>
              <w:instrText xml:space="preserve"> PAGEREF _Toc236097146 \h </w:instrText>
            </w:r>
            <w:r>
              <w:rPr>
                <w:noProof/>
              </w:rPr>
            </w:r>
            <w:r>
              <w:rPr>
                <w:noProof/>
              </w:rPr>
              <w:fldChar w:fldCharType="separate"/>
            </w:r>
            <w:r>
              <w:rPr>
                <w:noProof/>
              </w:rPr>
              <w:t>20</w:t>
            </w:r>
            <w:r>
              <w:rPr>
                <w:noProof/>
              </w:rPr>
              <w:fldChar w:fldCharType="end"/>
            </w:r>
          </w:hyperlink>
        </w:p>
        <w:p w14:paraId="283BCE65" w14:textId="6EDC151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7" w:history="1">
            <w:r w:rsidRPr="00FC459D">
              <w:rPr>
                <w:rStyle w:val="Hyperlink"/>
                <w:noProof/>
              </w:rPr>
              <w:t>1.12 Mail Merge</w:t>
            </w:r>
            <w:r>
              <w:rPr>
                <w:noProof/>
              </w:rPr>
              <w:tab/>
            </w:r>
            <w:r>
              <w:rPr>
                <w:noProof/>
              </w:rPr>
              <w:fldChar w:fldCharType="begin"/>
            </w:r>
            <w:r>
              <w:rPr>
                <w:noProof/>
              </w:rPr>
              <w:instrText xml:space="preserve"> PAGEREF _Toc236097147 \h </w:instrText>
            </w:r>
            <w:r>
              <w:rPr>
                <w:noProof/>
              </w:rPr>
            </w:r>
            <w:r>
              <w:rPr>
                <w:noProof/>
              </w:rPr>
              <w:fldChar w:fldCharType="separate"/>
            </w:r>
            <w:r>
              <w:rPr>
                <w:noProof/>
              </w:rPr>
              <w:t>20</w:t>
            </w:r>
            <w:r>
              <w:rPr>
                <w:noProof/>
              </w:rPr>
              <w:fldChar w:fldCharType="end"/>
            </w:r>
          </w:hyperlink>
        </w:p>
        <w:p w14:paraId="1969CBA4" w14:textId="6BF700AD"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8" w:history="1">
            <w:r w:rsidRPr="00FC459D">
              <w:rPr>
                <w:rStyle w:val="Hyperlink"/>
                <w:noProof/>
              </w:rPr>
              <w:t>1.13 Proofing the Document</w:t>
            </w:r>
            <w:r>
              <w:rPr>
                <w:noProof/>
              </w:rPr>
              <w:tab/>
            </w:r>
            <w:r>
              <w:rPr>
                <w:noProof/>
              </w:rPr>
              <w:fldChar w:fldCharType="begin"/>
            </w:r>
            <w:r>
              <w:rPr>
                <w:noProof/>
              </w:rPr>
              <w:instrText xml:space="preserve"> PAGEREF _Toc236097148 \h </w:instrText>
            </w:r>
            <w:r>
              <w:rPr>
                <w:noProof/>
              </w:rPr>
            </w:r>
            <w:r>
              <w:rPr>
                <w:noProof/>
              </w:rPr>
              <w:fldChar w:fldCharType="separate"/>
            </w:r>
            <w:r>
              <w:rPr>
                <w:noProof/>
              </w:rPr>
              <w:t>22</w:t>
            </w:r>
            <w:r>
              <w:rPr>
                <w:noProof/>
              </w:rPr>
              <w:fldChar w:fldCharType="end"/>
            </w:r>
          </w:hyperlink>
        </w:p>
        <w:p w14:paraId="0AB608FB" w14:textId="5BEEA47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49" w:history="1">
            <w:r w:rsidRPr="00FC459D">
              <w:rPr>
                <w:rStyle w:val="Hyperlink"/>
                <w:noProof/>
              </w:rPr>
              <w:t>1.14 Printing</w:t>
            </w:r>
            <w:r>
              <w:rPr>
                <w:noProof/>
              </w:rPr>
              <w:tab/>
            </w:r>
            <w:r>
              <w:rPr>
                <w:noProof/>
              </w:rPr>
              <w:fldChar w:fldCharType="begin"/>
            </w:r>
            <w:r>
              <w:rPr>
                <w:noProof/>
              </w:rPr>
              <w:instrText xml:space="preserve"> PAGEREF _Toc236097149 \h </w:instrText>
            </w:r>
            <w:r>
              <w:rPr>
                <w:noProof/>
              </w:rPr>
            </w:r>
            <w:r>
              <w:rPr>
                <w:noProof/>
              </w:rPr>
              <w:fldChar w:fldCharType="separate"/>
            </w:r>
            <w:r>
              <w:rPr>
                <w:noProof/>
              </w:rPr>
              <w:t>22</w:t>
            </w:r>
            <w:r>
              <w:rPr>
                <w:noProof/>
              </w:rPr>
              <w:fldChar w:fldCharType="end"/>
            </w:r>
          </w:hyperlink>
        </w:p>
        <w:p w14:paraId="048333B8" w14:textId="46556B79"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0" w:history="1">
            <w:r w:rsidRPr="00FC459D">
              <w:rPr>
                <w:rStyle w:val="Hyperlink"/>
                <w:noProof/>
              </w:rPr>
              <w:t>1.15 Making Documents Attractive, Useful and Easy to Read</w:t>
            </w:r>
            <w:r>
              <w:rPr>
                <w:noProof/>
              </w:rPr>
              <w:tab/>
            </w:r>
            <w:r>
              <w:rPr>
                <w:noProof/>
              </w:rPr>
              <w:fldChar w:fldCharType="begin"/>
            </w:r>
            <w:r>
              <w:rPr>
                <w:noProof/>
              </w:rPr>
              <w:instrText xml:space="preserve"> PAGEREF _Toc236097150 \h </w:instrText>
            </w:r>
            <w:r>
              <w:rPr>
                <w:noProof/>
              </w:rPr>
            </w:r>
            <w:r>
              <w:rPr>
                <w:noProof/>
              </w:rPr>
              <w:fldChar w:fldCharType="separate"/>
            </w:r>
            <w:r>
              <w:rPr>
                <w:noProof/>
              </w:rPr>
              <w:t>22</w:t>
            </w:r>
            <w:r>
              <w:rPr>
                <w:noProof/>
              </w:rPr>
              <w:fldChar w:fldCharType="end"/>
            </w:r>
          </w:hyperlink>
        </w:p>
        <w:p w14:paraId="3863C59A" w14:textId="2DC709E2"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1" w:history="1">
            <w:r w:rsidRPr="00FC459D">
              <w:rPr>
                <w:rStyle w:val="Hyperlink"/>
                <w:noProof/>
              </w:rPr>
              <w:t>1.16 Worked Walkthrough: Formatting a Formal Leave Application Letter</w:t>
            </w:r>
            <w:r>
              <w:rPr>
                <w:noProof/>
              </w:rPr>
              <w:tab/>
            </w:r>
            <w:r>
              <w:rPr>
                <w:noProof/>
              </w:rPr>
              <w:fldChar w:fldCharType="begin"/>
            </w:r>
            <w:r>
              <w:rPr>
                <w:noProof/>
              </w:rPr>
              <w:instrText xml:space="preserve"> PAGEREF _Toc236097151 \h </w:instrText>
            </w:r>
            <w:r>
              <w:rPr>
                <w:noProof/>
              </w:rPr>
            </w:r>
            <w:r>
              <w:rPr>
                <w:noProof/>
              </w:rPr>
              <w:fldChar w:fldCharType="separate"/>
            </w:r>
            <w:r>
              <w:rPr>
                <w:noProof/>
              </w:rPr>
              <w:t>23</w:t>
            </w:r>
            <w:r>
              <w:rPr>
                <w:noProof/>
              </w:rPr>
              <w:fldChar w:fldCharType="end"/>
            </w:r>
          </w:hyperlink>
        </w:p>
        <w:p w14:paraId="66A081C8" w14:textId="04D9B43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2" w:history="1">
            <w:r w:rsidRPr="00FC459D">
              <w:rPr>
                <w:rStyle w:val="Hyperlink"/>
                <w:noProof/>
              </w:rPr>
              <w:t>1.17 Applications of MS Word</w:t>
            </w:r>
            <w:r>
              <w:rPr>
                <w:noProof/>
              </w:rPr>
              <w:tab/>
            </w:r>
            <w:r>
              <w:rPr>
                <w:noProof/>
              </w:rPr>
              <w:fldChar w:fldCharType="begin"/>
            </w:r>
            <w:r>
              <w:rPr>
                <w:noProof/>
              </w:rPr>
              <w:instrText xml:space="preserve"> PAGEREF _Toc236097152 \h </w:instrText>
            </w:r>
            <w:r>
              <w:rPr>
                <w:noProof/>
              </w:rPr>
            </w:r>
            <w:r>
              <w:rPr>
                <w:noProof/>
              </w:rPr>
              <w:fldChar w:fldCharType="separate"/>
            </w:r>
            <w:r>
              <w:rPr>
                <w:noProof/>
              </w:rPr>
              <w:t>24</w:t>
            </w:r>
            <w:r>
              <w:rPr>
                <w:noProof/>
              </w:rPr>
              <w:fldChar w:fldCharType="end"/>
            </w:r>
          </w:hyperlink>
        </w:p>
        <w:p w14:paraId="369FB185" w14:textId="0BA45F4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3" w:history="1">
            <w:r w:rsidRPr="00FC459D">
              <w:rPr>
                <w:rStyle w:val="Hyperlink"/>
                <w:noProof/>
              </w:rPr>
              <w:t>1.18 Limitations of MS Word</w:t>
            </w:r>
            <w:r>
              <w:rPr>
                <w:noProof/>
              </w:rPr>
              <w:tab/>
            </w:r>
            <w:r>
              <w:rPr>
                <w:noProof/>
              </w:rPr>
              <w:fldChar w:fldCharType="begin"/>
            </w:r>
            <w:r>
              <w:rPr>
                <w:noProof/>
              </w:rPr>
              <w:instrText xml:space="preserve"> PAGEREF _Toc236097153 \h </w:instrText>
            </w:r>
            <w:r>
              <w:rPr>
                <w:noProof/>
              </w:rPr>
            </w:r>
            <w:r>
              <w:rPr>
                <w:noProof/>
              </w:rPr>
              <w:fldChar w:fldCharType="separate"/>
            </w:r>
            <w:r>
              <w:rPr>
                <w:noProof/>
              </w:rPr>
              <w:t>24</w:t>
            </w:r>
            <w:r>
              <w:rPr>
                <w:noProof/>
              </w:rPr>
              <w:fldChar w:fldCharType="end"/>
            </w:r>
          </w:hyperlink>
        </w:p>
        <w:p w14:paraId="276A0952" w14:textId="2FD13911" w:rsidR="00D3638D" w:rsidRPr="00D3638D" w:rsidRDefault="00D3638D" w:rsidP="00D3638D">
          <w:pPr>
            <w:pStyle w:val="TOC1"/>
            <w:rPr>
              <w:rFonts w:asciiTheme="minorHAnsi" w:eastAsiaTheme="minorEastAsia" w:hAnsiTheme="minorHAnsi" w:cstheme="minorBidi"/>
              <w:kern w:val="2"/>
              <w14:ligatures w14:val="standardContextual"/>
            </w:rPr>
          </w:pPr>
          <w:hyperlink w:anchor="_Toc236097154" w:history="1">
            <w:r w:rsidRPr="00D3638D">
              <w:rPr>
                <w:rStyle w:val="Hyperlink"/>
                <w:b w:val="0"/>
                <w:bCs w:val="0"/>
              </w:rPr>
              <w:t>Chapter 2: MS Excel Lab</w:t>
            </w:r>
            <w:r w:rsidRPr="00D3638D">
              <w:tab/>
            </w:r>
            <w:r w:rsidRPr="00D3638D">
              <w:fldChar w:fldCharType="begin"/>
            </w:r>
            <w:r w:rsidRPr="00D3638D">
              <w:instrText xml:space="preserve"> PAGEREF _Toc236097154 \h </w:instrText>
            </w:r>
            <w:r w:rsidRPr="00D3638D">
              <w:fldChar w:fldCharType="separate"/>
            </w:r>
            <w:r>
              <w:t>25</w:t>
            </w:r>
            <w:r w:rsidRPr="00D3638D">
              <w:fldChar w:fldCharType="end"/>
            </w:r>
          </w:hyperlink>
        </w:p>
        <w:p w14:paraId="29F445A3" w14:textId="411BC60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5" w:history="1">
            <w:r w:rsidRPr="00FC459D">
              <w:rPr>
                <w:rStyle w:val="Hyperlink"/>
                <w:noProof/>
              </w:rPr>
              <w:t>2.1 Introduction to the Excel Environment</w:t>
            </w:r>
            <w:r>
              <w:rPr>
                <w:noProof/>
              </w:rPr>
              <w:tab/>
            </w:r>
            <w:r>
              <w:rPr>
                <w:noProof/>
              </w:rPr>
              <w:fldChar w:fldCharType="begin"/>
            </w:r>
            <w:r>
              <w:rPr>
                <w:noProof/>
              </w:rPr>
              <w:instrText xml:space="preserve"> PAGEREF _Toc236097155 \h </w:instrText>
            </w:r>
            <w:r>
              <w:rPr>
                <w:noProof/>
              </w:rPr>
            </w:r>
            <w:r>
              <w:rPr>
                <w:noProof/>
              </w:rPr>
              <w:fldChar w:fldCharType="separate"/>
            </w:r>
            <w:r>
              <w:rPr>
                <w:noProof/>
              </w:rPr>
              <w:t>25</w:t>
            </w:r>
            <w:r>
              <w:rPr>
                <w:noProof/>
              </w:rPr>
              <w:fldChar w:fldCharType="end"/>
            </w:r>
          </w:hyperlink>
        </w:p>
        <w:p w14:paraId="1B20568F" w14:textId="52CB1006"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56" w:history="1">
            <w:r w:rsidRPr="00FC459D">
              <w:rPr>
                <w:rStyle w:val="Hyperlink"/>
                <w:noProof/>
              </w:rPr>
              <w:t>2.1.1 Navigating and Selecting Items, Entering Data</w:t>
            </w:r>
            <w:r>
              <w:rPr>
                <w:noProof/>
              </w:rPr>
              <w:tab/>
            </w:r>
            <w:r>
              <w:rPr>
                <w:noProof/>
              </w:rPr>
              <w:fldChar w:fldCharType="begin"/>
            </w:r>
            <w:r>
              <w:rPr>
                <w:noProof/>
              </w:rPr>
              <w:instrText xml:space="preserve"> PAGEREF _Toc236097156 \h </w:instrText>
            </w:r>
            <w:r>
              <w:rPr>
                <w:noProof/>
              </w:rPr>
            </w:r>
            <w:r>
              <w:rPr>
                <w:noProof/>
              </w:rPr>
              <w:fldChar w:fldCharType="separate"/>
            </w:r>
            <w:r>
              <w:rPr>
                <w:noProof/>
              </w:rPr>
              <w:t>26</w:t>
            </w:r>
            <w:r>
              <w:rPr>
                <w:noProof/>
              </w:rPr>
              <w:fldChar w:fldCharType="end"/>
            </w:r>
          </w:hyperlink>
        </w:p>
        <w:p w14:paraId="42A56558" w14:textId="563EDC5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7" w:history="1">
            <w:r w:rsidRPr="00FC459D">
              <w:rPr>
                <w:rStyle w:val="Hyperlink"/>
                <w:noProof/>
              </w:rPr>
              <w:t>2.2 Creating and Saving the Excel Workbook</w:t>
            </w:r>
            <w:r>
              <w:rPr>
                <w:noProof/>
              </w:rPr>
              <w:tab/>
            </w:r>
            <w:r>
              <w:rPr>
                <w:noProof/>
              </w:rPr>
              <w:fldChar w:fldCharType="begin"/>
            </w:r>
            <w:r>
              <w:rPr>
                <w:noProof/>
              </w:rPr>
              <w:instrText xml:space="preserve"> PAGEREF _Toc236097157 \h </w:instrText>
            </w:r>
            <w:r>
              <w:rPr>
                <w:noProof/>
              </w:rPr>
            </w:r>
            <w:r>
              <w:rPr>
                <w:noProof/>
              </w:rPr>
              <w:fldChar w:fldCharType="separate"/>
            </w:r>
            <w:r>
              <w:rPr>
                <w:noProof/>
              </w:rPr>
              <w:t>26</w:t>
            </w:r>
            <w:r>
              <w:rPr>
                <w:noProof/>
              </w:rPr>
              <w:fldChar w:fldCharType="end"/>
            </w:r>
          </w:hyperlink>
        </w:p>
        <w:p w14:paraId="5E2DC00D" w14:textId="6AB97BC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8" w:history="1">
            <w:r w:rsidRPr="00FC459D">
              <w:rPr>
                <w:rStyle w:val="Hyperlink"/>
                <w:noProof/>
              </w:rPr>
              <w:t>2.3 Formatting Text and Cells</w:t>
            </w:r>
            <w:r>
              <w:rPr>
                <w:noProof/>
              </w:rPr>
              <w:tab/>
            </w:r>
            <w:r>
              <w:rPr>
                <w:noProof/>
              </w:rPr>
              <w:fldChar w:fldCharType="begin"/>
            </w:r>
            <w:r>
              <w:rPr>
                <w:noProof/>
              </w:rPr>
              <w:instrText xml:space="preserve"> PAGEREF _Toc236097158 \h </w:instrText>
            </w:r>
            <w:r>
              <w:rPr>
                <w:noProof/>
              </w:rPr>
            </w:r>
            <w:r>
              <w:rPr>
                <w:noProof/>
              </w:rPr>
              <w:fldChar w:fldCharType="separate"/>
            </w:r>
            <w:r>
              <w:rPr>
                <w:noProof/>
              </w:rPr>
              <w:t>26</w:t>
            </w:r>
            <w:r>
              <w:rPr>
                <w:noProof/>
              </w:rPr>
              <w:fldChar w:fldCharType="end"/>
            </w:r>
          </w:hyperlink>
        </w:p>
        <w:p w14:paraId="1C2D9FD2" w14:textId="7D4F69E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59" w:history="1">
            <w:r w:rsidRPr="00FC459D">
              <w:rPr>
                <w:rStyle w:val="Hyperlink"/>
                <w:noProof/>
              </w:rPr>
              <w:t>2.4 Performing Calculations with Formulas and Functions</w:t>
            </w:r>
            <w:r>
              <w:rPr>
                <w:noProof/>
              </w:rPr>
              <w:tab/>
            </w:r>
            <w:r>
              <w:rPr>
                <w:noProof/>
              </w:rPr>
              <w:fldChar w:fldCharType="begin"/>
            </w:r>
            <w:r>
              <w:rPr>
                <w:noProof/>
              </w:rPr>
              <w:instrText xml:space="preserve"> PAGEREF _Toc236097159 \h </w:instrText>
            </w:r>
            <w:r>
              <w:rPr>
                <w:noProof/>
              </w:rPr>
            </w:r>
            <w:r>
              <w:rPr>
                <w:noProof/>
              </w:rPr>
              <w:fldChar w:fldCharType="separate"/>
            </w:r>
            <w:r>
              <w:rPr>
                <w:noProof/>
              </w:rPr>
              <w:t>28</w:t>
            </w:r>
            <w:r>
              <w:rPr>
                <w:noProof/>
              </w:rPr>
              <w:fldChar w:fldCharType="end"/>
            </w:r>
          </w:hyperlink>
        </w:p>
        <w:p w14:paraId="1D5900C0" w14:textId="517A8DD0"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60" w:history="1">
            <w:r w:rsidRPr="00FC459D">
              <w:rPr>
                <w:rStyle w:val="Hyperlink"/>
                <w:noProof/>
              </w:rPr>
              <w:t>2.4.1 Date and Time Functions</w:t>
            </w:r>
            <w:r>
              <w:rPr>
                <w:noProof/>
              </w:rPr>
              <w:tab/>
            </w:r>
            <w:r>
              <w:rPr>
                <w:noProof/>
              </w:rPr>
              <w:fldChar w:fldCharType="begin"/>
            </w:r>
            <w:r>
              <w:rPr>
                <w:noProof/>
              </w:rPr>
              <w:instrText xml:space="preserve"> PAGEREF _Toc236097160 \h </w:instrText>
            </w:r>
            <w:r>
              <w:rPr>
                <w:noProof/>
              </w:rPr>
            </w:r>
            <w:r>
              <w:rPr>
                <w:noProof/>
              </w:rPr>
              <w:fldChar w:fldCharType="separate"/>
            </w:r>
            <w:r>
              <w:rPr>
                <w:noProof/>
              </w:rPr>
              <w:t>28</w:t>
            </w:r>
            <w:r>
              <w:rPr>
                <w:noProof/>
              </w:rPr>
              <w:fldChar w:fldCharType="end"/>
            </w:r>
          </w:hyperlink>
        </w:p>
        <w:p w14:paraId="7A7E87D5" w14:textId="2CE6FC07"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61" w:history="1">
            <w:r w:rsidRPr="00FC459D">
              <w:rPr>
                <w:rStyle w:val="Hyperlink"/>
                <w:noProof/>
              </w:rPr>
              <w:t>2.4.2 Relative and Absolute Cell Referencing</w:t>
            </w:r>
            <w:r>
              <w:rPr>
                <w:noProof/>
              </w:rPr>
              <w:tab/>
            </w:r>
            <w:r>
              <w:rPr>
                <w:noProof/>
              </w:rPr>
              <w:fldChar w:fldCharType="begin"/>
            </w:r>
            <w:r>
              <w:rPr>
                <w:noProof/>
              </w:rPr>
              <w:instrText xml:space="preserve"> PAGEREF _Toc236097161 \h </w:instrText>
            </w:r>
            <w:r>
              <w:rPr>
                <w:noProof/>
              </w:rPr>
            </w:r>
            <w:r>
              <w:rPr>
                <w:noProof/>
              </w:rPr>
              <w:fldChar w:fldCharType="separate"/>
            </w:r>
            <w:r>
              <w:rPr>
                <w:noProof/>
              </w:rPr>
              <w:t>28</w:t>
            </w:r>
            <w:r>
              <w:rPr>
                <w:noProof/>
              </w:rPr>
              <w:fldChar w:fldCharType="end"/>
            </w:r>
          </w:hyperlink>
        </w:p>
        <w:p w14:paraId="632DFE86" w14:textId="48333F22" w:rsidR="00D3638D" w:rsidRDefault="00D3638D">
          <w:pPr>
            <w:pStyle w:val="TOC3"/>
            <w:tabs>
              <w:tab w:val="right" w:leader="dot" w:pos="9710"/>
            </w:tabs>
            <w:rPr>
              <w:rFonts w:asciiTheme="minorHAnsi" w:eastAsiaTheme="minorEastAsia" w:hAnsiTheme="minorHAnsi" w:cstheme="minorBidi"/>
              <w:noProof/>
              <w:kern w:val="2"/>
              <w14:ligatures w14:val="standardContextual"/>
            </w:rPr>
          </w:pPr>
          <w:hyperlink w:anchor="_Toc236097162" w:history="1">
            <w:r w:rsidRPr="00FC459D">
              <w:rPr>
                <w:rStyle w:val="Hyperlink"/>
                <w:noProof/>
              </w:rPr>
              <w:t>2.4.3 Introduction to In-Built Functions</w:t>
            </w:r>
            <w:r>
              <w:rPr>
                <w:noProof/>
              </w:rPr>
              <w:tab/>
            </w:r>
            <w:r>
              <w:rPr>
                <w:noProof/>
              </w:rPr>
              <w:fldChar w:fldCharType="begin"/>
            </w:r>
            <w:r>
              <w:rPr>
                <w:noProof/>
              </w:rPr>
              <w:instrText xml:space="preserve"> PAGEREF _Toc236097162 \h </w:instrText>
            </w:r>
            <w:r>
              <w:rPr>
                <w:noProof/>
              </w:rPr>
            </w:r>
            <w:r>
              <w:rPr>
                <w:noProof/>
              </w:rPr>
              <w:fldChar w:fldCharType="separate"/>
            </w:r>
            <w:r>
              <w:rPr>
                <w:noProof/>
              </w:rPr>
              <w:t>29</w:t>
            </w:r>
            <w:r>
              <w:rPr>
                <w:noProof/>
              </w:rPr>
              <w:fldChar w:fldCharType="end"/>
            </w:r>
          </w:hyperlink>
        </w:p>
        <w:p w14:paraId="768A362A" w14:textId="21A3663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3" w:history="1">
            <w:r w:rsidRPr="00FC459D">
              <w:rPr>
                <w:rStyle w:val="Hyperlink"/>
                <w:noProof/>
              </w:rPr>
              <w:t>2.5 Sorting and Filtering Data</w:t>
            </w:r>
            <w:r>
              <w:rPr>
                <w:noProof/>
              </w:rPr>
              <w:tab/>
            </w:r>
            <w:r>
              <w:rPr>
                <w:noProof/>
              </w:rPr>
              <w:fldChar w:fldCharType="begin"/>
            </w:r>
            <w:r>
              <w:rPr>
                <w:noProof/>
              </w:rPr>
              <w:instrText xml:space="preserve"> PAGEREF _Toc236097163 \h </w:instrText>
            </w:r>
            <w:r>
              <w:rPr>
                <w:noProof/>
              </w:rPr>
            </w:r>
            <w:r>
              <w:rPr>
                <w:noProof/>
              </w:rPr>
              <w:fldChar w:fldCharType="separate"/>
            </w:r>
            <w:r>
              <w:rPr>
                <w:noProof/>
              </w:rPr>
              <w:t>31</w:t>
            </w:r>
            <w:r>
              <w:rPr>
                <w:noProof/>
              </w:rPr>
              <w:fldChar w:fldCharType="end"/>
            </w:r>
          </w:hyperlink>
        </w:p>
        <w:p w14:paraId="2F4CE125" w14:textId="2A28E41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4" w:history="1">
            <w:r w:rsidRPr="00FC459D">
              <w:rPr>
                <w:rStyle w:val="Hyperlink"/>
                <w:noProof/>
              </w:rPr>
              <w:t>2.6 Creating and Formatting Charts</w:t>
            </w:r>
            <w:r>
              <w:rPr>
                <w:noProof/>
              </w:rPr>
              <w:tab/>
            </w:r>
            <w:r>
              <w:rPr>
                <w:noProof/>
              </w:rPr>
              <w:fldChar w:fldCharType="begin"/>
            </w:r>
            <w:r>
              <w:rPr>
                <w:noProof/>
              </w:rPr>
              <w:instrText xml:space="preserve"> PAGEREF _Toc236097164 \h </w:instrText>
            </w:r>
            <w:r>
              <w:rPr>
                <w:noProof/>
              </w:rPr>
            </w:r>
            <w:r>
              <w:rPr>
                <w:noProof/>
              </w:rPr>
              <w:fldChar w:fldCharType="separate"/>
            </w:r>
            <w:r>
              <w:rPr>
                <w:noProof/>
              </w:rPr>
              <w:t>31</w:t>
            </w:r>
            <w:r>
              <w:rPr>
                <w:noProof/>
              </w:rPr>
              <w:fldChar w:fldCharType="end"/>
            </w:r>
          </w:hyperlink>
        </w:p>
        <w:p w14:paraId="336613E5" w14:textId="6CCF3F7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5" w:history="1">
            <w:r w:rsidRPr="00FC459D">
              <w:rPr>
                <w:rStyle w:val="Hyperlink"/>
                <w:noProof/>
              </w:rPr>
              <w:t>2.7 Advanced List Management</w:t>
            </w:r>
            <w:r>
              <w:rPr>
                <w:noProof/>
              </w:rPr>
              <w:tab/>
            </w:r>
            <w:r>
              <w:rPr>
                <w:noProof/>
              </w:rPr>
              <w:fldChar w:fldCharType="begin"/>
            </w:r>
            <w:r>
              <w:rPr>
                <w:noProof/>
              </w:rPr>
              <w:instrText xml:space="preserve"> PAGEREF _Toc236097165 \h </w:instrText>
            </w:r>
            <w:r>
              <w:rPr>
                <w:noProof/>
              </w:rPr>
            </w:r>
            <w:r>
              <w:rPr>
                <w:noProof/>
              </w:rPr>
              <w:fldChar w:fldCharType="separate"/>
            </w:r>
            <w:r>
              <w:rPr>
                <w:noProof/>
              </w:rPr>
              <w:t>32</w:t>
            </w:r>
            <w:r>
              <w:rPr>
                <w:noProof/>
              </w:rPr>
              <w:fldChar w:fldCharType="end"/>
            </w:r>
          </w:hyperlink>
        </w:p>
        <w:p w14:paraId="6E160EA8" w14:textId="0F7456D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6" w:history="1">
            <w:r w:rsidRPr="00FC459D">
              <w:rPr>
                <w:rStyle w:val="Hyperlink"/>
                <w:noProof/>
              </w:rPr>
              <w:t>2.8 Proofing and Printing a Spreadsheet</w:t>
            </w:r>
            <w:r>
              <w:rPr>
                <w:noProof/>
              </w:rPr>
              <w:tab/>
            </w:r>
            <w:r>
              <w:rPr>
                <w:noProof/>
              </w:rPr>
              <w:fldChar w:fldCharType="begin"/>
            </w:r>
            <w:r>
              <w:rPr>
                <w:noProof/>
              </w:rPr>
              <w:instrText xml:space="preserve"> PAGEREF _Toc236097166 \h </w:instrText>
            </w:r>
            <w:r>
              <w:rPr>
                <w:noProof/>
              </w:rPr>
            </w:r>
            <w:r>
              <w:rPr>
                <w:noProof/>
              </w:rPr>
              <w:fldChar w:fldCharType="separate"/>
            </w:r>
            <w:r>
              <w:rPr>
                <w:noProof/>
              </w:rPr>
              <w:t>33</w:t>
            </w:r>
            <w:r>
              <w:rPr>
                <w:noProof/>
              </w:rPr>
              <w:fldChar w:fldCharType="end"/>
            </w:r>
          </w:hyperlink>
        </w:p>
        <w:p w14:paraId="5F3D3465" w14:textId="0606F81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7" w:history="1">
            <w:r w:rsidRPr="00FC459D">
              <w:rPr>
                <w:rStyle w:val="Hyperlink"/>
                <w:noProof/>
              </w:rPr>
              <w:t>2.9 Making Spreadsheets Attractive, Useful and Easy</w:t>
            </w:r>
            <w:r>
              <w:rPr>
                <w:noProof/>
              </w:rPr>
              <w:tab/>
            </w:r>
            <w:r>
              <w:rPr>
                <w:noProof/>
              </w:rPr>
              <w:fldChar w:fldCharType="begin"/>
            </w:r>
            <w:r>
              <w:rPr>
                <w:noProof/>
              </w:rPr>
              <w:instrText xml:space="preserve"> PAGEREF _Toc236097167 \h </w:instrText>
            </w:r>
            <w:r>
              <w:rPr>
                <w:noProof/>
              </w:rPr>
            </w:r>
            <w:r>
              <w:rPr>
                <w:noProof/>
              </w:rPr>
              <w:fldChar w:fldCharType="separate"/>
            </w:r>
            <w:r>
              <w:rPr>
                <w:noProof/>
              </w:rPr>
              <w:t>33</w:t>
            </w:r>
            <w:r>
              <w:rPr>
                <w:noProof/>
              </w:rPr>
              <w:fldChar w:fldCharType="end"/>
            </w:r>
          </w:hyperlink>
        </w:p>
        <w:p w14:paraId="4A100026" w14:textId="5887759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8" w:history="1">
            <w:r w:rsidRPr="00FC459D">
              <w:rPr>
                <w:rStyle w:val="Hyperlink"/>
                <w:noProof/>
              </w:rPr>
              <w:t>2.10 Worked Walkthrough: Building a Complete Student Gradebook</w:t>
            </w:r>
            <w:r>
              <w:rPr>
                <w:noProof/>
              </w:rPr>
              <w:tab/>
            </w:r>
            <w:r>
              <w:rPr>
                <w:noProof/>
              </w:rPr>
              <w:fldChar w:fldCharType="begin"/>
            </w:r>
            <w:r>
              <w:rPr>
                <w:noProof/>
              </w:rPr>
              <w:instrText xml:space="preserve"> PAGEREF _Toc236097168 \h </w:instrText>
            </w:r>
            <w:r>
              <w:rPr>
                <w:noProof/>
              </w:rPr>
            </w:r>
            <w:r>
              <w:rPr>
                <w:noProof/>
              </w:rPr>
              <w:fldChar w:fldCharType="separate"/>
            </w:r>
            <w:r>
              <w:rPr>
                <w:noProof/>
              </w:rPr>
              <w:t>34</w:t>
            </w:r>
            <w:r>
              <w:rPr>
                <w:noProof/>
              </w:rPr>
              <w:fldChar w:fldCharType="end"/>
            </w:r>
          </w:hyperlink>
        </w:p>
        <w:p w14:paraId="62E29C80" w14:textId="32CD561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69" w:history="1">
            <w:r w:rsidRPr="00FC459D">
              <w:rPr>
                <w:rStyle w:val="Hyperlink"/>
                <w:noProof/>
              </w:rPr>
              <w:t>2.11 Applications of MS Excel</w:t>
            </w:r>
            <w:r>
              <w:rPr>
                <w:noProof/>
              </w:rPr>
              <w:tab/>
            </w:r>
            <w:r>
              <w:rPr>
                <w:noProof/>
              </w:rPr>
              <w:fldChar w:fldCharType="begin"/>
            </w:r>
            <w:r>
              <w:rPr>
                <w:noProof/>
              </w:rPr>
              <w:instrText xml:space="preserve"> PAGEREF _Toc236097169 \h </w:instrText>
            </w:r>
            <w:r>
              <w:rPr>
                <w:noProof/>
              </w:rPr>
            </w:r>
            <w:r>
              <w:rPr>
                <w:noProof/>
              </w:rPr>
              <w:fldChar w:fldCharType="separate"/>
            </w:r>
            <w:r>
              <w:rPr>
                <w:noProof/>
              </w:rPr>
              <w:t>34</w:t>
            </w:r>
            <w:r>
              <w:rPr>
                <w:noProof/>
              </w:rPr>
              <w:fldChar w:fldCharType="end"/>
            </w:r>
          </w:hyperlink>
        </w:p>
        <w:p w14:paraId="2A9ACD84" w14:textId="675ED8F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0" w:history="1">
            <w:r w:rsidRPr="00FC459D">
              <w:rPr>
                <w:rStyle w:val="Hyperlink"/>
                <w:noProof/>
              </w:rPr>
              <w:t>2.12 Limitations of MS Excel</w:t>
            </w:r>
            <w:r>
              <w:rPr>
                <w:noProof/>
              </w:rPr>
              <w:tab/>
            </w:r>
            <w:r>
              <w:rPr>
                <w:noProof/>
              </w:rPr>
              <w:fldChar w:fldCharType="begin"/>
            </w:r>
            <w:r>
              <w:rPr>
                <w:noProof/>
              </w:rPr>
              <w:instrText xml:space="preserve"> PAGEREF _Toc236097170 \h </w:instrText>
            </w:r>
            <w:r>
              <w:rPr>
                <w:noProof/>
              </w:rPr>
            </w:r>
            <w:r>
              <w:rPr>
                <w:noProof/>
              </w:rPr>
              <w:fldChar w:fldCharType="separate"/>
            </w:r>
            <w:r>
              <w:rPr>
                <w:noProof/>
              </w:rPr>
              <w:t>35</w:t>
            </w:r>
            <w:r>
              <w:rPr>
                <w:noProof/>
              </w:rPr>
              <w:fldChar w:fldCharType="end"/>
            </w:r>
          </w:hyperlink>
        </w:p>
        <w:p w14:paraId="0FCB13D4" w14:textId="2F360FDD" w:rsidR="00D3638D" w:rsidRDefault="00D3638D" w:rsidP="00D3638D">
          <w:pPr>
            <w:pStyle w:val="TOC1"/>
            <w:rPr>
              <w:rFonts w:asciiTheme="minorHAnsi" w:eastAsiaTheme="minorEastAsia" w:hAnsiTheme="minorHAnsi" w:cstheme="minorBidi"/>
              <w:kern w:val="2"/>
              <w14:ligatures w14:val="standardContextual"/>
            </w:rPr>
          </w:pPr>
          <w:hyperlink w:anchor="_Toc236097171" w:history="1">
            <w:r w:rsidRPr="00FC459D">
              <w:rPr>
                <w:rStyle w:val="Hyperlink"/>
              </w:rPr>
              <w:t>Chapter 3: MS PowerPoint Lab</w:t>
            </w:r>
            <w:r>
              <w:tab/>
            </w:r>
            <w:r>
              <w:fldChar w:fldCharType="begin"/>
            </w:r>
            <w:r>
              <w:instrText xml:space="preserve"> PAGEREF _Toc236097171 \h </w:instrText>
            </w:r>
            <w:r>
              <w:fldChar w:fldCharType="separate"/>
            </w:r>
            <w:r>
              <w:t>36</w:t>
            </w:r>
            <w:r>
              <w:fldChar w:fldCharType="end"/>
            </w:r>
          </w:hyperlink>
        </w:p>
        <w:p w14:paraId="7CC45B71" w14:textId="79C034C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2" w:history="1">
            <w:r w:rsidRPr="00FC459D">
              <w:rPr>
                <w:rStyle w:val="Hyperlink"/>
                <w:noProof/>
              </w:rPr>
              <w:t>3.1 Setting up the PowerPoint Environment</w:t>
            </w:r>
            <w:r>
              <w:rPr>
                <w:noProof/>
              </w:rPr>
              <w:tab/>
            </w:r>
            <w:r>
              <w:rPr>
                <w:noProof/>
              </w:rPr>
              <w:fldChar w:fldCharType="begin"/>
            </w:r>
            <w:r>
              <w:rPr>
                <w:noProof/>
              </w:rPr>
              <w:instrText xml:space="preserve"> PAGEREF _Toc236097172 \h </w:instrText>
            </w:r>
            <w:r>
              <w:rPr>
                <w:noProof/>
              </w:rPr>
            </w:r>
            <w:r>
              <w:rPr>
                <w:noProof/>
              </w:rPr>
              <w:fldChar w:fldCharType="separate"/>
            </w:r>
            <w:r>
              <w:rPr>
                <w:noProof/>
              </w:rPr>
              <w:t>36</w:t>
            </w:r>
            <w:r>
              <w:rPr>
                <w:noProof/>
              </w:rPr>
              <w:fldChar w:fldCharType="end"/>
            </w:r>
          </w:hyperlink>
        </w:p>
        <w:p w14:paraId="13F4FD6F" w14:textId="34C17F1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3" w:history="1">
            <w:r w:rsidRPr="00FC459D">
              <w:rPr>
                <w:rStyle w:val="Hyperlink"/>
                <w:noProof/>
              </w:rPr>
              <w:t>3.2 Formatting Text</w:t>
            </w:r>
            <w:r>
              <w:rPr>
                <w:noProof/>
              </w:rPr>
              <w:tab/>
            </w:r>
            <w:r>
              <w:rPr>
                <w:noProof/>
              </w:rPr>
              <w:fldChar w:fldCharType="begin"/>
            </w:r>
            <w:r>
              <w:rPr>
                <w:noProof/>
              </w:rPr>
              <w:instrText xml:space="preserve"> PAGEREF _Toc236097173 \h </w:instrText>
            </w:r>
            <w:r>
              <w:rPr>
                <w:noProof/>
              </w:rPr>
            </w:r>
            <w:r>
              <w:rPr>
                <w:noProof/>
              </w:rPr>
              <w:fldChar w:fldCharType="separate"/>
            </w:r>
            <w:r>
              <w:rPr>
                <w:noProof/>
              </w:rPr>
              <w:t>37</w:t>
            </w:r>
            <w:r>
              <w:rPr>
                <w:noProof/>
              </w:rPr>
              <w:fldChar w:fldCharType="end"/>
            </w:r>
          </w:hyperlink>
        </w:p>
        <w:p w14:paraId="38AB36B5" w14:textId="37CB341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4" w:history="1">
            <w:r w:rsidRPr="00FC459D">
              <w:rPr>
                <w:rStyle w:val="Hyperlink"/>
                <w:noProof/>
              </w:rPr>
              <w:t>3.3 Creating Slides and Applying Themes</w:t>
            </w:r>
            <w:r>
              <w:rPr>
                <w:noProof/>
              </w:rPr>
              <w:tab/>
            </w:r>
            <w:r>
              <w:rPr>
                <w:noProof/>
              </w:rPr>
              <w:fldChar w:fldCharType="begin"/>
            </w:r>
            <w:r>
              <w:rPr>
                <w:noProof/>
              </w:rPr>
              <w:instrText xml:space="preserve"> PAGEREF _Toc236097174 \h </w:instrText>
            </w:r>
            <w:r>
              <w:rPr>
                <w:noProof/>
              </w:rPr>
            </w:r>
            <w:r>
              <w:rPr>
                <w:noProof/>
              </w:rPr>
              <w:fldChar w:fldCharType="separate"/>
            </w:r>
            <w:r>
              <w:rPr>
                <w:noProof/>
              </w:rPr>
              <w:t>37</w:t>
            </w:r>
            <w:r>
              <w:rPr>
                <w:noProof/>
              </w:rPr>
              <w:fldChar w:fldCharType="end"/>
            </w:r>
          </w:hyperlink>
        </w:p>
        <w:p w14:paraId="1B5E9E1D" w14:textId="011FBBD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5" w:history="1">
            <w:r w:rsidRPr="00FC459D">
              <w:rPr>
                <w:rStyle w:val="Hyperlink"/>
                <w:noProof/>
              </w:rPr>
              <w:t>3.4 Working with Bullets and Numbering</w:t>
            </w:r>
            <w:r>
              <w:rPr>
                <w:noProof/>
              </w:rPr>
              <w:tab/>
            </w:r>
            <w:r>
              <w:rPr>
                <w:noProof/>
              </w:rPr>
              <w:fldChar w:fldCharType="begin"/>
            </w:r>
            <w:r>
              <w:rPr>
                <w:noProof/>
              </w:rPr>
              <w:instrText xml:space="preserve"> PAGEREF _Toc236097175 \h </w:instrText>
            </w:r>
            <w:r>
              <w:rPr>
                <w:noProof/>
              </w:rPr>
            </w:r>
            <w:r>
              <w:rPr>
                <w:noProof/>
              </w:rPr>
              <w:fldChar w:fldCharType="separate"/>
            </w:r>
            <w:r>
              <w:rPr>
                <w:noProof/>
              </w:rPr>
              <w:t>38</w:t>
            </w:r>
            <w:r>
              <w:rPr>
                <w:noProof/>
              </w:rPr>
              <w:fldChar w:fldCharType="end"/>
            </w:r>
          </w:hyperlink>
        </w:p>
        <w:p w14:paraId="17E488A4" w14:textId="53DA073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6" w:history="1">
            <w:r w:rsidRPr="00FC459D">
              <w:rPr>
                <w:rStyle w:val="Hyperlink"/>
                <w:noProof/>
              </w:rPr>
              <w:t>3.5 Working with Objects</w:t>
            </w:r>
            <w:r>
              <w:rPr>
                <w:noProof/>
              </w:rPr>
              <w:tab/>
            </w:r>
            <w:r>
              <w:rPr>
                <w:noProof/>
              </w:rPr>
              <w:fldChar w:fldCharType="begin"/>
            </w:r>
            <w:r>
              <w:rPr>
                <w:noProof/>
              </w:rPr>
              <w:instrText xml:space="preserve"> PAGEREF _Toc236097176 \h </w:instrText>
            </w:r>
            <w:r>
              <w:rPr>
                <w:noProof/>
              </w:rPr>
            </w:r>
            <w:r>
              <w:rPr>
                <w:noProof/>
              </w:rPr>
              <w:fldChar w:fldCharType="separate"/>
            </w:r>
            <w:r>
              <w:rPr>
                <w:noProof/>
              </w:rPr>
              <w:t>38</w:t>
            </w:r>
            <w:r>
              <w:rPr>
                <w:noProof/>
              </w:rPr>
              <w:fldChar w:fldCharType="end"/>
            </w:r>
          </w:hyperlink>
        </w:p>
        <w:p w14:paraId="355AC7B5" w14:textId="3450904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7" w:history="1">
            <w:r w:rsidRPr="00FC459D">
              <w:rPr>
                <w:rStyle w:val="Hyperlink"/>
                <w:noProof/>
              </w:rPr>
              <w:t>3.6 Hyperlinks and Action Buttons</w:t>
            </w:r>
            <w:r>
              <w:rPr>
                <w:noProof/>
              </w:rPr>
              <w:tab/>
            </w:r>
            <w:r>
              <w:rPr>
                <w:noProof/>
              </w:rPr>
              <w:fldChar w:fldCharType="begin"/>
            </w:r>
            <w:r>
              <w:rPr>
                <w:noProof/>
              </w:rPr>
              <w:instrText xml:space="preserve"> PAGEREF _Toc236097177 \h </w:instrText>
            </w:r>
            <w:r>
              <w:rPr>
                <w:noProof/>
              </w:rPr>
            </w:r>
            <w:r>
              <w:rPr>
                <w:noProof/>
              </w:rPr>
              <w:fldChar w:fldCharType="separate"/>
            </w:r>
            <w:r>
              <w:rPr>
                <w:noProof/>
              </w:rPr>
              <w:t>38</w:t>
            </w:r>
            <w:r>
              <w:rPr>
                <w:noProof/>
              </w:rPr>
              <w:fldChar w:fldCharType="end"/>
            </w:r>
          </w:hyperlink>
        </w:p>
        <w:p w14:paraId="76AC3335" w14:textId="0649ABF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8" w:history="1">
            <w:r w:rsidRPr="00FC459D">
              <w:rPr>
                <w:rStyle w:val="Hyperlink"/>
                <w:noProof/>
              </w:rPr>
              <w:t>3.7 Working with Movies and Sound</w:t>
            </w:r>
            <w:r>
              <w:rPr>
                <w:noProof/>
              </w:rPr>
              <w:tab/>
            </w:r>
            <w:r>
              <w:rPr>
                <w:noProof/>
              </w:rPr>
              <w:fldChar w:fldCharType="begin"/>
            </w:r>
            <w:r>
              <w:rPr>
                <w:noProof/>
              </w:rPr>
              <w:instrText xml:space="preserve"> PAGEREF _Toc236097178 \h </w:instrText>
            </w:r>
            <w:r>
              <w:rPr>
                <w:noProof/>
              </w:rPr>
            </w:r>
            <w:r>
              <w:rPr>
                <w:noProof/>
              </w:rPr>
              <w:fldChar w:fldCharType="separate"/>
            </w:r>
            <w:r>
              <w:rPr>
                <w:noProof/>
              </w:rPr>
              <w:t>39</w:t>
            </w:r>
            <w:r>
              <w:rPr>
                <w:noProof/>
              </w:rPr>
              <w:fldChar w:fldCharType="end"/>
            </w:r>
          </w:hyperlink>
        </w:p>
        <w:p w14:paraId="47356AE5" w14:textId="3AB3FC0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79" w:history="1">
            <w:r w:rsidRPr="00FC459D">
              <w:rPr>
                <w:rStyle w:val="Hyperlink"/>
                <w:noProof/>
              </w:rPr>
              <w:t>3.8 Using SmartArt and Tables</w:t>
            </w:r>
            <w:r>
              <w:rPr>
                <w:noProof/>
              </w:rPr>
              <w:tab/>
            </w:r>
            <w:r>
              <w:rPr>
                <w:noProof/>
              </w:rPr>
              <w:fldChar w:fldCharType="begin"/>
            </w:r>
            <w:r>
              <w:rPr>
                <w:noProof/>
              </w:rPr>
              <w:instrText xml:space="preserve"> PAGEREF _Toc236097179 \h </w:instrText>
            </w:r>
            <w:r>
              <w:rPr>
                <w:noProof/>
              </w:rPr>
            </w:r>
            <w:r>
              <w:rPr>
                <w:noProof/>
              </w:rPr>
              <w:fldChar w:fldCharType="separate"/>
            </w:r>
            <w:r>
              <w:rPr>
                <w:noProof/>
              </w:rPr>
              <w:t>39</w:t>
            </w:r>
            <w:r>
              <w:rPr>
                <w:noProof/>
              </w:rPr>
              <w:fldChar w:fldCharType="end"/>
            </w:r>
          </w:hyperlink>
        </w:p>
        <w:p w14:paraId="6752A9BB" w14:textId="141D919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0" w:history="1">
            <w:r w:rsidRPr="00FC459D">
              <w:rPr>
                <w:rStyle w:val="Hyperlink"/>
                <w:noProof/>
              </w:rPr>
              <w:t>3.9 Animation and Slide Transition</w:t>
            </w:r>
            <w:r>
              <w:rPr>
                <w:noProof/>
              </w:rPr>
              <w:tab/>
            </w:r>
            <w:r>
              <w:rPr>
                <w:noProof/>
              </w:rPr>
              <w:fldChar w:fldCharType="begin"/>
            </w:r>
            <w:r>
              <w:rPr>
                <w:noProof/>
              </w:rPr>
              <w:instrText xml:space="preserve"> PAGEREF _Toc236097180 \h </w:instrText>
            </w:r>
            <w:r>
              <w:rPr>
                <w:noProof/>
              </w:rPr>
            </w:r>
            <w:r>
              <w:rPr>
                <w:noProof/>
              </w:rPr>
              <w:fldChar w:fldCharType="separate"/>
            </w:r>
            <w:r>
              <w:rPr>
                <w:noProof/>
              </w:rPr>
              <w:t>40</w:t>
            </w:r>
            <w:r>
              <w:rPr>
                <w:noProof/>
              </w:rPr>
              <w:fldChar w:fldCharType="end"/>
            </w:r>
          </w:hyperlink>
        </w:p>
        <w:p w14:paraId="69466344" w14:textId="1ACC612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1" w:history="1">
            <w:r w:rsidRPr="00FC459D">
              <w:rPr>
                <w:rStyle w:val="Hyperlink"/>
                <w:noProof/>
              </w:rPr>
              <w:t>3.10 Slide Show Options</w:t>
            </w:r>
            <w:r>
              <w:rPr>
                <w:noProof/>
              </w:rPr>
              <w:tab/>
            </w:r>
            <w:r>
              <w:rPr>
                <w:noProof/>
              </w:rPr>
              <w:fldChar w:fldCharType="begin"/>
            </w:r>
            <w:r>
              <w:rPr>
                <w:noProof/>
              </w:rPr>
              <w:instrText xml:space="preserve"> PAGEREF _Toc236097181 \h </w:instrText>
            </w:r>
            <w:r>
              <w:rPr>
                <w:noProof/>
              </w:rPr>
            </w:r>
            <w:r>
              <w:rPr>
                <w:noProof/>
              </w:rPr>
              <w:fldChar w:fldCharType="separate"/>
            </w:r>
            <w:r>
              <w:rPr>
                <w:noProof/>
              </w:rPr>
              <w:t>41</w:t>
            </w:r>
            <w:r>
              <w:rPr>
                <w:noProof/>
              </w:rPr>
              <w:fldChar w:fldCharType="end"/>
            </w:r>
          </w:hyperlink>
        </w:p>
        <w:p w14:paraId="4C5B1CF7" w14:textId="715F0BF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2" w:history="1">
            <w:r w:rsidRPr="00FC459D">
              <w:rPr>
                <w:rStyle w:val="Hyperlink"/>
                <w:noProof/>
              </w:rPr>
              <w:t>3.11 Proofing and Printing</w:t>
            </w:r>
            <w:r>
              <w:rPr>
                <w:noProof/>
              </w:rPr>
              <w:tab/>
            </w:r>
            <w:r>
              <w:rPr>
                <w:noProof/>
              </w:rPr>
              <w:fldChar w:fldCharType="begin"/>
            </w:r>
            <w:r>
              <w:rPr>
                <w:noProof/>
              </w:rPr>
              <w:instrText xml:space="preserve"> PAGEREF _Toc236097182 \h </w:instrText>
            </w:r>
            <w:r>
              <w:rPr>
                <w:noProof/>
              </w:rPr>
            </w:r>
            <w:r>
              <w:rPr>
                <w:noProof/>
              </w:rPr>
              <w:fldChar w:fldCharType="separate"/>
            </w:r>
            <w:r>
              <w:rPr>
                <w:noProof/>
              </w:rPr>
              <w:t>41</w:t>
            </w:r>
            <w:r>
              <w:rPr>
                <w:noProof/>
              </w:rPr>
              <w:fldChar w:fldCharType="end"/>
            </w:r>
          </w:hyperlink>
        </w:p>
        <w:p w14:paraId="5E7313D5" w14:textId="3E5B000A"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3" w:history="1">
            <w:r w:rsidRPr="00FC459D">
              <w:rPr>
                <w:rStyle w:val="Hyperlink"/>
                <w:noProof/>
              </w:rPr>
              <w:t>3.12 Making Presentations Attractive, Useful and Easy</w:t>
            </w:r>
            <w:r>
              <w:rPr>
                <w:noProof/>
              </w:rPr>
              <w:tab/>
            </w:r>
            <w:r>
              <w:rPr>
                <w:noProof/>
              </w:rPr>
              <w:fldChar w:fldCharType="begin"/>
            </w:r>
            <w:r>
              <w:rPr>
                <w:noProof/>
              </w:rPr>
              <w:instrText xml:space="preserve"> PAGEREF _Toc236097183 \h </w:instrText>
            </w:r>
            <w:r>
              <w:rPr>
                <w:noProof/>
              </w:rPr>
            </w:r>
            <w:r>
              <w:rPr>
                <w:noProof/>
              </w:rPr>
              <w:fldChar w:fldCharType="separate"/>
            </w:r>
            <w:r>
              <w:rPr>
                <w:noProof/>
              </w:rPr>
              <w:t>42</w:t>
            </w:r>
            <w:r>
              <w:rPr>
                <w:noProof/>
              </w:rPr>
              <w:fldChar w:fldCharType="end"/>
            </w:r>
          </w:hyperlink>
        </w:p>
        <w:p w14:paraId="7FCCC5FD" w14:textId="34B66BDD"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4" w:history="1">
            <w:r w:rsidRPr="00FC459D">
              <w:rPr>
                <w:rStyle w:val="Hyperlink"/>
                <w:noProof/>
              </w:rPr>
              <w:t>3.13 Worked Walkthrough: Building a Seminar Presentation</w:t>
            </w:r>
            <w:r>
              <w:rPr>
                <w:noProof/>
              </w:rPr>
              <w:tab/>
            </w:r>
            <w:r>
              <w:rPr>
                <w:noProof/>
              </w:rPr>
              <w:fldChar w:fldCharType="begin"/>
            </w:r>
            <w:r>
              <w:rPr>
                <w:noProof/>
              </w:rPr>
              <w:instrText xml:space="preserve"> PAGEREF _Toc236097184 \h </w:instrText>
            </w:r>
            <w:r>
              <w:rPr>
                <w:noProof/>
              </w:rPr>
            </w:r>
            <w:r>
              <w:rPr>
                <w:noProof/>
              </w:rPr>
              <w:fldChar w:fldCharType="separate"/>
            </w:r>
            <w:r>
              <w:rPr>
                <w:noProof/>
              </w:rPr>
              <w:t>42</w:t>
            </w:r>
            <w:r>
              <w:rPr>
                <w:noProof/>
              </w:rPr>
              <w:fldChar w:fldCharType="end"/>
            </w:r>
          </w:hyperlink>
        </w:p>
        <w:p w14:paraId="6DD48586" w14:textId="30EDADE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5" w:history="1">
            <w:r w:rsidRPr="00FC459D">
              <w:rPr>
                <w:rStyle w:val="Hyperlink"/>
                <w:noProof/>
              </w:rPr>
              <w:t>3.14 Applications of MS PowerPoint</w:t>
            </w:r>
            <w:r>
              <w:rPr>
                <w:noProof/>
              </w:rPr>
              <w:tab/>
            </w:r>
            <w:r>
              <w:rPr>
                <w:noProof/>
              </w:rPr>
              <w:fldChar w:fldCharType="begin"/>
            </w:r>
            <w:r>
              <w:rPr>
                <w:noProof/>
              </w:rPr>
              <w:instrText xml:space="preserve"> PAGEREF _Toc236097185 \h </w:instrText>
            </w:r>
            <w:r>
              <w:rPr>
                <w:noProof/>
              </w:rPr>
            </w:r>
            <w:r>
              <w:rPr>
                <w:noProof/>
              </w:rPr>
              <w:fldChar w:fldCharType="separate"/>
            </w:r>
            <w:r>
              <w:rPr>
                <w:noProof/>
              </w:rPr>
              <w:t>43</w:t>
            </w:r>
            <w:r>
              <w:rPr>
                <w:noProof/>
              </w:rPr>
              <w:fldChar w:fldCharType="end"/>
            </w:r>
          </w:hyperlink>
        </w:p>
        <w:p w14:paraId="0D136762" w14:textId="717E1D5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6" w:history="1">
            <w:r w:rsidRPr="00FC459D">
              <w:rPr>
                <w:rStyle w:val="Hyperlink"/>
                <w:noProof/>
              </w:rPr>
              <w:t>3.15 Limitations of MS PowerPoint</w:t>
            </w:r>
            <w:r>
              <w:rPr>
                <w:noProof/>
              </w:rPr>
              <w:tab/>
            </w:r>
            <w:r>
              <w:rPr>
                <w:noProof/>
              </w:rPr>
              <w:fldChar w:fldCharType="begin"/>
            </w:r>
            <w:r>
              <w:rPr>
                <w:noProof/>
              </w:rPr>
              <w:instrText xml:space="preserve"> PAGEREF _Toc236097186 \h </w:instrText>
            </w:r>
            <w:r>
              <w:rPr>
                <w:noProof/>
              </w:rPr>
            </w:r>
            <w:r>
              <w:rPr>
                <w:noProof/>
              </w:rPr>
              <w:fldChar w:fldCharType="separate"/>
            </w:r>
            <w:r>
              <w:rPr>
                <w:noProof/>
              </w:rPr>
              <w:t>43</w:t>
            </w:r>
            <w:r>
              <w:rPr>
                <w:noProof/>
              </w:rPr>
              <w:fldChar w:fldCharType="end"/>
            </w:r>
          </w:hyperlink>
        </w:p>
        <w:p w14:paraId="3C71DE43" w14:textId="47ECF841" w:rsidR="00D3638D" w:rsidRDefault="00D3638D" w:rsidP="00D3638D">
          <w:pPr>
            <w:pStyle w:val="TOC1"/>
            <w:rPr>
              <w:rFonts w:asciiTheme="minorHAnsi" w:eastAsiaTheme="minorEastAsia" w:hAnsiTheme="minorHAnsi" w:cstheme="minorBidi"/>
              <w:kern w:val="2"/>
              <w14:ligatures w14:val="standardContextual"/>
            </w:rPr>
          </w:pPr>
          <w:hyperlink w:anchor="_Toc236097187" w:history="1">
            <w:r w:rsidRPr="00FC459D">
              <w:rPr>
                <w:rStyle w:val="Hyperlink"/>
              </w:rPr>
              <w:t>Chapter 4: The Internet, World Wide Web, Web Browsers and Email</w:t>
            </w:r>
            <w:r>
              <w:tab/>
            </w:r>
            <w:r>
              <w:fldChar w:fldCharType="begin"/>
            </w:r>
            <w:r>
              <w:instrText xml:space="preserve"> PAGEREF _Toc236097187 \h </w:instrText>
            </w:r>
            <w:r>
              <w:fldChar w:fldCharType="separate"/>
            </w:r>
            <w:r>
              <w:t>44</w:t>
            </w:r>
            <w:r>
              <w:fldChar w:fldCharType="end"/>
            </w:r>
          </w:hyperlink>
        </w:p>
        <w:p w14:paraId="77688B00" w14:textId="410EE4D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8" w:history="1">
            <w:r w:rsidRPr="00FC459D">
              <w:rPr>
                <w:rStyle w:val="Hyperlink"/>
                <w:noProof/>
              </w:rPr>
              <w:t>4.1 Basic Services of the Internet</w:t>
            </w:r>
            <w:r>
              <w:rPr>
                <w:noProof/>
              </w:rPr>
              <w:tab/>
            </w:r>
            <w:r>
              <w:rPr>
                <w:noProof/>
              </w:rPr>
              <w:fldChar w:fldCharType="begin"/>
            </w:r>
            <w:r>
              <w:rPr>
                <w:noProof/>
              </w:rPr>
              <w:instrText xml:space="preserve"> PAGEREF _Toc236097188 \h </w:instrText>
            </w:r>
            <w:r>
              <w:rPr>
                <w:noProof/>
              </w:rPr>
            </w:r>
            <w:r>
              <w:rPr>
                <w:noProof/>
              </w:rPr>
              <w:fldChar w:fldCharType="separate"/>
            </w:r>
            <w:r>
              <w:rPr>
                <w:noProof/>
              </w:rPr>
              <w:t>44</w:t>
            </w:r>
            <w:r>
              <w:rPr>
                <w:noProof/>
              </w:rPr>
              <w:fldChar w:fldCharType="end"/>
            </w:r>
          </w:hyperlink>
        </w:p>
        <w:p w14:paraId="00A976F7" w14:textId="0A43FBE9"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89" w:history="1">
            <w:r w:rsidRPr="00FC459D">
              <w:rPr>
                <w:rStyle w:val="Hyperlink"/>
                <w:noProof/>
              </w:rPr>
              <w:t>4.2 The World Wide Web (WWW) and How It Works</w:t>
            </w:r>
            <w:r>
              <w:rPr>
                <w:noProof/>
              </w:rPr>
              <w:tab/>
            </w:r>
            <w:r>
              <w:rPr>
                <w:noProof/>
              </w:rPr>
              <w:fldChar w:fldCharType="begin"/>
            </w:r>
            <w:r>
              <w:rPr>
                <w:noProof/>
              </w:rPr>
              <w:instrText xml:space="preserve"> PAGEREF _Toc236097189 \h </w:instrText>
            </w:r>
            <w:r>
              <w:rPr>
                <w:noProof/>
              </w:rPr>
            </w:r>
            <w:r>
              <w:rPr>
                <w:noProof/>
              </w:rPr>
              <w:fldChar w:fldCharType="separate"/>
            </w:r>
            <w:r>
              <w:rPr>
                <w:noProof/>
              </w:rPr>
              <w:t>44</w:t>
            </w:r>
            <w:r>
              <w:rPr>
                <w:noProof/>
              </w:rPr>
              <w:fldChar w:fldCharType="end"/>
            </w:r>
          </w:hyperlink>
        </w:p>
        <w:p w14:paraId="00458DDE" w14:textId="12FC5ED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0" w:history="1">
            <w:r w:rsidRPr="00FC459D">
              <w:rPr>
                <w:rStyle w:val="Hyperlink"/>
                <w:noProof/>
              </w:rPr>
              <w:t>4.3 Basic Internet Terminology</w:t>
            </w:r>
            <w:r>
              <w:rPr>
                <w:noProof/>
              </w:rPr>
              <w:tab/>
            </w:r>
            <w:r>
              <w:rPr>
                <w:noProof/>
              </w:rPr>
              <w:fldChar w:fldCharType="begin"/>
            </w:r>
            <w:r>
              <w:rPr>
                <w:noProof/>
              </w:rPr>
              <w:instrText xml:space="preserve"> PAGEREF _Toc236097190 \h </w:instrText>
            </w:r>
            <w:r>
              <w:rPr>
                <w:noProof/>
              </w:rPr>
            </w:r>
            <w:r>
              <w:rPr>
                <w:noProof/>
              </w:rPr>
              <w:fldChar w:fldCharType="separate"/>
            </w:r>
            <w:r>
              <w:rPr>
                <w:noProof/>
              </w:rPr>
              <w:t>45</w:t>
            </w:r>
            <w:r>
              <w:rPr>
                <w:noProof/>
              </w:rPr>
              <w:fldChar w:fldCharType="end"/>
            </w:r>
          </w:hyperlink>
        </w:p>
        <w:p w14:paraId="0760309B" w14:textId="280C8FB7"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1" w:history="1">
            <w:r w:rsidRPr="00FC459D">
              <w:rPr>
                <w:rStyle w:val="Hyperlink"/>
                <w:noProof/>
              </w:rPr>
              <w:t>4.4 Types of Internet Connections</w:t>
            </w:r>
            <w:r>
              <w:rPr>
                <w:noProof/>
              </w:rPr>
              <w:tab/>
            </w:r>
            <w:r>
              <w:rPr>
                <w:noProof/>
              </w:rPr>
              <w:fldChar w:fldCharType="begin"/>
            </w:r>
            <w:r>
              <w:rPr>
                <w:noProof/>
              </w:rPr>
              <w:instrText xml:space="preserve"> PAGEREF _Toc236097191 \h </w:instrText>
            </w:r>
            <w:r>
              <w:rPr>
                <w:noProof/>
              </w:rPr>
            </w:r>
            <w:r>
              <w:rPr>
                <w:noProof/>
              </w:rPr>
              <w:fldChar w:fldCharType="separate"/>
            </w:r>
            <w:r>
              <w:rPr>
                <w:noProof/>
              </w:rPr>
              <w:t>46</w:t>
            </w:r>
            <w:r>
              <w:rPr>
                <w:noProof/>
              </w:rPr>
              <w:fldChar w:fldCharType="end"/>
            </w:r>
          </w:hyperlink>
        </w:p>
        <w:p w14:paraId="103556B4" w14:textId="578E7E8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2" w:history="1">
            <w:r w:rsidRPr="00FC459D">
              <w:rPr>
                <w:rStyle w:val="Hyperlink"/>
                <w:noProof/>
              </w:rPr>
              <w:t>4.5 Web Browsers: Meaning and Popular Browsers</w:t>
            </w:r>
            <w:r>
              <w:rPr>
                <w:noProof/>
              </w:rPr>
              <w:tab/>
            </w:r>
            <w:r>
              <w:rPr>
                <w:noProof/>
              </w:rPr>
              <w:fldChar w:fldCharType="begin"/>
            </w:r>
            <w:r>
              <w:rPr>
                <w:noProof/>
              </w:rPr>
              <w:instrText xml:space="preserve"> PAGEREF _Toc236097192 \h </w:instrText>
            </w:r>
            <w:r>
              <w:rPr>
                <w:noProof/>
              </w:rPr>
            </w:r>
            <w:r>
              <w:rPr>
                <w:noProof/>
              </w:rPr>
              <w:fldChar w:fldCharType="separate"/>
            </w:r>
            <w:r>
              <w:rPr>
                <w:noProof/>
              </w:rPr>
              <w:t>46</w:t>
            </w:r>
            <w:r>
              <w:rPr>
                <w:noProof/>
              </w:rPr>
              <w:fldChar w:fldCharType="end"/>
            </w:r>
          </w:hyperlink>
        </w:p>
        <w:p w14:paraId="694C01CB" w14:textId="2C26E20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3" w:history="1">
            <w:r w:rsidRPr="00FC459D">
              <w:rPr>
                <w:rStyle w:val="Hyperlink"/>
                <w:noProof/>
              </w:rPr>
              <w:t>4.6 The Browser Interface and Navigation</w:t>
            </w:r>
            <w:r>
              <w:rPr>
                <w:noProof/>
              </w:rPr>
              <w:tab/>
            </w:r>
            <w:r>
              <w:rPr>
                <w:noProof/>
              </w:rPr>
              <w:fldChar w:fldCharType="begin"/>
            </w:r>
            <w:r>
              <w:rPr>
                <w:noProof/>
              </w:rPr>
              <w:instrText xml:space="preserve"> PAGEREF _Toc236097193 \h </w:instrText>
            </w:r>
            <w:r>
              <w:rPr>
                <w:noProof/>
              </w:rPr>
            </w:r>
            <w:r>
              <w:rPr>
                <w:noProof/>
              </w:rPr>
              <w:fldChar w:fldCharType="separate"/>
            </w:r>
            <w:r>
              <w:rPr>
                <w:noProof/>
              </w:rPr>
              <w:t>47</w:t>
            </w:r>
            <w:r>
              <w:rPr>
                <w:noProof/>
              </w:rPr>
              <w:fldChar w:fldCharType="end"/>
            </w:r>
          </w:hyperlink>
        </w:p>
        <w:p w14:paraId="23EDB0C0" w14:textId="6D3A3339"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4" w:history="1">
            <w:r w:rsidRPr="00FC459D">
              <w:rPr>
                <w:rStyle w:val="Hyperlink"/>
                <w:noProof/>
              </w:rPr>
              <w:t>4.7 Searching the Web Effectively</w:t>
            </w:r>
            <w:r>
              <w:rPr>
                <w:noProof/>
              </w:rPr>
              <w:tab/>
            </w:r>
            <w:r>
              <w:rPr>
                <w:noProof/>
              </w:rPr>
              <w:fldChar w:fldCharType="begin"/>
            </w:r>
            <w:r>
              <w:rPr>
                <w:noProof/>
              </w:rPr>
              <w:instrText xml:space="preserve"> PAGEREF _Toc236097194 \h </w:instrText>
            </w:r>
            <w:r>
              <w:rPr>
                <w:noProof/>
              </w:rPr>
            </w:r>
            <w:r>
              <w:rPr>
                <w:noProof/>
              </w:rPr>
              <w:fldChar w:fldCharType="separate"/>
            </w:r>
            <w:r>
              <w:rPr>
                <w:noProof/>
              </w:rPr>
              <w:t>47</w:t>
            </w:r>
            <w:r>
              <w:rPr>
                <w:noProof/>
              </w:rPr>
              <w:fldChar w:fldCharType="end"/>
            </w:r>
          </w:hyperlink>
        </w:p>
        <w:p w14:paraId="70A26DB8" w14:textId="6AB2B695"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5" w:history="1">
            <w:r w:rsidRPr="00FC459D">
              <w:rPr>
                <w:rStyle w:val="Hyperlink"/>
                <w:noProof/>
              </w:rPr>
              <w:t>4.8 Safe Use of the Internet — Common Threats</w:t>
            </w:r>
            <w:r>
              <w:rPr>
                <w:noProof/>
              </w:rPr>
              <w:tab/>
            </w:r>
            <w:r>
              <w:rPr>
                <w:noProof/>
              </w:rPr>
              <w:fldChar w:fldCharType="begin"/>
            </w:r>
            <w:r>
              <w:rPr>
                <w:noProof/>
              </w:rPr>
              <w:instrText xml:space="preserve"> PAGEREF _Toc236097195 \h </w:instrText>
            </w:r>
            <w:r>
              <w:rPr>
                <w:noProof/>
              </w:rPr>
            </w:r>
            <w:r>
              <w:rPr>
                <w:noProof/>
              </w:rPr>
              <w:fldChar w:fldCharType="separate"/>
            </w:r>
            <w:r>
              <w:rPr>
                <w:noProof/>
              </w:rPr>
              <w:t>48</w:t>
            </w:r>
            <w:r>
              <w:rPr>
                <w:noProof/>
              </w:rPr>
              <w:fldChar w:fldCharType="end"/>
            </w:r>
          </w:hyperlink>
        </w:p>
        <w:p w14:paraId="22581FFC" w14:textId="3113F23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6" w:history="1">
            <w:r w:rsidRPr="00FC459D">
              <w:rPr>
                <w:rStyle w:val="Hyperlink"/>
                <w:noProof/>
              </w:rPr>
              <w:t>4.9 Safe Use of the Internet — Good Practices</w:t>
            </w:r>
            <w:r>
              <w:rPr>
                <w:noProof/>
              </w:rPr>
              <w:tab/>
            </w:r>
            <w:r>
              <w:rPr>
                <w:noProof/>
              </w:rPr>
              <w:fldChar w:fldCharType="begin"/>
            </w:r>
            <w:r>
              <w:rPr>
                <w:noProof/>
              </w:rPr>
              <w:instrText xml:space="preserve"> PAGEREF _Toc236097196 \h </w:instrText>
            </w:r>
            <w:r>
              <w:rPr>
                <w:noProof/>
              </w:rPr>
            </w:r>
            <w:r>
              <w:rPr>
                <w:noProof/>
              </w:rPr>
              <w:fldChar w:fldCharType="separate"/>
            </w:r>
            <w:r>
              <w:rPr>
                <w:noProof/>
              </w:rPr>
              <w:t>48</w:t>
            </w:r>
            <w:r>
              <w:rPr>
                <w:noProof/>
              </w:rPr>
              <w:fldChar w:fldCharType="end"/>
            </w:r>
          </w:hyperlink>
        </w:p>
        <w:p w14:paraId="29CFCF01" w14:textId="79FC24D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7" w:history="1">
            <w:r w:rsidRPr="00FC459D">
              <w:rPr>
                <w:rStyle w:val="Hyperlink"/>
                <w:noProof/>
              </w:rPr>
              <w:t>4.10 Creating an Email Account</w:t>
            </w:r>
            <w:r>
              <w:rPr>
                <w:noProof/>
              </w:rPr>
              <w:tab/>
            </w:r>
            <w:r>
              <w:rPr>
                <w:noProof/>
              </w:rPr>
              <w:fldChar w:fldCharType="begin"/>
            </w:r>
            <w:r>
              <w:rPr>
                <w:noProof/>
              </w:rPr>
              <w:instrText xml:space="preserve"> PAGEREF _Toc236097197 \h </w:instrText>
            </w:r>
            <w:r>
              <w:rPr>
                <w:noProof/>
              </w:rPr>
            </w:r>
            <w:r>
              <w:rPr>
                <w:noProof/>
              </w:rPr>
              <w:fldChar w:fldCharType="separate"/>
            </w:r>
            <w:r>
              <w:rPr>
                <w:noProof/>
              </w:rPr>
              <w:t>49</w:t>
            </w:r>
            <w:r>
              <w:rPr>
                <w:noProof/>
              </w:rPr>
              <w:fldChar w:fldCharType="end"/>
            </w:r>
          </w:hyperlink>
        </w:p>
        <w:p w14:paraId="244525A4" w14:textId="60F0A97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8" w:history="1">
            <w:r w:rsidRPr="00FC459D">
              <w:rPr>
                <w:rStyle w:val="Hyperlink"/>
                <w:noProof/>
              </w:rPr>
              <w:t>4.11 The Email Interface</w:t>
            </w:r>
            <w:r>
              <w:rPr>
                <w:noProof/>
              </w:rPr>
              <w:tab/>
            </w:r>
            <w:r>
              <w:rPr>
                <w:noProof/>
              </w:rPr>
              <w:fldChar w:fldCharType="begin"/>
            </w:r>
            <w:r>
              <w:rPr>
                <w:noProof/>
              </w:rPr>
              <w:instrText xml:space="preserve"> PAGEREF _Toc236097198 \h </w:instrText>
            </w:r>
            <w:r>
              <w:rPr>
                <w:noProof/>
              </w:rPr>
            </w:r>
            <w:r>
              <w:rPr>
                <w:noProof/>
              </w:rPr>
              <w:fldChar w:fldCharType="separate"/>
            </w:r>
            <w:r>
              <w:rPr>
                <w:noProof/>
              </w:rPr>
              <w:t>49</w:t>
            </w:r>
            <w:r>
              <w:rPr>
                <w:noProof/>
              </w:rPr>
              <w:fldChar w:fldCharType="end"/>
            </w:r>
          </w:hyperlink>
        </w:p>
        <w:p w14:paraId="0BC1DAF9" w14:textId="1547EF9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199" w:history="1">
            <w:r w:rsidRPr="00FC459D">
              <w:rPr>
                <w:rStyle w:val="Hyperlink"/>
                <w:noProof/>
              </w:rPr>
              <w:t>4.12 Composing and Sending an Email</w:t>
            </w:r>
            <w:r>
              <w:rPr>
                <w:noProof/>
              </w:rPr>
              <w:tab/>
            </w:r>
            <w:r>
              <w:rPr>
                <w:noProof/>
              </w:rPr>
              <w:fldChar w:fldCharType="begin"/>
            </w:r>
            <w:r>
              <w:rPr>
                <w:noProof/>
              </w:rPr>
              <w:instrText xml:space="preserve"> PAGEREF _Toc236097199 \h </w:instrText>
            </w:r>
            <w:r>
              <w:rPr>
                <w:noProof/>
              </w:rPr>
            </w:r>
            <w:r>
              <w:rPr>
                <w:noProof/>
              </w:rPr>
              <w:fldChar w:fldCharType="separate"/>
            </w:r>
            <w:r>
              <w:rPr>
                <w:noProof/>
              </w:rPr>
              <w:t>50</w:t>
            </w:r>
            <w:r>
              <w:rPr>
                <w:noProof/>
              </w:rPr>
              <w:fldChar w:fldCharType="end"/>
            </w:r>
          </w:hyperlink>
        </w:p>
        <w:p w14:paraId="26FA467E" w14:textId="38993B8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0" w:history="1">
            <w:r w:rsidRPr="00FC459D">
              <w:rPr>
                <w:rStyle w:val="Hyperlink"/>
                <w:noProof/>
              </w:rPr>
              <w:t>4.13 Receiving, Replying to and Forwarding Emails</w:t>
            </w:r>
            <w:r>
              <w:rPr>
                <w:noProof/>
              </w:rPr>
              <w:tab/>
            </w:r>
            <w:r>
              <w:rPr>
                <w:noProof/>
              </w:rPr>
              <w:fldChar w:fldCharType="begin"/>
            </w:r>
            <w:r>
              <w:rPr>
                <w:noProof/>
              </w:rPr>
              <w:instrText xml:space="preserve"> PAGEREF _Toc236097200 \h </w:instrText>
            </w:r>
            <w:r>
              <w:rPr>
                <w:noProof/>
              </w:rPr>
            </w:r>
            <w:r>
              <w:rPr>
                <w:noProof/>
              </w:rPr>
              <w:fldChar w:fldCharType="separate"/>
            </w:r>
            <w:r>
              <w:rPr>
                <w:noProof/>
              </w:rPr>
              <w:t>50</w:t>
            </w:r>
            <w:r>
              <w:rPr>
                <w:noProof/>
              </w:rPr>
              <w:fldChar w:fldCharType="end"/>
            </w:r>
          </w:hyperlink>
        </w:p>
        <w:p w14:paraId="6A6F26EA" w14:textId="63CCED49"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1" w:history="1">
            <w:r w:rsidRPr="00FC459D">
              <w:rPr>
                <w:rStyle w:val="Hyperlink"/>
                <w:noProof/>
              </w:rPr>
              <w:t>4.14 Sending and Receiving Emails with Attachments</w:t>
            </w:r>
            <w:r>
              <w:rPr>
                <w:noProof/>
              </w:rPr>
              <w:tab/>
            </w:r>
            <w:r>
              <w:rPr>
                <w:noProof/>
              </w:rPr>
              <w:fldChar w:fldCharType="begin"/>
            </w:r>
            <w:r>
              <w:rPr>
                <w:noProof/>
              </w:rPr>
              <w:instrText xml:space="preserve"> PAGEREF _Toc236097201 \h </w:instrText>
            </w:r>
            <w:r>
              <w:rPr>
                <w:noProof/>
              </w:rPr>
            </w:r>
            <w:r>
              <w:rPr>
                <w:noProof/>
              </w:rPr>
              <w:fldChar w:fldCharType="separate"/>
            </w:r>
            <w:r>
              <w:rPr>
                <w:noProof/>
              </w:rPr>
              <w:t>51</w:t>
            </w:r>
            <w:r>
              <w:rPr>
                <w:noProof/>
              </w:rPr>
              <w:fldChar w:fldCharType="end"/>
            </w:r>
          </w:hyperlink>
        </w:p>
        <w:p w14:paraId="4534C25D" w14:textId="79AA77C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2" w:history="1">
            <w:r w:rsidRPr="00FC459D">
              <w:rPr>
                <w:rStyle w:val="Hyperlink"/>
                <w:noProof/>
              </w:rPr>
              <w:t>4.15 Organising Email: Labels, Folders and Spam</w:t>
            </w:r>
            <w:r>
              <w:rPr>
                <w:noProof/>
              </w:rPr>
              <w:tab/>
            </w:r>
            <w:r>
              <w:rPr>
                <w:noProof/>
              </w:rPr>
              <w:fldChar w:fldCharType="begin"/>
            </w:r>
            <w:r>
              <w:rPr>
                <w:noProof/>
              </w:rPr>
              <w:instrText xml:space="preserve"> PAGEREF _Toc236097202 \h </w:instrText>
            </w:r>
            <w:r>
              <w:rPr>
                <w:noProof/>
              </w:rPr>
            </w:r>
            <w:r>
              <w:rPr>
                <w:noProof/>
              </w:rPr>
              <w:fldChar w:fldCharType="separate"/>
            </w:r>
            <w:r>
              <w:rPr>
                <w:noProof/>
              </w:rPr>
              <w:t>51</w:t>
            </w:r>
            <w:r>
              <w:rPr>
                <w:noProof/>
              </w:rPr>
              <w:fldChar w:fldCharType="end"/>
            </w:r>
          </w:hyperlink>
        </w:p>
        <w:p w14:paraId="14113E15" w14:textId="6AA9D7D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3" w:history="1">
            <w:r w:rsidRPr="00FC459D">
              <w:rPr>
                <w:rStyle w:val="Hyperlink"/>
                <w:noProof/>
              </w:rPr>
              <w:t>4.16 Worked Walkthrough: Setting Up an Account and Sending an Email with Attachment</w:t>
            </w:r>
            <w:r>
              <w:rPr>
                <w:noProof/>
              </w:rPr>
              <w:tab/>
            </w:r>
            <w:r>
              <w:rPr>
                <w:noProof/>
              </w:rPr>
              <w:fldChar w:fldCharType="begin"/>
            </w:r>
            <w:r>
              <w:rPr>
                <w:noProof/>
              </w:rPr>
              <w:instrText xml:space="preserve"> PAGEREF _Toc236097203 \h </w:instrText>
            </w:r>
            <w:r>
              <w:rPr>
                <w:noProof/>
              </w:rPr>
            </w:r>
            <w:r>
              <w:rPr>
                <w:noProof/>
              </w:rPr>
              <w:fldChar w:fldCharType="separate"/>
            </w:r>
            <w:r>
              <w:rPr>
                <w:noProof/>
              </w:rPr>
              <w:t>52</w:t>
            </w:r>
            <w:r>
              <w:rPr>
                <w:noProof/>
              </w:rPr>
              <w:fldChar w:fldCharType="end"/>
            </w:r>
          </w:hyperlink>
        </w:p>
        <w:p w14:paraId="74876C5D" w14:textId="3E40DFF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4" w:history="1">
            <w:r w:rsidRPr="00FC459D">
              <w:rPr>
                <w:rStyle w:val="Hyperlink"/>
                <w:noProof/>
              </w:rPr>
              <w:t>4.17 Applications of the Internet and Email</w:t>
            </w:r>
            <w:r>
              <w:rPr>
                <w:noProof/>
              </w:rPr>
              <w:tab/>
            </w:r>
            <w:r>
              <w:rPr>
                <w:noProof/>
              </w:rPr>
              <w:fldChar w:fldCharType="begin"/>
            </w:r>
            <w:r>
              <w:rPr>
                <w:noProof/>
              </w:rPr>
              <w:instrText xml:space="preserve"> PAGEREF _Toc236097204 \h </w:instrText>
            </w:r>
            <w:r>
              <w:rPr>
                <w:noProof/>
              </w:rPr>
            </w:r>
            <w:r>
              <w:rPr>
                <w:noProof/>
              </w:rPr>
              <w:fldChar w:fldCharType="separate"/>
            </w:r>
            <w:r>
              <w:rPr>
                <w:noProof/>
              </w:rPr>
              <w:t>52</w:t>
            </w:r>
            <w:r>
              <w:rPr>
                <w:noProof/>
              </w:rPr>
              <w:fldChar w:fldCharType="end"/>
            </w:r>
          </w:hyperlink>
        </w:p>
        <w:p w14:paraId="0A552998" w14:textId="21CCDC4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5" w:history="1">
            <w:r w:rsidRPr="00FC459D">
              <w:rPr>
                <w:rStyle w:val="Hyperlink"/>
                <w:noProof/>
              </w:rPr>
              <w:t>4.18 Limitations of the Internet and Email</w:t>
            </w:r>
            <w:r>
              <w:rPr>
                <w:noProof/>
              </w:rPr>
              <w:tab/>
            </w:r>
            <w:r>
              <w:rPr>
                <w:noProof/>
              </w:rPr>
              <w:fldChar w:fldCharType="begin"/>
            </w:r>
            <w:r>
              <w:rPr>
                <w:noProof/>
              </w:rPr>
              <w:instrText xml:space="preserve"> PAGEREF _Toc236097205 \h </w:instrText>
            </w:r>
            <w:r>
              <w:rPr>
                <w:noProof/>
              </w:rPr>
            </w:r>
            <w:r>
              <w:rPr>
                <w:noProof/>
              </w:rPr>
              <w:fldChar w:fldCharType="separate"/>
            </w:r>
            <w:r>
              <w:rPr>
                <w:noProof/>
              </w:rPr>
              <w:t>53</w:t>
            </w:r>
            <w:r>
              <w:rPr>
                <w:noProof/>
              </w:rPr>
              <w:fldChar w:fldCharType="end"/>
            </w:r>
          </w:hyperlink>
        </w:p>
        <w:p w14:paraId="00295ECD" w14:textId="54143302" w:rsidR="00D3638D" w:rsidRDefault="00D3638D" w:rsidP="00D3638D">
          <w:pPr>
            <w:pStyle w:val="TOC1"/>
            <w:rPr>
              <w:rFonts w:asciiTheme="minorHAnsi" w:eastAsiaTheme="minorEastAsia" w:hAnsiTheme="minorHAnsi" w:cstheme="minorBidi"/>
              <w:kern w:val="2"/>
              <w14:ligatures w14:val="standardContextual"/>
            </w:rPr>
          </w:pPr>
          <w:hyperlink w:anchor="_Toc236097206" w:history="1">
            <w:r w:rsidRPr="00FC459D">
              <w:rPr>
                <w:rStyle w:val="Hyperlink"/>
              </w:rPr>
              <w:t>Chapter 5: Introduction to MS Access</w:t>
            </w:r>
            <w:r>
              <w:tab/>
            </w:r>
            <w:r>
              <w:fldChar w:fldCharType="begin"/>
            </w:r>
            <w:r>
              <w:instrText xml:space="preserve"> PAGEREF _Toc236097206 \h </w:instrText>
            </w:r>
            <w:r>
              <w:fldChar w:fldCharType="separate"/>
            </w:r>
            <w:r>
              <w:t>54</w:t>
            </w:r>
            <w:r>
              <w:fldChar w:fldCharType="end"/>
            </w:r>
          </w:hyperlink>
        </w:p>
        <w:p w14:paraId="4E2682E3" w14:textId="5D07C5B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7" w:history="1">
            <w:r w:rsidRPr="00FC459D">
              <w:rPr>
                <w:rStyle w:val="Hyperlink"/>
                <w:noProof/>
              </w:rPr>
              <w:t>5.1 Database Concepts: Data, Information and DBMS</w:t>
            </w:r>
            <w:r>
              <w:rPr>
                <w:noProof/>
              </w:rPr>
              <w:tab/>
            </w:r>
            <w:r>
              <w:rPr>
                <w:noProof/>
              </w:rPr>
              <w:fldChar w:fldCharType="begin"/>
            </w:r>
            <w:r>
              <w:rPr>
                <w:noProof/>
              </w:rPr>
              <w:instrText xml:space="preserve"> PAGEREF _Toc236097207 \h </w:instrText>
            </w:r>
            <w:r>
              <w:rPr>
                <w:noProof/>
              </w:rPr>
            </w:r>
            <w:r>
              <w:rPr>
                <w:noProof/>
              </w:rPr>
              <w:fldChar w:fldCharType="separate"/>
            </w:r>
            <w:r>
              <w:rPr>
                <w:noProof/>
              </w:rPr>
              <w:t>54</w:t>
            </w:r>
            <w:r>
              <w:rPr>
                <w:noProof/>
              </w:rPr>
              <w:fldChar w:fldCharType="end"/>
            </w:r>
          </w:hyperlink>
        </w:p>
        <w:p w14:paraId="367822F2" w14:textId="5430F6D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8" w:history="1">
            <w:r w:rsidRPr="00FC459D">
              <w:rPr>
                <w:rStyle w:val="Hyperlink"/>
                <w:noProof/>
              </w:rPr>
              <w:t>5.2 Introduction to MS Access and Its Screen Layout</w:t>
            </w:r>
            <w:r>
              <w:rPr>
                <w:noProof/>
              </w:rPr>
              <w:tab/>
            </w:r>
            <w:r>
              <w:rPr>
                <w:noProof/>
              </w:rPr>
              <w:fldChar w:fldCharType="begin"/>
            </w:r>
            <w:r>
              <w:rPr>
                <w:noProof/>
              </w:rPr>
              <w:instrText xml:space="preserve"> PAGEREF _Toc236097208 \h </w:instrText>
            </w:r>
            <w:r>
              <w:rPr>
                <w:noProof/>
              </w:rPr>
            </w:r>
            <w:r>
              <w:rPr>
                <w:noProof/>
              </w:rPr>
              <w:fldChar w:fldCharType="separate"/>
            </w:r>
            <w:r>
              <w:rPr>
                <w:noProof/>
              </w:rPr>
              <w:t>54</w:t>
            </w:r>
            <w:r>
              <w:rPr>
                <w:noProof/>
              </w:rPr>
              <w:fldChar w:fldCharType="end"/>
            </w:r>
          </w:hyperlink>
        </w:p>
        <w:p w14:paraId="39E17608" w14:textId="5D9F578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09" w:history="1">
            <w:r w:rsidRPr="00FC459D">
              <w:rPr>
                <w:rStyle w:val="Hyperlink"/>
                <w:noProof/>
              </w:rPr>
              <w:t>5.3 Creating a Database and Understanding Access Objects</w:t>
            </w:r>
            <w:r>
              <w:rPr>
                <w:noProof/>
              </w:rPr>
              <w:tab/>
            </w:r>
            <w:r>
              <w:rPr>
                <w:noProof/>
              </w:rPr>
              <w:fldChar w:fldCharType="begin"/>
            </w:r>
            <w:r>
              <w:rPr>
                <w:noProof/>
              </w:rPr>
              <w:instrText xml:space="preserve"> PAGEREF _Toc236097209 \h </w:instrText>
            </w:r>
            <w:r>
              <w:rPr>
                <w:noProof/>
              </w:rPr>
            </w:r>
            <w:r>
              <w:rPr>
                <w:noProof/>
              </w:rPr>
              <w:fldChar w:fldCharType="separate"/>
            </w:r>
            <w:r>
              <w:rPr>
                <w:noProof/>
              </w:rPr>
              <w:t>55</w:t>
            </w:r>
            <w:r>
              <w:rPr>
                <w:noProof/>
              </w:rPr>
              <w:fldChar w:fldCharType="end"/>
            </w:r>
          </w:hyperlink>
        </w:p>
        <w:p w14:paraId="1979DBC3" w14:textId="67FB026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0" w:history="1">
            <w:r w:rsidRPr="00FC459D">
              <w:rPr>
                <w:rStyle w:val="Hyperlink"/>
                <w:noProof/>
              </w:rPr>
              <w:t>5.4 Creating a Table and Choosing Data Types</w:t>
            </w:r>
            <w:r>
              <w:rPr>
                <w:noProof/>
              </w:rPr>
              <w:tab/>
            </w:r>
            <w:r>
              <w:rPr>
                <w:noProof/>
              </w:rPr>
              <w:fldChar w:fldCharType="begin"/>
            </w:r>
            <w:r>
              <w:rPr>
                <w:noProof/>
              </w:rPr>
              <w:instrText xml:space="preserve"> PAGEREF _Toc236097210 \h </w:instrText>
            </w:r>
            <w:r>
              <w:rPr>
                <w:noProof/>
              </w:rPr>
            </w:r>
            <w:r>
              <w:rPr>
                <w:noProof/>
              </w:rPr>
              <w:fldChar w:fldCharType="separate"/>
            </w:r>
            <w:r>
              <w:rPr>
                <w:noProof/>
              </w:rPr>
              <w:t>55</w:t>
            </w:r>
            <w:r>
              <w:rPr>
                <w:noProof/>
              </w:rPr>
              <w:fldChar w:fldCharType="end"/>
            </w:r>
          </w:hyperlink>
        </w:p>
        <w:p w14:paraId="72F08CEC" w14:textId="18D6174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1" w:history="1">
            <w:r w:rsidRPr="00FC459D">
              <w:rPr>
                <w:rStyle w:val="Hyperlink"/>
                <w:noProof/>
              </w:rPr>
              <w:t>5.5 Primary Key and Foreign Key</w:t>
            </w:r>
            <w:r>
              <w:rPr>
                <w:noProof/>
              </w:rPr>
              <w:tab/>
            </w:r>
            <w:r>
              <w:rPr>
                <w:noProof/>
              </w:rPr>
              <w:fldChar w:fldCharType="begin"/>
            </w:r>
            <w:r>
              <w:rPr>
                <w:noProof/>
              </w:rPr>
              <w:instrText xml:space="preserve"> PAGEREF _Toc236097211 \h </w:instrText>
            </w:r>
            <w:r>
              <w:rPr>
                <w:noProof/>
              </w:rPr>
            </w:r>
            <w:r>
              <w:rPr>
                <w:noProof/>
              </w:rPr>
              <w:fldChar w:fldCharType="separate"/>
            </w:r>
            <w:r>
              <w:rPr>
                <w:noProof/>
              </w:rPr>
              <w:t>56</w:t>
            </w:r>
            <w:r>
              <w:rPr>
                <w:noProof/>
              </w:rPr>
              <w:fldChar w:fldCharType="end"/>
            </w:r>
          </w:hyperlink>
        </w:p>
        <w:p w14:paraId="115B25B6" w14:textId="03A52B4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2" w:history="1">
            <w:r w:rsidRPr="00FC459D">
              <w:rPr>
                <w:rStyle w:val="Hyperlink"/>
                <w:noProof/>
              </w:rPr>
              <w:t>5.6 Entering and Editing Data: Datasheet View</w:t>
            </w:r>
            <w:r>
              <w:rPr>
                <w:noProof/>
              </w:rPr>
              <w:tab/>
            </w:r>
            <w:r>
              <w:rPr>
                <w:noProof/>
              </w:rPr>
              <w:fldChar w:fldCharType="begin"/>
            </w:r>
            <w:r>
              <w:rPr>
                <w:noProof/>
              </w:rPr>
              <w:instrText xml:space="preserve"> PAGEREF _Toc236097212 \h </w:instrText>
            </w:r>
            <w:r>
              <w:rPr>
                <w:noProof/>
              </w:rPr>
            </w:r>
            <w:r>
              <w:rPr>
                <w:noProof/>
              </w:rPr>
              <w:fldChar w:fldCharType="separate"/>
            </w:r>
            <w:r>
              <w:rPr>
                <w:noProof/>
              </w:rPr>
              <w:t>57</w:t>
            </w:r>
            <w:r>
              <w:rPr>
                <w:noProof/>
              </w:rPr>
              <w:fldChar w:fldCharType="end"/>
            </w:r>
          </w:hyperlink>
        </w:p>
        <w:p w14:paraId="70C260D9" w14:textId="3B9602C7"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3" w:history="1">
            <w:r w:rsidRPr="00FC459D">
              <w:rPr>
                <w:rStyle w:val="Hyperlink"/>
                <w:noProof/>
              </w:rPr>
              <w:t>5.7 Table Relationships</w:t>
            </w:r>
            <w:r>
              <w:rPr>
                <w:noProof/>
              </w:rPr>
              <w:tab/>
            </w:r>
            <w:r>
              <w:rPr>
                <w:noProof/>
              </w:rPr>
              <w:fldChar w:fldCharType="begin"/>
            </w:r>
            <w:r>
              <w:rPr>
                <w:noProof/>
              </w:rPr>
              <w:instrText xml:space="preserve"> PAGEREF _Toc236097213 \h </w:instrText>
            </w:r>
            <w:r>
              <w:rPr>
                <w:noProof/>
              </w:rPr>
            </w:r>
            <w:r>
              <w:rPr>
                <w:noProof/>
              </w:rPr>
              <w:fldChar w:fldCharType="separate"/>
            </w:r>
            <w:r>
              <w:rPr>
                <w:noProof/>
              </w:rPr>
              <w:t>57</w:t>
            </w:r>
            <w:r>
              <w:rPr>
                <w:noProof/>
              </w:rPr>
              <w:fldChar w:fldCharType="end"/>
            </w:r>
          </w:hyperlink>
        </w:p>
        <w:p w14:paraId="6C0A6BB3" w14:textId="56646C2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4" w:history="1">
            <w:r w:rsidRPr="00FC459D">
              <w:rPr>
                <w:rStyle w:val="Hyperlink"/>
                <w:noProof/>
              </w:rPr>
              <w:t>5.8 Creating Basic Queries</w:t>
            </w:r>
            <w:r>
              <w:rPr>
                <w:noProof/>
              </w:rPr>
              <w:tab/>
            </w:r>
            <w:r>
              <w:rPr>
                <w:noProof/>
              </w:rPr>
              <w:fldChar w:fldCharType="begin"/>
            </w:r>
            <w:r>
              <w:rPr>
                <w:noProof/>
              </w:rPr>
              <w:instrText xml:space="preserve"> PAGEREF _Toc236097214 \h </w:instrText>
            </w:r>
            <w:r>
              <w:rPr>
                <w:noProof/>
              </w:rPr>
            </w:r>
            <w:r>
              <w:rPr>
                <w:noProof/>
              </w:rPr>
              <w:fldChar w:fldCharType="separate"/>
            </w:r>
            <w:r>
              <w:rPr>
                <w:noProof/>
              </w:rPr>
              <w:t>58</w:t>
            </w:r>
            <w:r>
              <w:rPr>
                <w:noProof/>
              </w:rPr>
              <w:fldChar w:fldCharType="end"/>
            </w:r>
          </w:hyperlink>
        </w:p>
        <w:p w14:paraId="66D2B06E" w14:textId="1C359CEC"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5" w:history="1">
            <w:r w:rsidRPr="00FC459D">
              <w:rPr>
                <w:rStyle w:val="Hyperlink"/>
                <w:noProof/>
              </w:rPr>
              <w:t>5.9 Sorting and Filtering Records</w:t>
            </w:r>
            <w:r>
              <w:rPr>
                <w:noProof/>
              </w:rPr>
              <w:tab/>
            </w:r>
            <w:r>
              <w:rPr>
                <w:noProof/>
              </w:rPr>
              <w:fldChar w:fldCharType="begin"/>
            </w:r>
            <w:r>
              <w:rPr>
                <w:noProof/>
              </w:rPr>
              <w:instrText xml:space="preserve"> PAGEREF _Toc236097215 \h </w:instrText>
            </w:r>
            <w:r>
              <w:rPr>
                <w:noProof/>
              </w:rPr>
            </w:r>
            <w:r>
              <w:rPr>
                <w:noProof/>
              </w:rPr>
              <w:fldChar w:fldCharType="separate"/>
            </w:r>
            <w:r>
              <w:rPr>
                <w:noProof/>
              </w:rPr>
              <w:t>58</w:t>
            </w:r>
            <w:r>
              <w:rPr>
                <w:noProof/>
              </w:rPr>
              <w:fldChar w:fldCharType="end"/>
            </w:r>
          </w:hyperlink>
        </w:p>
        <w:p w14:paraId="3BC75649" w14:textId="3D6885E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6" w:history="1">
            <w:r w:rsidRPr="00FC459D">
              <w:rPr>
                <w:rStyle w:val="Hyperlink"/>
                <w:noProof/>
              </w:rPr>
              <w:t>5.10 Creating Forms</w:t>
            </w:r>
            <w:r>
              <w:rPr>
                <w:noProof/>
              </w:rPr>
              <w:tab/>
            </w:r>
            <w:r>
              <w:rPr>
                <w:noProof/>
              </w:rPr>
              <w:fldChar w:fldCharType="begin"/>
            </w:r>
            <w:r>
              <w:rPr>
                <w:noProof/>
              </w:rPr>
              <w:instrText xml:space="preserve"> PAGEREF _Toc236097216 \h </w:instrText>
            </w:r>
            <w:r>
              <w:rPr>
                <w:noProof/>
              </w:rPr>
            </w:r>
            <w:r>
              <w:rPr>
                <w:noProof/>
              </w:rPr>
              <w:fldChar w:fldCharType="separate"/>
            </w:r>
            <w:r>
              <w:rPr>
                <w:noProof/>
              </w:rPr>
              <w:t>59</w:t>
            </w:r>
            <w:r>
              <w:rPr>
                <w:noProof/>
              </w:rPr>
              <w:fldChar w:fldCharType="end"/>
            </w:r>
          </w:hyperlink>
        </w:p>
        <w:p w14:paraId="6945FEB1" w14:textId="7938311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7" w:history="1">
            <w:r w:rsidRPr="00FC459D">
              <w:rPr>
                <w:rStyle w:val="Hyperlink"/>
                <w:noProof/>
              </w:rPr>
              <w:t>5.11 Creating Reports</w:t>
            </w:r>
            <w:r>
              <w:rPr>
                <w:noProof/>
              </w:rPr>
              <w:tab/>
            </w:r>
            <w:r>
              <w:rPr>
                <w:noProof/>
              </w:rPr>
              <w:fldChar w:fldCharType="begin"/>
            </w:r>
            <w:r>
              <w:rPr>
                <w:noProof/>
              </w:rPr>
              <w:instrText xml:space="preserve"> PAGEREF _Toc236097217 \h </w:instrText>
            </w:r>
            <w:r>
              <w:rPr>
                <w:noProof/>
              </w:rPr>
            </w:r>
            <w:r>
              <w:rPr>
                <w:noProof/>
              </w:rPr>
              <w:fldChar w:fldCharType="separate"/>
            </w:r>
            <w:r>
              <w:rPr>
                <w:noProof/>
              </w:rPr>
              <w:t>59</w:t>
            </w:r>
            <w:r>
              <w:rPr>
                <w:noProof/>
              </w:rPr>
              <w:fldChar w:fldCharType="end"/>
            </w:r>
          </w:hyperlink>
        </w:p>
        <w:p w14:paraId="3D48B3C7" w14:textId="4088DF17"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8" w:history="1">
            <w:r w:rsidRPr="00FC459D">
              <w:rPr>
                <w:rStyle w:val="Hyperlink"/>
                <w:noProof/>
              </w:rPr>
              <w:t>5.12 Proofing and Printing</w:t>
            </w:r>
            <w:r>
              <w:rPr>
                <w:noProof/>
              </w:rPr>
              <w:tab/>
            </w:r>
            <w:r>
              <w:rPr>
                <w:noProof/>
              </w:rPr>
              <w:fldChar w:fldCharType="begin"/>
            </w:r>
            <w:r>
              <w:rPr>
                <w:noProof/>
              </w:rPr>
              <w:instrText xml:space="preserve"> PAGEREF _Toc236097218 \h </w:instrText>
            </w:r>
            <w:r>
              <w:rPr>
                <w:noProof/>
              </w:rPr>
            </w:r>
            <w:r>
              <w:rPr>
                <w:noProof/>
              </w:rPr>
              <w:fldChar w:fldCharType="separate"/>
            </w:r>
            <w:r>
              <w:rPr>
                <w:noProof/>
              </w:rPr>
              <w:t>60</w:t>
            </w:r>
            <w:r>
              <w:rPr>
                <w:noProof/>
              </w:rPr>
              <w:fldChar w:fldCharType="end"/>
            </w:r>
          </w:hyperlink>
        </w:p>
        <w:p w14:paraId="2925AD37" w14:textId="74B27F3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19" w:history="1">
            <w:r w:rsidRPr="00FC459D">
              <w:rPr>
                <w:rStyle w:val="Hyperlink"/>
                <w:noProof/>
              </w:rPr>
              <w:t>5.13 Making Databases Attractive, Useful and Easy to Use</w:t>
            </w:r>
            <w:r>
              <w:rPr>
                <w:noProof/>
              </w:rPr>
              <w:tab/>
            </w:r>
            <w:r>
              <w:rPr>
                <w:noProof/>
              </w:rPr>
              <w:fldChar w:fldCharType="begin"/>
            </w:r>
            <w:r>
              <w:rPr>
                <w:noProof/>
              </w:rPr>
              <w:instrText xml:space="preserve"> PAGEREF _Toc236097219 \h </w:instrText>
            </w:r>
            <w:r>
              <w:rPr>
                <w:noProof/>
              </w:rPr>
            </w:r>
            <w:r>
              <w:rPr>
                <w:noProof/>
              </w:rPr>
              <w:fldChar w:fldCharType="separate"/>
            </w:r>
            <w:r>
              <w:rPr>
                <w:noProof/>
              </w:rPr>
              <w:t>60</w:t>
            </w:r>
            <w:r>
              <w:rPr>
                <w:noProof/>
              </w:rPr>
              <w:fldChar w:fldCharType="end"/>
            </w:r>
          </w:hyperlink>
        </w:p>
        <w:p w14:paraId="2572DB3E" w14:textId="3C0B9D5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0" w:history="1">
            <w:r w:rsidRPr="00FC459D">
              <w:rPr>
                <w:rStyle w:val="Hyperlink"/>
                <w:noProof/>
              </w:rPr>
              <w:t>5.14 Worked Walkthrough: Building a Complete Student Database</w:t>
            </w:r>
            <w:r>
              <w:rPr>
                <w:noProof/>
              </w:rPr>
              <w:tab/>
            </w:r>
            <w:r>
              <w:rPr>
                <w:noProof/>
              </w:rPr>
              <w:fldChar w:fldCharType="begin"/>
            </w:r>
            <w:r>
              <w:rPr>
                <w:noProof/>
              </w:rPr>
              <w:instrText xml:space="preserve"> PAGEREF _Toc236097220 \h </w:instrText>
            </w:r>
            <w:r>
              <w:rPr>
                <w:noProof/>
              </w:rPr>
            </w:r>
            <w:r>
              <w:rPr>
                <w:noProof/>
              </w:rPr>
              <w:fldChar w:fldCharType="separate"/>
            </w:r>
            <w:r>
              <w:rPr>
                <w:noProof/>
              </w:rPr>
              <w:t>60</w:t>
            </w:r>
            <w:r>
              <w:rPr>
                <w:noProof/>
              </w:rPr>
              <w:fldChar w:fldCharType="end"/>
            </w:r>
          </w:hyperlink>
        </w:p>
        <w:p w14:paraId="42519F35" w14:textId="1669997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1" w:history="1">
            <w:r w:rsidRPr="00FC459D">
              <w:rPr>
                <w:rStyle w:val="Hyperlink"/>
                <w:noProof/>
              </w:rPr>
              <w:t>5.15 Applications of MS Access</w:t>
            </w:r>
            <w:r>
              <w:rPr>
                <w:noProof/>
              </w:rPr>
              <w:tab/>
            </w:r>
            <w:r>
              <w:rPr>
                <w:noProof/>
              </w:rPr>
              <w:fldChar w:fldCharType="begin"/>
            </w:r>
            <w:r>
              <w:rPr>
                <w:noProof/>
              </w:rPr>
              <w:instrText xml:space="preserve"> PAGEREF _Toc236097221 \h </w:instrText>
            </w:r>
            <w:r>
              <w:rPr>
                <w:noProof/>
              </w:rPr>
            </w:r>
            <w:r>
              <w:rPr>
                <w:noProof/>
              </w:rPr>
              <w:fldChar w:fldCharType="separate"/>
            </w:r>
            <w:r>
              <w:rPr>
                <w:noProof/>
              </w:rPr>
              <w:t>61</w:t>
            </w:r>
            <w:r>
              <w:rPr>
                <w:noProof/>
              </w:rPr>
              <w:fldChar w:fldCharType="end"/>
            </w:r>
          </w:hyperlink>
        </w:p>
        <w:p w14:paraId="50558B3F" w14:textId="0DAA2BE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2" w:history="1">
            <w:r w:rsidRPr="00FC459D">
              <w:rPr>
                <w:rStyle w:val="Hyperlink"/>
                <w:noProof/>
              </w:rPr>
              <w:t>5.16 Limitations of MS Access</w:t>
            </w:r>
            <w:r>
              <w:rPr>
                <w:noProof/>
              </w:rPr>
              <w:tab/>
            </w:r>
            <w:r>
              <w:rPr>
                <w:noProof/>
              </w:rPr>
              <w:fldChar w:fldCharType="begin"/>
            </w:r>
            <w:r>
              <w:rPr>
                <w:noProof/>
              </w:rPr>
              <w:instrText xml:space="preserve"> PAGEREF _Toc236097222 \h </w:instrText>
            </w:r>
            <w:r>
              <w:rPr>
                <w:noProof/>
              </w:rPr>
            </w:r>
            <w:r>
              <w:rPr>
                <w:noProof/>
              </w:rPr>
              <w:fldChar w:fldCharType="separate"/>
            </w:r>
            <w:r>
              <w:rPr>
                <w:noProof/>
              </w:rPr>
              <w:t>61</w:t>
            </w:r>
            <w:r>
              <w:rPr>
                <w:noProof/>
              </w:rPr>
              <w:fldChar w:fldCharType="end"/>
            </w:r>
          </w:hyperlink>
        </w:p>
        <w:p w14:paraId="7CCBC54D" w14:textId="1B52D035" w:rsidR="00D3638D" w:rsidRDefault="00D3638D" w:rsidP="00D3638D">
          <w:pPr>
            <w:pStyle w:val="TOC1"/>
            <w:rPr>
              <w:rFonts w:asciiTheme="minorHAnsi" w:eastAsiaTheme="minorEastAsia" w:hAnsiTheme="minorHAnsi" w:cstheme="minorBidi"/>
              <w:kern w:val="2"/>
              <w14:ligatures w14:val="standardContextual"/>
            </w:rPr>
          </w:pPr>
          <w:hyperlink w:anchor="_Toc236097223" w:history="1">
            <w:r w:rsidRPr="00FC459D">
              <w:rPr>
                <w:rStyle w:val="Hyperlink"/>
              </w:rPr>
              <w:t>Chapter 6: Consolidated Comparison, Integration and Career Applications</w:t>
            </w:r>
            <w:r>
              <w:tab/>
            </w:r>
            <w:r>
              <w:fldChar w:fldCharType="begin"/>
            </w:r>
            <w:r>
              <w:instrText xml:space="preserve"> PAGEREF _Toc236097223 \h </w:instrText>
            </w:r>
            <w:r>
              <w:fldChar w:fldCharType="separate"/>
            </w:r>
            <w:r>
              <w:t>62</w:t>
            </w:r>
            <w:r>
              <w:fldChar w:fldCharType="end"/>
            </w:r>
          </w:hyperlink>
        </w:p>
        <w:p w14:paraId="305D1DE0" w14:textId="4A47F396"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4" w:history="1">
            <w:r w:rsidRPr="00FC459D">
              <w:rPr>
                <w:rStyle w:val="Hyperlink"/>
                <w:noProof/>
              </w:rPr>
              <w:t>6.1 How the Five Tools Work Together</w:t>
            </w:r>
            <w:r>
              <w:rPr>
                <w:noProof/>
              </w:rPr>
              <w:tab/>
            </w:r>
            <w:r>
              <w:rPr>
                <w:noProof/>
              </w:rPr>
              <w:fldChar w:fldCharType="begin"/>
            </w:r>
            <w:r>
              <w:rPr>
                <w:noProof/>
              </w:rPr>
              <w:instrText xml:space="preserve"> PAGEREF _Toc236097224 \h </w:instrText>
            </w:r>
            <w:r>
              <w:rPr>
                <w:noProof/>
              </w:rPr>
            </w:r>
            <w:r>
              <w:rPr>
                <w:noProof/>
              </w:rPr>
              <w:fldChar w:fldCharType="separate"/>
            </w:r>
            <w:r>
              <w:rPr>
                <w:noProof/>
              </w:rPr>
              <w:t>62</w:t>
            </w:r>
            <w:r>
              <w:rPr>
                <w:noProof/>
              </w:rPr>
              <w:fldChar w:fldCharType="end"/>
            </w:r>
          </w:hyperlink>
        </w:p>
        <w:p w14:paraId="7F4FDA6F" w14:textId="752EC7D2"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5" w:history="1">
            <w:r w:rsidRPr="00FC459D">
              <w:rPr>
                <w:rStyle w:val="Hyperlink"/>
                <w:noProof/>
              </w:rPr>
              <w:t>6.2 Comparative Summary Table</w:t>
            </w:r>
            <w:r>
              <w:rPr>
                <w:noProof/>
              </w:rPr>
              <w:tab/>
            </w:r>
            <w:r>
              <w:rPr>
                <w:noProof/>
              </w:rPr>
              <w:fldChar w:fldCharType="begin"/>
            </w:r>
            <w:r>
              <w:rPr>
                <w:noProof/>
              </w:rPr>
              <w:instrText xml:space="preserve"> PAGEREF _Toc236097225 \h </w:instrText>
            </w:r>
            <w:r>
              <w:rPr>
                <w:noProof/>
              </w:rPr>
            </w:r>
            <w:r>
              <w:rPr>
                <w:noProof/>
              </w:rPr>
              <w:fldChar w:fldCharType="separate"/>
            </w:r>
            <w:r>
              <w:rPr>
                <w:noProof/>
              </w:rPr>
              <w:t>62</w:t>
            </w:r>
            <w:r>
              <w:rPr>
                <w:noProof/>
              </w:rPr>
              <w:fldChar w:fldCharType="end"/>
            </w:r>
          </w:hyperlink>
        </w:p>
        <w:p w14:paraId="357BE024" w14:textId="17664E67"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6" w:history="1">
            <w:r w:rsidRPr="00FC459D">
              <w:rPr>
                <w:rStyle w:val="Hyperlink"/>
                <w:noProof/>
              </w:rPr>
              <w:t>6.3 Career and Skill-Building Value</w:t>
            </w:r>
            <w:r>
              <w:rPr>
                <w:noProof/>
              </w:rPr>
              <w:tab/>
            </w:r>
            <w:r>
              <w:rPr>
                <w:noProof/>
              </w:rPr>
              <w:fldChar w:fldCharType="begin"/>
            </w:r>
            <w:r>
              <w:rPr>
                <w:noProof/>
              </w:rPr>
              <w:instrText xml:space="preserve"> PAGEREF _Toc236097226 \h </w:instrText>
            </w:r>
            <w:r>
              <w:rPr>
                <w:noProof/>
              </w:rPr>
            </w:r>
            <w:r>
              <w:rPr>
                <w:noProof/>
              </w:rPr>
              <w:fldChar w:fldCharType="separate"/>
            </w:r>
            <w:r>
              <w:rPr>
                <w:noProof/>
              </w:rPr>
              <w:t>63</w:t>
            </w:r>
            <w:r>
              <w:rPr>
                <w:noProof/>
              </w:rPr>
              <w:fldChar w:fldCharType="end"/>
            </w:r>
          </w:hyperlink>
        </w:p>
        <w:p w14:paraId="6C529CD1" w14:textId="3C9E80DF"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7" w:history="1">
            <w:r w:rsidRPr="00FC459D">
              <w:rPr>
                <w:rStyle w:val="Hyperlink"/>
                <w:noProof/>
              </w:rPr>
              <w:t>6.4 Final Consolidated Practice Project (</w:t>
            </w:r>
            <w:r w:rsidRPr="00FC459D">
              <w:rPr>
                <w:rStyle w:val="Hyperlink"/>
                <w:rFonts w:ascii="Nirmala UI" w:hAnsi="Nirmala UI" w:cs="Nirmala UI"/>
                <w:noProof/>
              </w:rPr>
              <w:t>अंतिम</w:t>
            </w:r>
            <w:r w:rsidRPr="00FC459D">
              <w:rPr>
                <w:rStyle w:val="Hyperlink"/>
                <w:noProof/>
              </w:rPr>
              <w:t xml:space="preserve"> </w:t>
            </w:r>
            <w:r w:rsidRPr="00FC459D">
              <w:rPr>
                <w:rStyle w:val="Hyperlink"/>
                <w:rFonts w:ascii="Nirmala UI" w:hAnsi="Nirmala UI" w:cs="Nirmala UI"/>
                <w:noProof/>
              </w:rPr>
              <w:t>समेकित</w:t>
            </w:r>
            <w:r w:rsidRPr="00FC459D">
              <w:rPr>
                <w:rStyle w:val="Hyperlink"/>
                <w:noProof/>
              </w:rPr>
              <w:t xml:space="preserve"> </w:t>
            </w:r>
            <w:r w:rsidRPr="00FC459D">
              <w:rPr>
                <w:rStyle w:val="Hyperlink"/>
                <w:rFonts w:ascii="Nirmala UI" w:hAnsi="Nirmala UI" w:cs="Nirmala UI"/>
                <w:noProof/>
              </w:rPr>
              <w:t>अभ्यास</w:t>
            </w:r>
            <w:r w:rsidRPr="00FC459D">
              <w:rPr>
                <w:rStyle w:val="Hyperlink"/>
                <w:noProof/>
              </w:rPr>
              <w:t xml:space="preserve"> </w:t>
            </w:r>
            <w:r w:rsidRPr="00FC459D">
              <w:rPr>
                <w:rStyle w:val="Hyperlink"/>
                <w:rFonts w:ascii="Nirmala UI" w:hAnsi="Nirmala UI" w:cs="Nirmala UI"/>
                <w:noProof/>
              </w:rPr>
              <w:t>परियोजना</w:t>
            </w:r>
            <w:r w:rsidRPr="00FC459D">
              <w:rPr>
                <w:rStyle w:val="Hyperlink"/>
                <w:noProof/>
              </w:rPr>
              <w:t>)</w:t>
            </w:r>
            <w:r>
              <w:rPr>
                <w:noProof/>
              </w:rPr>
              <w:tab/>
            </w:r>
            <w:r>
              <w:rPr>
                <w:noProof/>
              </w:rPr>
              <w:fldChar w:fldCharType="begin"/>
            </w:r>
            <w:r>
              <w:rPr>
                <w:noProof/>
              </w:rPr>
              <w:instrText xml:space="preserve"> PAGEREF _Toc236097227 \h </w:instrText>
            </w:r>
            <w:r>
              <w:rPr>
                <w:noProof/>
              </w:rPr>
            </w:r>
            <w:r>
              <w:rPr>
                <w:noProof/>
              </w:rPr>
              <w:fldChar w:fldCharType="separate"/>
            </w:r>
            <w:r>
              <w:rPr>
                <w:noProof/>
              </w:rPr>
              <w:t>63</w:t>
            </w:r>
            <w:r>
              <w:rPr>
                <w:noProof/>
              </w:rPr>
              <w:fldChar w:fldCharType="end"/>
            </w:r>
          </w:hyperlink>
        </w:p>
        <w:p w14:paraId="3856F2AA" w14:textId="728E78D3" w:rsidR="00D3638D" w:rsidRDefault="00D3638D" w:rsidP="00D3638D">
          <w:pPr>
            <w:pStyle w:val="TOC1"/>
            <w:rPr>
              <w:rFonts w:asciiTheme="minorHAnsi" w:eastAsiaTheme="minorEastAsia" w:hAnsiTheme="minorHAnsi" w:cstheme="minorBidi"/>
              <w:kern w:val="2"/>
              <w14:ligatures w14:val="standardContextual"/>
            </w:rPr>
          </w:pPr>
          <w:hyperlink w:anchor="_Toc236097228" w:history="1">
            <w:r w:rsidRPr="00FC459D">
              <w:rPr>
                <w:rStyle w:val="Hyperlink"/>
              </w:rPr>
              <w:t>Chapter 7: Keyboard Shortcuts Reference</w:t>
            </w:r>
            <w:r>
              <w:tab/>
            </w:r>
            <w:r>
              <w:fldChar w:fldCharType="begin"/>
            </w:r>
            <w:r>
              <w:instrText xml:space="preserve"> PAGEREF _Toc236097228 \h </w:instrText>
            </w:r>
            <w:r>
              <w:fldChar w:fldCharType="separate"/>
            </w:r>
            <w:r>
              <w:t>65</w:t>
            </w:r>
            <w:r>
              <w:fldChar w:fldCharType="end"/>
            </w:r>
          </w:hyperlink>
        </w:p>
        <w:p w14:paraId="7AA83D98" w14:textId="4356953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29" w:history="1">
            <w:r w:rsidRPr="00FC459D">
              <w:rPr>
                <w:rStyle w:val="Hyperlink"/>
                <w:noProof/>
              </w:rPr>
              <w:t>7.1 Universal Shortcuts (Word, Excel, PowerPoint)</w:t>
            </w:r>
            <w:r>
              <w:rPr>
                <w:noProof/>
              </w:rPr>
              <w:tab/>
            </w:r>
            <w:r>
              <w:rPr>
                <w:noProof/>
              </w:rPr>
              <w:fldChar w:fldCharType="begin"/>
            </w:r>
            <w:r>
              <w:rPr>
                <w:noProof/>
              </w:rPr>
              <w:instrText xml:space="preserve"> PAGEREF _Toc236097229 \h </w:instrText>
            </w:r>
            <w:r>
              <w:rPr>
                <w:noProof/>
              </w:rPr>
            </w:r>
            <w:r>
              <w:rPr>
                <w:noProof/>
              </w:rPr>
              <w:fldChar w:fldCharType="separate"/>
            </w:r>
            <w:r>
              <w:rPr>
                <w:noProof/>
              </w:rPr>
              <w:t>65</w:t>
            </w:r>
            <w:r>
              <w:rPr>
                <w:noProof/>
              </w:rPr>
              <w:fldChar w:fldCharType="end"/>
            </w:r>
          </w:hyperlink>
        </w:p>
        <w:p w14:paraId="234FE842" w14:textId="77F988B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0" w:history="1">
            <w:r w:rsidRPr="00FC459D">
              <w:rPr>
                <w:rStyle w:val="Hyperlink"/>
                <w:noProof/>
              </w:rPr>
              <w:t>7.2 MS Word-Specific Shortcuts</w:t>
            </w:r>
            <w:r>
              <w:rPr>
                <w:noProof/>
              </w:rPr>
              <w:tab/>
            </w:r>
            <w:r>
              <w:rPr>
                <w:noProof/>
              </w:rPr>
              <w:fldChar w:fldCharType="begin"/>
            </w:r>
            <w:r>
              <w:rPr>
                <w:noProof/>
              </w:rPr>
              <w:instrText xml:space="preserve"> PAGEREF _Toc236097230 \h </w:instrText>
            </w:r>
            <w:r>
              <w:rPr>
                <w:noProof/>
              </w:rPr>
            </w:r>
            <w:r>
              <w:rPr>
                <w:noProof/>
              </w:rPr>
              <w:fldChar w:fldCharType="separate"/>
            </w:r>
            <w:r>
              <w:rPr>
                <w:noProof/>
              </w:rPr>
              <w:t>65</w:t>
            </w:r>
            <w:r>
              <w:rPr>
                <w:noProof/>
              </w:rPr>
              <w:fldChar w:fldCharType="end"/>
            </w:r>
          </w:hyperlink>
        </w:p>
        <w:p w14:paraId="4B8DDF27" w14:textId="74C0BFFE"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1" w:history="1">
            <w:r w:rsidRPr="00FC459D">
              <w:rPr>
                <w:rStyle w:val="Hyperlink"/>
                <w:noProof/>
              </w:rPr>
              <w:t>7.3 MS Excel-Specific Shortcuts</w:t>
            </w:r>
            <w:r>
              <w:rPr>
                <w:noProof/>
              </w:rPr>
              <w:tab/>
            </w:r>
            <w:r>
              <w:rPr>
                <w:noProof/>
              </w:rPr>
              <w:fldChar w:fldCharType="begin"/>
            </w:r>
            <w:r>
              <w:rPr>
                <w:noProof/>
              </w:rPr>
              <w:instrText xml:space="preserve"> PAGEREF _Toc236097231 \h </w:instrText>
            </w:r>
            <w:r>
              <w:rPr>
                <w:noProof/>
              </w:rPr>
            </w:r>
            <w:r>
              <w:rPr>
                <w:noProof/>
              </w:rPr>
              <w:fldChar w:fldCharType="separate"/>
            </w:r>
            <w:r>
              <w:rPr>
                <w:noProof/>
              </w:rPr>
              <w:t>66</w:t>
            </w:r>
            <w:r>
              <w:rPr>
                <w:noProof/>
              </w:rPr>
              <w:fldChar w:fldCharType="end"/>
            </w:r>
          </w:hyperlink>
        </w:p>
        <w:p w14:paraId="1CB6B755" w14:textId="093CCE5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2" w:history="1">
            <w:r w:rsidRPr="00FC459D">
              <w:rPr>
                <w:rStyle w:val="Hyperlink"/>
                <w:noProof/>
              </w:rPr>
              <w:t>7.4 MS PowerPoint-Specific Shortcuts</w:t>
            </w:r>
            <w:r>
              <w:rPr>
                <w:noProof/>
              </w:rPr>
              <w:tab/>
            </w:r>
            <w:r>
              <w:rPr>
                <w:noProof/>
              </w:rPr>
              <w:fldChar w:fldCharType="begin"/>
            </w:r>
            <w:r>
              <w:rPr>
                <w:noProof/>
              </w:rPr>
              <w:instrText xml:space="preserve"> PAGEREF _Toc236097232 \h </w:instrText>
            </w:r>
            <w:r>
              <w:rPr>
                <w:noProof/>
              </w:rPr>
            </w:r>
            <w:r>
              <w:rPr>
                <w:noProof/>
              </w:rPr>
              <w:fldChar w:fldCharType="separate"/>
            </w:r>
            <w:r>
              <w:rPr>
                <w:noProof/>
              </w:rPr>
              <w:t>66</w:t>
            </w:r>
            <w:r>
              <w:rPr>
                <w:noProof/>
              </w:rPr>
              <w:fldChar w:fldCharType="end"/>
            </w:r>
          </w:hyperlink>
        </w:p>
        <w:p w14:paraId="28A3FB64" w14:textId="7A1A881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3" w:history="1">
            <w:r w:rsidRPr="00FC459D">
              <w:rPr>
                <w:rStyle w:val="Hyperlink"/>
                <w:noProof/>
              </w:rPr>
              <w:t>7.5 Web Browser and Email Shortcuts</w:t>
            </w:r>
            <w:r>
              <w:rPr>
                <w:noProof/>
              </w:rPr>
              <w:tab/>
            </w:r>
            <w:r>
              <w:rPr>
                <w:noProof/>
              </w:rPr>
              <w:fldChar w:fldCharType="begin"/>
            </w:r>
            <w:r>
              <w:rPr>
                <w:noProof/>
              </w:rPr>
              <w:instrText xml:space="preserve"> PAGEREF _Toc236097233 \h </w:instrText>
            </w:r>
            <w:r>
              <w:rPr>
                <w:noProof/>
              </w:rPr>
            </w:r>
            <w:r>
              <w:rPr>
                <w:noProof/>
              </w:rPr>
              <w:fldChar w:fldCharType="separate"/>
            </w:r>
            <w:r>
              <w:rPr>
                <w:noProof/>
              </w:rPr>
              <w:t>67</w:t>
            </w:r>
            <w:r>
              <w:rPr>
                <w:noProof/>
              </w:rPr>
              <w:fldChar w:fldCharType="end"/>
            </w:r>
          </w:hyperlink>
        </w:p>
        <w:p w14:paraId="35EFF80E" w14:textId="54886988"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4" w:history="1">
            <w:r w:rsidRPr="00FC459D">
              <w:rPr>
                <w:rStyle w:val="Hyperlink"/>
                <w:noProof/>
              </w:rPr>
              <w:t>7.6 MS Access Shortcuts</w:t>
            </w:r>
            <w:r>
              <w:rPr>
                <w:noProof/>
              </w:rPr>
              <w:tab/>
            </w:r>
            <w:r>
              <w:rPr>
                <w:noProof/>
              </w:rPr>
              <w:fldChar w:fldCharType="begin"/>
            </w:r>
            <w:r>
              <w:rPr>
                <w:noProof/>
              </w:rPr>
              <w:instrText xml:space="preserve"> PAGEREF _Toc236097234 \h </w:instrText>
            </w:r>
            <w:r>
              <w:rPr>
                <w:noProof/>
              </w:rPr>
            </w:r>
            <w:r>
              <w:rPr>
                <w:noProof/>
              </w:rPr>
              <w:fldChar w:fldCharType="separate"/>
            </w:r>
            <w:r>
              <w:rPr>
                <w:noProof/>
              </w:rPr>
              <w:t>67</w:t>
            </w:r>
            <w:r>
              <w:rPr>
                <w:noProof/>
              </w:rPr>
              <w:fldChar w:fldCharType="end"/>
            </w:r>
          </w:hyperlink>
        </w:p>
        <w:p w14:paraId="520C0AED" w14:textId="51DA736D" w:rsidR="00D3638D" w:rsidRDefault="00D3638D" w:rsidP="00D3638D">
          <w:pPr>
            <w:pStyle w:val="TOC1"/>
            <w:rPr>
              <w:rFonts w:asciiTheme="minorHAnsi" w:eastAsiaTheme="minorEastAsia" w:hAnsiTheme="minorHAnsi" w:cstheme="minorBidi"/>
              <w:kern w:val="2"/>
              <w14:ligatures w14:val="standardContextual"/>
            </w:rPr>
          </w:pPr>
          <w:hyperlink w:anchor="_Toc236097235" w:history="1">
            <w:r w:rsidRPr="00FC459D">
              <w:rPr>
                <w:rStyle w:val="Hyperlink"/>
              </w:rPr>
              <w:t>Appendix A: Glossary of Key Terms</w:t>
            </w:r>
            <w:r>
              <w:tab/>
            </w:r>
            <w:r>
              <w:fldChar w:fldCharType="begin"/>
            </w:r>
            <w:r>
              <w:instrText xml:space="preserve"> PAGEREF _Toc236097235 \h </w:instrText>
            </w:r>
            <w:r>
              <w:fldChar w:fldCharType="separate"/>
            </w:r>
            <w:r>
              <w:t>68</w:t>
            </w:r>
            <w:r>
              <w:fldChar w:fldCharType="end"/>
            </w:r>
          </w:hyperlink>
        </w:p>
        <w:p w14:paraId="330BF7C5" w14:textId="2486FC8E" w:rsidR="00D3638D" w:rsidRDefault="00D3638D" w:rsidP="00D3638D">
          <w:pPr>
            <w:pStyle w:val="TOC1"/>
            <w:rPr>
              <w:rFonts w:asciiTheme="minorHAnsi" w:eastAsiaTheme="minorEastAsia" w:hAnsiTheme="minorHAnsi" w:cstheme="minorBidi"/>
              <w:kern w:val="2"/>
              <w14:ligatures w14:val="standardContextual"/>
            </w:rPr>
          </w:pPr>
          <w:hyperlink w:anchor="_Toc236097236" w:history="1">
            <w:r w:rsidRPr="00FC459D">
              <w:rPr>
                <w:rStyle w:val="Hyperlink"/>
              </w:rPr>
              <w:t>Appendix B: Frequently Asked Questions and Troubleshooting</w:t>
            </w:r>
            <w:r>
              <w:tab/>
            </w:r>
            <w:r>
              <w:fldChar w:fldCharType="begin"/>
            </w:r>
            <w:r>
              <w:instrText xml:space="preserve"> PAGEREF _Toc236097236 \h </w:instrText>
            </w:r>
            <w:r>
              <w:fldChar w:fldCharType="separate"/>
            </w:r>
            <w:r>
              <w:t>71</w:t>
            </w:r>
            <w:r>
              <w:fldChar w:fldCharType="end"/>
            </w:r>
          </w:hyperlink>
        </w:p>
        <w:p w14:paraId="6D2D19F4" w14:textId="60D2E761"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7" w:history="1">
            <w:r w:rsidRPr="00FC459D">
              <w:rPr>
                <w:rStyle w:val="Hyperlink"/>
                <w:noProof/>
              </w:rPr>
              <w:t>B.1 Installation and Startup Issues</w:t>
            </w:r>
            <w:r>
              <w:rPr>
                <w:noProof/>
              </w:rPr>
              <w:tab/>
            </w:r>
            <w:r>
              <w:rPr>
                <w:noProof/>
              </w:rPr>
              <w:fldChar w:fldCharType="begin"/>
            </w:r>
            <w:r>
              <w:rPr>
                <w:noProof/>
              </w:rPr>
              <w:instrText xml:space="preserve"> PAGEREF _Toc236097237 \h </w:instrText>
            </w:r>
            <w:r>
              <w:rPr>
                <w:noProof/>
              </w:rPr>
            </w:r>
            <w:r>
              <w:rPr>
                <w:noProof/>
              </w:rPr>
              <w:fldChar w:fldCharType="separate"/>
            </w:r>
            <w:r>
              <w:rPr>
                <w:noProof/>
              </w:rPr>
              <w:t>71</w:t>
            </w:r>
            <w:r>
              <w:rPr>
                <w:noProof/>
              </w:rPr>
              <w:fldChar w:fldCharType="end"/>
            </w:r>
          </w:hyperlink>
        </w:p>
        <w:p w14:paraId="76499A3A" w14:textId="1CFE8B94"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8" w:history="1">
            <w:r w:rsidRPr="00FC459D">
              <w:rPr>
                <w:rStyle w:val="Hyperlink"/>
                <w:noProof/>
              </w:rPr>
              <w:t>B.2 File Saving and Recovery</w:t>
            </w:r>
            <w:r>
              <w:rPr>
                <w:noProof/>
              </w:rPr>
              <w:tab/>
            </w:r>
            <w:r>
              <w:rPr>
                <w:noProof/>
              </w:rPr>
              <w:fldChar w:fldCharType="begin"/>
            </w:r>
            <w:r>
              <w:rPr>
                <w:noProof/>
              </w:rPr>
              <w:instrText xml:space="preserve"> PAGEREF _Toc236097238 \h </w:instrText>
            </w:r>
            <w:r>
              <w:rPr>
                <w:noProof/>
              </w:rPr>
            </w:r>
            <w:r>
              <w:rPr>
                <w:noProof/>
              </w:rPr>
              <w:fldChar w:fldCharType="separate"/>
            </w:r>
            <w:r>
              <w:rPr>
                <w:noProof/>
              </w:rPr>
              <w:t>72</w:t>
            </w:r>
            <w:r>
              <w:rPr>
                <w:noProof/>
              </w:rPr>
              <w:fldChar w:fldCharType="end"/>
            </w:r>
          </w:hyperlink>
        </w:p>
        <w:p w14:paraId="00AE9531" w14:textId="0D8D2F10"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39" w:history="1">
            <w:r w:rsidRPr="00FC459D">
              <w:rPr>
                <w:rStyle w:val="Hyperlink"/>
                <w:noProof/>
              </w:rPr>
              <w:t>B.3 Common Word Issues</w:t>
            </w:r>
            <w:r>
              <w:rPr>
                <w:noProof/>
              </w:rPr>
              <w:tab/>
            </w:r>
            <w:r>
              <w:rPr>
                <w:noProof/>
              </w:rPr>
              <w:fldChar w:fldCharType="begin"/>
            </w:r>
            <w:r>
              <w:rPr>
                <w:noProof/>
              </w:rPr>
              <w:instrText xml:space="preserve"> PAGEREF _Toc236097239 \h </w:instrText>
            </w:r>
            <w:r>
              <w:rPr>
                <w:noProof/>
              </w:rPr>
            </w:r>
            <w:r>
              <w:rPr>
                <w:noProof/>
              </w:rPr>
              <w:fldChar w:fldCharType="separate"/>
            </w:r>
            <w:r>
              <w:rPr>
                <w:noProof/>
              </w:rPr>
              <w:t>72</w:t>
            </w:r>
            <w:r>
              <w:rPr>
                <w:noProof/>
              </w:rPr>
              <w:fldChar w:fldCharType="end"/>
            </w:r>
          </w:hyperlink>
        </w:p>
        <w:p w14:paraId="449E1E7D" w14:textId="20B6C37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0" w:history="1">
            <w:r w:rsidRPr="00FC459D">
              <w:rPr>
                <w:rStyle w:val="Hyperlink"/>
                <w:noProof/>
              </w:rPr>
              <w:t>B.4 Common Excel Issues</w:t>
            </w:r>
            <w:r>
              <w:rPr>
                <w:noProof/>
              </w:rPr>
              <w:tab/>
            </w:r>
            <w:r>
              <w:rPr>
                <w:noProof/>
              </w:rPr>
              <w:fldChar w:fldCharType="begin"/>
            </w:r>
            <w:r>
              <w:rPr>
                <w:noProof/>
              </w:rPr>
              <w:instrText xml:space="preserve"> PAGEREF _Toc236097240 \h </w:instrText>
            </w:r>
            <w:r>
              <w:rPr>
                <w:noProof/>
              </w:rPr>
            </w:r>
            <w:r>
              <w:rPr>
                <w:noProof/>
              </w:rPr>
              <w:fldChar w:fldCharType="separate"/>
            </w:r>
            <w:r>
              <w:rPr>
                <w:noProof/>
              </w:rPr>
              <w:t>73</w:t>
            </w:r>
            <w:r>
              <w:rPr>
                <w:noProof/>
              </w:rPr>
              <w:fldChar w:fldCharType="end"/>
            </w:r>
          </w:hyperlink>
        </w:p>
        <w:p w14:paraId="01048944" w14:textId="03BADCB3"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1" w:history="1">
            <w:r w:rsidRPr="00FC459D">
              <w:rPr>
                <w:rStyle w:val="Hyperlink"/>
                <w:noProof/>
              </w:rPr>
              <w:t>B.5 Common PowerPoint Issues</w:t>
            </w:r>
            <w:r>
              <w:rPr>
                <w:noProof/>
              </w:rPr>
              <w:tab/>
            </w:r>
            <w:r>
              <w:rPr>
                <w:noProof/>
              </w:rPr>
              <w:fldChar w:fldCharType="begin"/>
            </w:r>
            <w:r>
              <w:rPr>
                <w:noProof/>
              </w:rPr>
              <w:instrText xml:space="preserve"> PAGEREF _Toc236097241 \h </w:instrText>
            </w:r>
            <w:r>
              <w:rPr>
                <w:noProof/>
              </w:rPr>
            </w:r>
            <w:r>
              <w:rPr>
                <w:noProof/>
              </w:rPr>
              <w:fldChar w:fldCharType="separate"/>
            </w:r>
            <w:r>
              <w:rPr>
                <w:noProof/>
              </w:rPr>
              <w:t>75</w:t>
            </w:r>
            <w:r>
              <w:rPr>
                <w:noProof/>
              </w:rPr>
              <w:fldChar w:fldCharType="end"/>
            </w:r>
          </w:hyperlink>
        </w:p>
        <w:p w14:paraId="2612AB34" w14:textId="5C09D5F7"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2" w:history="1">
            <w:r w:rsidRPr="00FC459D">
              <w:rPr>
                <w:rStyle w:val="Hyperlink"/>
                <w:noProof/>
              </w:rPr>
              <w:t>B.6 Common Internet, Browser and Email Issues</w:t>
            </w:r>
            <w:r>
              <w:rPr>
                <w:noProof/>
              </w:rPr>
              <w:tab/>
            </w:r>
            <w:r>
              <w:rPr>
                <w:noProof/>
              </w:rPr>
              <w:fldChar w:fldCharType="begin"/>
            </w:r>
            <w:r>
              <w:rPr>
                <w:noProof/>
              </w:rPr>
              <w:instrText xml:space="preserve"> PAGEREF _Toc236097242 \h </w:instrText>
            </w:r>
            <w:r>
              <w:rPr>
                <w:noProof/>
              </w:rPr>
            </w:r>
            <w:r>
              <w:rPr>
                <w:noProof/>
              </w:rPr>
              <w:fldChar w:fldCharType="separate"/>
            </w:r>
            <w:r>
              <w:rPr>
                <w:noProof/>
              </w:rPr>
              <w:t>76</w:t>
            </w:r>
            <w:r>
              <w:rPr>
                <w:noProof/>
              </w:rPr>
              <w:fldChar w:fldCharType="end"/>
            </w:r>
          </w:hyperlink>
        </w:p>
        <w:p w14:paraId="353EB7E5" w14:textId="56E7179A"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3" w:history="1">
            <w:r w:rsidRPr="00FC459D">
              <w:rPr>
                <w:rStyle w:val="Hyperlink"/>
                <w:noProof/>
              </w:rPr>
              <w:t>B.7 Common MS Access Issues</w:t>
            </w:r>
            <w:r>
              <w:rPr>
                <w:noProof/>
              </w:rPr>
              <w:tab/>
            </w:r>
            <w:r>
              <w:rPr>
                <w:noProof/>
              </w:rPr>
              <w:fldChar w:fldCharType="begin"/>
            </w:r>
            <w:r>
              <w:rPr>
                <w:noProof/>
              </w:rPr>
              <w:instrText xml:space="preserve"> PAGEREF _Toc236097243 \h </w:instrText>
            </w:r>
            <w:r>
              <w:rPr>
                <w:noProof/>
              </w:rPr>
            </w:r>
            <w:r>
              <w:rPr>
                <w:noProof/>
              </w:rPr>
              <w:fldChar w:fldCharType="separate"/>
            </w:r>
            <w:r>
              <w:rPr>
                <w:noProof/>
              </w:rPr>
              <w:t>77</w:t>
            </w:r>
            <w:r>
              <w:rPr>
                <w:noProof/>
              </w:rPr>
              <w:fldChar w:fldCharType="end"/>
            </w:r>
          </w:hyperlink>
        </w:p>
        <w:p w14:paraId="42218E8A" w14:textId="4FA0C6BF" w:rsidR="00D3638D" w:rsidRDefault="00D3638D" w:rsidP="00D3638D">
          <w:pPr>
            <w:pStyle w:val="TOC1"/>
            <w:rPr>
              <w:rFonts w:asciiTheme="minorHAnsi" w:eastAsiaTheme="minorEastAsia" w:hAnsiTheme="minorHAnsi" w:cstheme="minorBidi"/>
              <w:kern w:val="2"/>
              <w14:ligatures w14:val="standardContextual"/>
            </w:rPr>
          </w:pPr>
          <w:hyperlink w:anchor="_Toc236097244" w:history="1">
            <w:r w:rsidRPr="00FC459D">
              <w:rPr>
                <w:rStyle w:val="Hyperlink"/>
              </w:rPr>
              <w:t>Appendix C: Sample Question Bank for Revision</w:t>
            </w:r>
            <w:r>
              <w:tab/>
            </w:r>
            <w:r>
              <w:fldChar w:fldCharType="begin"/>
            </w:r>
            <w:r>
              <w:instrText xml:space="preserve"> PAGEREF _Toc236097244 \h </w:instrText>
            </w:r>
            <w:r>
              <w:fldChar w:fldCharType="separate"/>
            </w:r>
            <w:r>
              <w:t>79</w:t>
            </w:r>
            <w:r>
              <w:fldChar w:fldCharType="end"/>
            </w:r>
          </w:hyperlink>
        </w:p>
        <w:p w14:paraId="1C662B20" w14:textId="12916D3A"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5" w:history="1">
            <w:r w:rsidRPr="00FC459D">
              <w:rPr>
                <w:rStyle w:val="Hyperlink"/>
                <w:noProof/>
              </w:rPr>
              <w:t>C.1 Multiple Choice Questions (MCQs)</w:t>
            </w:r>
            <w:r>
              <w:rPr>
                <w:noProof/>
              </w:rPr>
              <w:tab/>
            </w:r>
            <w:r>
              <w:rPr>
                <w:noProof/>
              </w:rPr>
              <w:fldChar w:fldCharType="begin"/>
            </w:r>
            <w:r>
              <w:rPr>
                <w:noProof/>
              </w:rPr>
              <w:instrText xml:space="preserve"> PAGEREF _Toc236097245 \h </w:instrText>
            </w:r>
            <w:r>
              <w:rPr>
                <w:noProof/>
              </w:rPr>
            </w:r>
            <w:r>
              <w:rPr>
                <w:noProof/>
              </w:rPr>
              <w:fldChar w:fldCharType="separate"/>
            </w:r>
            <w:r>
              <w:rPr>
                <w:noProof/>
              </w:rPr>
              <w:t>79</w:t>
            </w:r>
            <w:r>
              <w:rPr>
                <w:noProof/>
              </w:rPr>
              <w:fldChar w:fldCharType="end"/>
            </w:r>
          </w:hyperlink>
        </w:p>
        <w:p w14:paraId="16912479" w14:textId="669CD08B"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6" w:history="1">
            <w:r w:rsidRPr="00FC459D">
              <w:rPr>
                <w:rStyle w:val="Hyperlink"/>
                <w:noProof/>
              </w:rPr>
              <w:t>C.2 Short Answer Questions</w:t>
            </w:r>
            <w:r>
              <w:rPr>
                <w:noProof/>
              </w:rPr>
              <w:tab/>
            </w:r>
            <w:r>
              <w:rPr>
                <w:noProof/>
              </w:rPr>
              <w:fldChar w:fldCharType="begin"/>
            </w:r>
            <w:r>
              <w:rPr>
                <w:noProof/>
              </w:rPr>
              <w:instrText xml:space="preserve"> PAGEREF _Toc236097246 \h </w:instrText>
            </w:r>
            <w:r>
              <w:rPr>
                <w:noProof/>
              </w:rPr>
            </w:r>
            <w:r>
              <w:rPr>
                <w:noProof/>
              </w:rPr>
              <w:fldChar w:fldCharType="separate"/>
            </w:r>
            <w:r>
              <w:rPr>
                <w:noProof/>
              </w:rPr>
              <w:t>82</w:t>
            </w:r>
            <w:r>
              <w:rPr>
                <w:noProof/>
              </w:rPr>
              <w:fldChar w:fldCharType="end"/>
            </w:r>
          </w:hyperlink>
        </w:p>
        <w:p w14:paraId="5930F220" w14:textId="7E602952" w:rsidR="00D3638D" w:rsidRDefault="00D3638D">
          <w:pPr>
            <w:pStyle w:val="TOC2"/>
            <w:tabs>
              <w:tab w:val="right" w:leader="dot" w:pos="9710"/>
            </w:tabs>
            <w:rPr>
              <w:rFonts w:asciiTheme="minorHAnsi" w:eastAsiaTheme="minorEastAsia" w:hAnsiTheme="minorHAnsi" w:cstheme="minorBidi"/>
              <w:noProof/>
              <w:kern w:val="2"/>
              <w14:ligatures w14:val="standardContextual"/>
            </w:rPr>
          </w:pPr>
          <w:hyperlink w:anchor="_Toc236097247" w:history="1">
            <w:r w:rsidRPr="00FC459D">
              <w:rPr>
                <w:rStyle w:val="Hyperlink"/>
                <w:noProof/>
              </w:rPr>
              <w:t>C.3 Practical / Long-Answer Questions</w:t>
            </w:r>
            <w:r>
              <w:rPr>
                <w:noProof/>
              </w:rPr>
              <w:tab/>
            </w:r>
            <w:r>
              <w:rPr>
                <w:noProof/>
              </w:rPr>
              <w:fldChar w:fldCharType="begin"/>
            </w:r>
            <w:r>
              <w:rPr>
                <w:noProof/>
              </w:rPr>
              <w:instrText xml:space="preserve"> PAGEREF _Toc236097247 \h </w:instrText>
            </w:r>
            <w:r>
              <w:rPr>
                <w:noProof/>
              </w:rPr>
            </w:r>
            <w:r>
              <w:rPr>
                <w:noProof/>
              </w:rPr>
              <w:fldChar w:fldCharType="separate"/>
            </w:r>
            <w:r>
              <w:rPr>
                <w:noProof/>
              </w:rPr>
              <w:t>83</w:t>
            </w:r>
            <w:r>
              <w:rPr>
                <w:noProof/>
              </w:rPr>
              <w:fldChar w:fldCharType="end"/>
            </w:r>
          </w:hyperlink>
        </w:p>
        <w:p w14:paraId="2D063E67" w14:textId="45C589FF" w:rsidR="00426F18" w:rsidRDefault="00000000">
          <w:r>
            <w:fldChar w:fldCharType="end"/>
          </w:r>
        </w:p>
      </w:sdtContent>
    </w:sdt>
    <w:p w14:paraId="6394B0D6" w14:textId="77777777" w:rsidR="00426F18" w:rsidRDefault="00000000">
      <w:r>
        <w:br w:type="page"/>
      </w:r>
    </w:p>
    <w:p w14:paraId="5A50DD27" w14:textId="77777777" w:rsidR="00426F18" w:rsidRDefault="00000000" w:rsidP="00870CDC">
      <w:pPr>
        <w:pStyle w:val="Heading1"/>
        <w:spacing w:before="320" w:after="200"/>
        <w:jc w:val="center"/>
      </w:pPr>
      <w:bookmarkStart w:id="1" w:name="_Toc236097127"/>
      <w:r>
        <w:lastRenderedPageBreak/>
        <w:t>Chapter 0: Getting Started with MS-Office</w:t>
      </w:r>
      <w:bookmarkEnd w:id="1"/>
    </w:p>
    <w:p w14:paraId="6B411215" w14:textId="77777777" w:rsidR="00426F18" w:rsidRPr="00870CDC" w:rsidRDefault="00000000" w:rsidP="00870CDC">
      <w:pPr>
        <w:spacing w:after="240"/>
        <w:jc w:val="center"/>
        <w:rPr>
          <w:b/>
          <w:bCs/>
          <w:color w:val="2F5496" w:themeColor="accent1" w:themeShade="BF"/>
          <w:sz w:val="22"/>
          <w:szCs w:val="22"/>
        </w:rPr>
      </w:pPr>
      <w:proofErr w:type="spellStart"/>
      <w:r w:rsidRPr="00870CDC">
        <w:rPr>
          <w:rFonts w:ascii="Nirmala UI" w:eastAsia="Nirmala UI" w:hAnsi="Nirmala UI" w:cs="Nirmala UI"/>
          <w:b/>
          <w:bCs/>
          <w:color w:val="2F5496" w:themeColor="accent1" w:themeShade="BF"/>
        </w:rPr>
        <w:t>अध्याय</w:t>
      </w:r>
      <w:proofErr w:type="spellEnd"/>
      <w:r w:rsidRPr="00870CDC">
        <w:rPr>
          <w:rFonts w:ascii="Nirmala UI" w:eastAsia="Nirmala UI" w:hAnsi="Nirmala UI" w:cs="Nirmala UI"/>
          <w:b/>
          <w:bCs/>
          <w:color w:val="2F5496" w:themeColor="accent1" w:themeShade="BF"/>
        </w:rPr>
        <w:t xml:space="preserve"> 0: </w:t>
      </w:r>
      <w:proofErr w:type="spellStart"/>
      <w:r w:rsidRPr="00870CDC">
        <w:rPr>
          <w:rFonts w:ascii="Nirmala UI" w:eastAsia="Nirmala UI" w:hAnsi="Nirmala UI" w:cs="Nirmala UI"/>
          <w:b/>
          <w:bCs/>
          <w:color w:val="2F5496" w:themeColor="accent1" w:themeShade="BF"/>
        </w:rPr>
        <w:t>एमएस-ऑफिस</w:t>
      </w:r>
      <w:proofErr w:type="spellEnd"/>
      <w:r w:rsidRPr="00870CDC">
        <w:rPr>
          <w:rFonts w:ascii="Nirmala UI" w:eastAsia="Nirmala UI" w:hAnsi="Nirmala UI" w:cs="Nirmala UI"/>
          <w:b/>
          <w:bCs/>
          <w:color w:val="2F5496" w:themeColor="accent1" w:themeShade="BF"/>
        </w:rPr>
        <w:t xml:space="preserve"> </w:t>
      </w:r>
      <w:proofErr w:type="spellStart"/>
      <w:r w:rsidRPr="00870CDC">
        <w:rPr>
          <w:rFonts w:ascii="Nirmala UI" w:eastAsia="Nirmala UI" w:hAnsi="Nirmala UI" w:cs="Nirmala UI"/>
          <w:b/>
          <w:bCs/>
          <w:color w:val="2F5496" w:themeColor="accent1" w:themeShade="BF"/>
        </w:rPr>
        <w:t>के</w:t>
      </w:r>
      <w:proofErr w:type="spellEnd"/>
      <w:r w:rsidRPr="00870CDC">
        <w:rPr>
          <w:rFonts w:ascii="Nirmala UI" w:eastAsia="Nirmala UI" w:hAnsi="Nirmala UI" w:cs="Nirmala UI"/>
          <w:b/>
          <w:bCs/>
          <w:color w:val="2F5496" w:themeColor="accent1" w:themeShade="BF"/>
        </w:rPr>
        <w:t xml:space="preserve"> </w:t>
      </w:r>
      <w:proofErr w:type="spellStart"/>
      <w:r w:rsidRPr="00870CDC">
        <w:rPr>
          <w:rFonts w:ascii="Nirmala UI" w:eastAsia="Nirmala UI" w:hAnsi="Nirmala UI" w:cs="Nirmala UI"/>
          <w:b/>
          <w:bCs/>
          <w:color w:val="2F5496" w:themeColor="accent1" w:themeShade="BF"/>
        </w:rPr>
        <w:t>साथ</w:t>
      </w:r>
      <w:proofErr w:type="spellEnd"/>
      <w:r w:rsidRPr="00870CDC">
        <w:rPr>
          <w:rFonts w:ascii="Nirmala UI" w:eastAsia="Nirmala UI" w:hAnsi="Nirmala UI" w:cs="Nirmala UI"/>
          <w:b/>
          <w:bCs/>
          <w:color w:val="2F5496" w:themeColor="accent1" w:themeShade="BF"/>
        </w:rPr>
        <w:t xml:space="preserve"> </w:t>
      </w:r>
      <w:proofErr w:type="spellStart"/>
      <w:r w:rsidRPr="00870CDC">
        <w:rPr>
          <w:rFonts w:ascii="Nirmala UI" w:eastAsia="Nirmala UI" w:hAnsi="Nirmala UI" w:cs="Nirmala UI"/>
          <w:b/>
          <w:bCs/>
          <w:color w:val="2F5496" w:themeColor="accent1" w:themeShade="BF"/>
        </w:rPr>
        <w:t>शुरुआत</w:t>
      </w:r>
      <w:proofErr w:type="spellEnd"/>
    </w:p>
    <w:p w14:paraId="3A5FA591" w14:textId="77777777" w:rsidR="00426F18" w:rsidRDefault="00000000" w:rsidP="00870CDC">
      <w:pPr>
        <w:spacing w:after="160" w:line="340" w:lineRule="auto"/>
        <w:jc w:val="both"/>
      </w:pPr>
      <w:r>
        <w:t>Microsoft Office (MS-Office) is a suite (a bundled group) of desktop application software developed by Microsoft Corporation, used for everyday office and academic tasks such as writing documents, maintaining numeric records, and preparing presentations.</w:t>
      </w:r>
    </w:p>
    <w:p w14:paraId="025F81EC" w14:textId="77777777" w:rsidR="00426F18" w:rsidRPr="002A03A4" w:rsidRDefault="00000000" w:rsidP="00870CDC">
      <w:pPr>
        <w:shd w:val="clear" w:color="auto" w:fill="F3F6FB"/>
        <w:spacing w:after="180" w:line="360" w:lineRule="auto"/>
        <w:ind w:left="200" w:right="200"/>
        <w:jc w:val="both"/>
        <w:rPr>
          <w:b/>
          <w:bCs/>
          <w:sz w:val="20"/>
          <w:szCs w:val="20"/>
        </w:rPr>
      </w:pPr>
      <w:proofErr w:type="spellStart"/>
      <w:r w:rsidRPr="002A03A4">
        <w:rPr>
          <w:rFonts w:ascii="Nirmala UI" w:eastAsia="Nirmala UI" w:hAnsi="Nirmala UI" w:cs="Nirmala UI"/>
          <w:b/>
          <w:bCs/>
          <w:color w:val="1B3B57"/>
          <w:sz w:val="20"/>
          <w:szCs w:val="20"/>
        </w:rPr>
        <w:t>माइक्रोसॉफ्ट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ऑफिस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एमएस-ऑफिस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माइक्रोसॉफ्ट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कॉर्पोरेशन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द्वारा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विकसित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डेस्कटॉप</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एप्लीकेशन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सॉफ्टवेयर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समूह</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सुइट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जिसका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उपयोग</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दस्तावेज़</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लिखने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संख्यात्मक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रिकॉर्ड</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रखने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तथा</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प्रस्तुतियाँ</w:t>
      </w:r>
      <w:proofErr w:type="spellEnd"/>
      <w:r w:rsidRPr="002A03A4">
        <w:rPr>
          <w:rFonts w:ascii="Nirmala UI" w:eastAsia="Nirmala UI" w:hAnsi="Nirmala UI" w:cs="Nirmala UI"/>
          <w:b/>
          <w:bCs/>
          <w:color w:val="1B3B57"/>
          <w:sz w:val="22"/>
          <w:szCs w:val="22"/>
        </w:rPr>
        <w:t xml:space="preserve"> (presentations)</w:t>
      </w:r>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तैयार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करने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प्रतिदिन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कार्यालय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एवं</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शैक्षणिक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कार्यों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लिए</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w:t>
      </w:r>
    </w:p>
    <w:p w14:paraId="2507F0D6" w14:textId="77777777" w:rsidR="00426F18" w:rsidRDefault="00000000" w:rsidP="00870CDC">
      <w:pPr>
        <w:pStyle w:val="Heading2"/>
        <w:spacing w:before="260" w:after="160"/>
        <w:jc w:val="both"/>
      </w:pPr>
      <w:bookmarkStart w:id="2" w:name="_Toc236097128"/>
      <w:r>
        <w:t>Components of MS-Office covered in this course</w:t>
      </w:r>
      <w:bookmarkEnd w:id="2"/>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513"/>
        <w:gridCol w:w="4513"/>
      </w:tblGrid>
      <w:tr w:rsidR="00426F18" w14:paraId="16D2820D" w14:textId="77777777">
        <w:trPr>
          <w:tblHeader/>
        </w:trPr>
        <w:tc>
          <w:tcPr>
            <w:tcW w:w="4513" w:type="dxa"/>
            <w:shd w:val="clear" w:color="auto" w:fill="2B5B8C"/>
            <w:vAlign w:val="center"/>
          </w:tcPr>
          <w:p w14:paraId="3CAEFAC4" w14:textId="77777777" w:rsidR="00426F18" w:rsidRDefault="00000000" w:rsidP="00870CDC">
            <w:pPr>
              <w:jc w:val="both"/>
            </w:pPr>
            <w:r>
              <w:rPr>
                <w:b/>
                <w:bCs/>
                <w:color w:val="FFFFFF"/>
                <w:sz w:val="22"/>
                <w:szCs w:val="22"/>
              </w:rPr>
              <w:t>Application</w:t>
            </w:r>
          </w:p>
        </w:tc>
        <w:tc>
          <w:tcPr>
            <w:tcW w:w="4513" w:type="dxa"/>
            <w:shd w:val="clear" w:color="auto" w:fill="2B5B8C"/>
            <w:vAlign w:val="center"/>
          </w:tcPr>
          <w:p w14:paraId="1FD70473" w14:textId="77777777" w:rsidR="00426F18" w:rsidRDefault="00000000" w:rsidP="00870CDC">
            <w:pPr>
              <w:jc w:val="both"/>
            </w:pPr>
            <w:r>
              <w:rPr>
                <w:b/>
                <w:bCs/>
                <w:color w:val="FFFFFF"/>
                <w:sz w:val="22"/>
                <w:szCs w:val="22"/>
              </w:rPr>
              <w:t>Purpose (English)</w:t>
            </w:r>
          </w:p>
        </w:tc>
      </w:tr>
      <w:tr w:rsidR="00426F18" w14:paraId="4BEBB735" w14:textId="77777777">
        <w:tc>
          <w:tcPr>
            <w:tcW w:w="4513" w:type="dxa"/>
            <w:shd w:val="clear" w:color="auto" w:fill="F3F6FB"/>
            <w:tcMar>
              <w:top w:w="60" w:type="dxa"/>
              <w:left w:w="100" w:type="dxa"/>
              <w:bottom w:w="60" w:type="dxa"/>
              <w:right w:w="100" w:type="dxa"/>
            </w:tcMar>
            <w:vAlign w:val="center"/>
          </w:tcPr>
          <w:p w14:paraId="24D3F122" w14:textId="77777777" w:rsidR="00426F18" w:rsidRDefault="00000000" w:rsidP="00870CDC">
            <w:pPr>
              <w:jc w:val="both"/>
            </w:pPr>
            <w:r>
              <w:rPr>
                <w:sz w:val="22"/>
                <w:szCs w:val="22"/>
              </w:rPr>
              <w:t>MS Word</w:t>
            </w:r>
          </w:p>
        </w:tc>
        <w:tc>
          <w:tcPr>
            <w:tcW w:w="4513" w:type="dxa"/>
            <w:shd w:val="clear" w:color="auto" w:fill="F3F6FB"/>
            <w:tcMar>
              <w:top w:w="60" w:type="dxa"/>
              <w:left w:w="100" w:type="dxa"/>
              <w:bottom w:w="60" w:type="dxa"/>
              <w:right w:w="100" w:type="dxa"/>
            </w:tcMar>
            <w:vAlign w:val="center"/>
          </w:tcPr>
          <w:p w14:paraId="71D678F8" w14:textId="77777777" w:rsidR="00426F18" w:rsidRDefault="00000000" w:rsidP="00870CDC">
            <w:pPr>
              <w:jc w:val="both"/>
            </w:pPr>
            <w:r>
              <w:rPr>
                <w:sz w:val="22"/>
                <w:szCs w:val="22"/>
              </w:rPr>
              <w:t>A word-processing program used to create, edit, and format text documents such as letters, reports, resumes, and notices.</w:t>
            </w:r>
          </w:p>
        </w:tc>
      </w:tr>
      <w:tr w:rsidR="00426F18" w14:paraId="3C5F72F7" w14:textId="77777777">
        <w:tc>
          <w:tcPr>
            <w:tcW w:w="4513" w:type="dxa"/>
            <w:shd w:val="clear" w:color="auto" w:fill="FFFFFF"/>
            <w:tcMar>
              <w:top w:w="60" w:type="dxa"/>
              <w:left w:w="100" w:type="dxa"/>
              <w:bottom w:w="60" w:type="dxa"/>
              <w:right w:w="100" w:type="dxa"/>
            </w:tcMar>
            <w:vAlign w:val="center"/>
          </w:tcPr>
          <w:p w14:paraId="2CE0427F" w14:textId="77777777" w:rsidR="00426F18" w:rsidRDefault="00000000" w:rsidP="00870CDC">
            <w:pPr>
              <w:jc w:val="both"/>
            </w:pPr>
            <w:r>
              <w:rPr>
                <w:sz w:val="22"/>
                <w:szCs w:val="22"/>
              </w:rPr>
              <w:t>MS Excel</w:t>
            </w:r>
          </w:p>
        </w:tc>
        <w:tc>
          <w:tcPr>
            <w:tcW w:w="4513" w:type="dxa"/>
            <w:shd w:val="clear" w:color="auto" w:fill="FFFFFF"/>
            <w:tcMar>
              <w:top w:w="60" w:type="dxa"/>
              <w:left w:w="100" w:type="dxa"/>
              <w:bottom w:w="60" w:type="dxa"/>
              <w:right w:w="100" w:type="dxa"/>
            </w:tcMar>
            <w:vAlign w:val="center"/>
          </w:tcPr>
          <w:p w14:paraId="3263DE99" w14:textId="77777777" w:rsidR="00426F18" w:rsidRDefault="00000000" w:rsidP="00870CDC">
            <w:pPr>
              <w:jc w:val="both"/>
            </w:pPr>
            <w:r>
              <w:rPr>
                <w:sz w:val="22"/>
                <w:szCs w:val="22"/>
              </w:rPr>
              <w:t>A spreadsheet program used for storing data in rows and columns, performing calculations, and analysing numeric data.</w:t>
            </w:r>
          </w:p>
        </w:tc>
      </w:tr>
      <w:tr w:rsidR="00426F18" w14:paraId="4599EDB7" w14:textId="77777777">
        <w:tc>
          <w:tcPr>
            <w:tcW w:w="4513" w:type="dxa"/>
            <w:shd w:val="clear" w:color="auto" w:fill="F3F6FB"/>
            <w:tcMar>
              <w:top w:w="60" w:type="dxa"/>
              <w:left w:w="100" w:type="dxa"/>
              <w:bottom w:w="60" w:type="dxa"/>
              <w:right w:w="100" w:type="dxa"/>
            </w:tcMar>
            <w:vAlign w:val="center"/>
          </w:tcPr>
          <w:p w14:paraId="34CA5056" w14:textId="77777777" w:rsidR="00426F18" w:rsidRDefault="00000000" w:rsidP="00870CDC">
            <w:pPr>
              <w:jc w:val="both"/>
            </w:pPr>
            <w:r>
              <w:rPr>
                <w:sz w:val="22"/>
                <w:szCs w:val="22"/>
              </w:rPr>
              <w:t>MS PowerPoint</w:t>
            </w:r>
          </w:p>
        </w:tc>
        <w:tc>
          <w:tcPr>
            <w:tcW w:w="4513" w:type="dxa"/>
            <w:shd w:val="clear" w:color="auto" w:fill="F3F6FB"/>
            <w:tcMar>
              <w:top w:w="60" w:type="dxa"/>
              <w:left w:w="100" w:type="dxa"/>
              <w:bottom w:w="60" w:type="dxa"/>
              <w:right w:w="100" w:type="dxa"/>
            </w:tcMar>
            <w:vAlign w:val="center"/>
          </w:tcPr>
          <w:p w14:paraId="5078CE94" w14:textId="77777777" w:rsidR="00426F18" w:rsidRDefault="00000000" w:rsidP="00870CDC">
            <w:pPr>
              <w:jc w:val="both"/>
            </w:pPr>
            <w:r>
              <w:rPr>
                <w:sz w:val="22"/>
                <w:szCs w:val="22"/>
              </w:rPr>
              <w:t>A presentation program used to design slide shows containing text, images, charts, audio and video for effective communication.</w:t>
            </w:r>
          </w:p>
        </w:tc>
      </w:tr>
    </w:tbl>
    <w:p w14:paraId="3D41592D" w14:textId="77777777" w:rsidR="00426F18" w:rsidRDefault="00426F18" w:rsidP="00870CDC">
      <w:pPr>
        <w:spacing w:after="120"/>
        <w:jc w:val="both"/>
      </w:pPr>
    </w:p>
    <w:p w14:paraId="0F06E912" w14:textId="77777777" w:rsidR="00426F18" w:rsidRPr="00870CDC" w:rsidRDefault="00000000" w:rsidP="00870CDC">
      <w:pPr>
        <w:shd w:val="clear" w:color="auto" w:fill="F3F6FB"/>
        <w:spacing w:after="180" w:line="360" w:lineRule="auto"/>
        <w:ind w:left="200" w:right="200"/>
        <w:jc w:val="both"/>
        <w:rPr>
          <w:sz w:val="20"/>
          <w:szCs w:val="20"/>
        </w:rPr>
      </w:pPr>
      <w:r w:rsidRPr="00870CDC">
        <w:rPr>
          <w:rFonts w:ascii="Nirmala UI" w:eastAsia="Nirmala UI" w:hAnsi="Nirmala UI" w:cs="Nirmala UI"/>
          <w:b/>
          <w:bCs/>
          <w:color w:val="1B3B57"/>
          <w:sz w:val="20"/>
          <w:szCs w:val="20"/>
        </w:rPr>
        <w:t xml:space="preserve">MS Word </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पत्र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रिपोर्ट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बायोडाटा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एवं</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सूचनाएँ</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जैसे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पाठ</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टेक्स्ट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दस्तावेज़</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बनाने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संपादित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तथा</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फॉर्मेट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प्रोग्राम</w:t>
      </w:r>
      <w:proofErr w:type="spellEnd"/>
      <w:r w:rsidRPr="00870CDC">
        <w:rPr>
          <w:rFonts w:ascii="Nirmala UI" w:eastAsia="Nirmala UI" w:hAnsi="Nirmala UI" w:cs="Nirmala UI"/>
          <w:color w:val="1B3B57"/>
          <w:sz w:val="20"/>
          <w:szCs w:val="20"/>
        </w:rPr>
        <w:t>।</w:t>
      </w:r>
    </w:p>
    <w:p w14:paraId="1728033A" w14:textId="77777777" w:rsidR="00426F18" w:rsidRPr="00870CDC" w:rsidRDefault="00000000" w:rsidP="00870CDC">
      <w:pPr>
        <w:shd w:val="clear" w:color="auto" w:fill="F3F6FB"/>
        <w:spacing w:after="180" w:line="360" w:lineRule="auto"/>
        <w:ind w:left="200" w:right="200"/>
        <w:jc w:val="both"/>
        <w:rPr>
          <w:sz w:val="20"/>
          <w:szCs w:val="20"/>
        </w:rPr>
      </w:pPr>
      <w:r w:rsidRPr="00870CDC">
        <w:rPr>
          <w:rFonts w:ascii="Nirmala UI" w:eastAsia="Nirmala UI" w:hAnsi="Nirmala UI" w:cs="Nirmala UI"/>
          <w:b/>
          <w:bCs/>
          <w:color w:val="1B3B57"/>
          <w:sz w:val="20"/>
          <w:szCs w:val="20"/>
        </w:rPr>
        <w:t xml:space="preserve">MS Excel </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पंक्तियों</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(rows)</w:t>
      </w:r>
      <w:r w:rsidRPr="00870CDC">
        <w:rPr>
          <w:rFonts w:ascii="Nirmala UI" w:eastAsia="Nirmala UI" w:hAnsi="Nirmala UI" w:cs="Nirmala UI"/>
          <w:color w:val="1B3B57"/>
          <w:sz w:val="20"/>
          <w:szCs w:val="20"/>
        </w:rPr>
        <w:t xml:space="preserve"> व </w:t>
      </w:r>
      <w:proofErr w:type="spellStart"/>
      <w:r w:rsidRPr="00870CDC">
        <w:rPr>
          <w:rFonts w:ascii="Nirmala UI" w:eastAsia="Nirmala UI" w:hAnsi="Nirmala UI" w:cs="Nirmala UI"/>
          <w:color w:val="1B3B57"/>
          <w:sz w:val="20"/>
          <w:szCs w:val="20"/>
        </w:rPr>
        <w:t>स्तंभों</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(columns)</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में</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संग्रहीत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गणनाएँ</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तथा</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संख्यात्मक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विश्लेषण</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प्रोग्राम</w:t>
      </w:r>
      <w:proofErr w:type="spellEnd"/>
      <w:r w:rsidRPr="00870CDC">
        <w:rPr>
          <w:rFonts w:ascii="Nirmala UI" w:eastAsia="Nirmala UI" w:hAnsi="Nirmala UI" w:cs="Nirmala UI"/>
          <w:color w:val="1B3B57"/>
          <w:sz w:val="20"/>
          <w:szCs w:val="20"/>
        </w:rPr>
        <w:t>।</w:t>
      </w:r>
    </w:p>
    <w:p w14:paraId="75107792" w14:textId="77777777" w:rsidR="00426F18" w:rsidRPr="00870CDC" w:rsidRDefault="00000000" w:rsidP="00870CDC">
      <w:pPr>
        <w:shd w:val="clear" w:color="auto" w:fill="F3F6FB"/>
        <w:spacing w:after="180" w:line="360" w:lineRule="auto"/>
        <w:ind w:left="200" w:right="200"/>
        <w:jc w:val="both"/>
        <w:rPr>
          <w:sz w:val="20"/>
          <w:szCs w:val="20"/>
        </w:rPr>
      </w:pPr>
      <w:r w:rsidRPr="00870CDC">
        <w:rPr>
          <w:rFonts w:ascii="Nirmala UI" w:eastAsia="Nirmala UI" w:hAnsi="Nirmala UI" w:cs="Nirmala UI"/>
          <w:b/>
          <w:bCs/>
          <w:color w:val="1B3B57"/>
          <w:sz w:val="20"/>
          <w:szCs w:val="20"/>
        </w:rPr>
        <w:t>MS PowerPoint</w:t>
      </w:r>
      <w:r w:rsidRPr="00870CDC">
        <w:rPr>
          <w:rFonts w:ascii="Nirmala UI" w:eastAsia="Nirmala UI" w:hAnsi="Nirmala UI" w:cs="Nirmala UI"/>
          <w:color w:val="1B3B57"/>
          <w:sz w:val="20"/>
          <w:szCs w:val="20"/>
        </w:rPr>
        <w:t xml:space="preserve"> — </w:t>
      </w:r>
      <w:proofErr w:type="spellStart"/>
      <w:r w:rsidRPr="00870CDC">
        <w:rPr>
          <w:rFonts w:ascii="Nirmala UI" w:eastAsia="Nirmala UI" w:hAnsi="Nirmala UI" w:cs="Nirmala UI"/>
          <w:color w:val="1B3B57"/>
          <w:sz w:val="20"/>
          <w:szCs w:val="20"/>
        </w:rPr>
        <w:t>पाठ</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चित्र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चार्ट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ऑडियो</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और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वीडियो</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युक्त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स्लाइड</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शो</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डिज़ाइन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प्रोग्राम</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जो</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प्रभावी</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संप्रेषण</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 xml:space="preserve">(communication)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लिए</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उपयोग</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w:t>
      </w:r>
      <w:proofErr w:type="spellEnd"/>
      <w:r w:rsidRPr="00870CDC">
        <w:rPr>
          <w:rFonts w:ascii="Nirmala UI" w:eastAsia="Nirmala UI" w:hAnsi="Nirmala UI" w:cs="Nirmala UI"/>
          <w:color w:val="1B3B57"/>
          <w:sz w:val="20"/>
          <w:szCs w:val="20"/>
        </w:rPr>
        <w:t>।</w:t>
      </w:r>
    </w:p>
    <w:p w14:paraId="13C82263" w14:textId="77777777" w:rsidR="00426F18" w:rsidRPr="00870CDC" w:rsidRDefault="00000000" w:rsidP="00870CDC">
      <w:pPr>
        <w:pStyle w:val="Heading2"/>
        <w:spacing w:before="260" w:after="160"/>
        <w:jc w:val="both"/>
        <w:rPr>
          <w:sz w:val="22"/>
          <w:szCs w:val="22"/>
        </w:rPr>
      </w:pPr>
      <w:bookmarkStart w:id="3" w:name="_Toc236097129"/>
      <w:r>
        <w:t xml:space="preserve">0.1 How to Install MS-Office </w:t>
      </w:r>
      <w:r w:rsidRPr="00870CDC">
        <w:rPr>
          <w:sz w:val="22"/>
          <w:szCs w:val="22"/>
        </w:rPr>
        <w:t>(</w:t>
      </w:r>
      <w:proofErr w:type="spellStart"/>
      <w:r w:rsidRPr="00870CDC">
        <w:rPr>
          <w:sz w:val="22"/>
          <w:szCs w:val="22"/>
        </w:rPr>
        <w:t>एमएस-ऑफिस</w:t>
      </w:r>
      <w:proofErr w:type="spellEnd"/>
      <w:r w:rsidRPr="00870CDC">
        <w:rPr>
          <w:sz w:val="22"/>
          <w:szCs w:val="22"/>
        </w:rPr>
        <w:t xml:space="preserve"> </w:t>
      </w:r>
      <w:proofErr w:type="spellStart"/>
      <w:r w:rsidRPr="00870CDC">
        <w:rPr>
          <w:sz w:val="22"/>
          <w:szCs w:val="22"/>
        </w:rPr>
        <w:t>इंस्टॉल</w:t>
      </w:r>
      <w:proofErr w:type="spellEnd"/>
      <w:r w:rsidRPr="00870CDC">
        <w:rPr>
          <w:sz w:val="22"/>
          <w:szCs w:val="22"/>
        </w:rPr>
        <w:t xml:space="preserve"> </w:t>
      </w:r>
      <w:proofErr w:type="spellStart"/>
      <w:r w:rsidRPr="00870CDC">
        <w:rPr>
          <w:sz w:val="22"/>
          <w:szCs w:val="22"/>
        </w:rPr>
        <w:t>कैसे</w:t>
      </w:r>
      <w:proofErr w:type="spellEnd"/>
      <w:r w:rsidRPr="00870CDC">
        <w:rPr>
          <w:sz w:val="22"/>
          <w:szCs w:val="22"/>
        </w:rPr>
        <w:t xml:space="preserve"> </w:t>
      </w:r>
      <w:proofErr w:type="spellStart"/>
      <w:r w:rsidRPr="00870CDC">
        <w:rPr>
          <w:sz w:val="22"/>
          <w:szCs w:val="22"/>
        </w:rPr>
        <w:t>करें</w:t>
      </w:r>
      <w:proofErr w:type="spellEnd"/>
      <w:r w:rsidRPr="00870CDC">
        <w:rPr>
          <w:sz w:val="22"/>
          <w:szCs w:val="22"/>
        </w:rPr>
        <w:t>)</w:t>
      </w:r>
      <w:bookmarkEnd w:id="3"/>
    </w:p>
    <w:p w14:paraId="7FDBFDA9" w14:textId="77777777" w:rsidR="00426F18" w:rsidRDefault="00000000">
      <w:pPr>
        <w:pStyle w:val="ListParagraph"/>
        <w:numPr>
          <w:ilvl w:val="0"/>
          <w:numId w:val="2"/>
        </w:numPr>
        <w:spacing w:after="110"/>
        <w:jc w:val="both"/>
      </w:pPr>
      <w:r>
        <w:t>Ensure the computer meets the minimum system requirements (Windows 10/11 or macOS, at least 4 GB RAM, 4 GB free disk space, and an internet connection for activation).</w:t>
      </w:r>
    </w:p>
    <w:p w14:paraId="359F4A76" w14:textId="77777777" w:rsidR="00426F18" w:rsidRDefault="00000000">
      <w:pPr>
        <w:pStyle w:val="ListParagraph"/>
        <w:numPr>
          <w:ilvl w:val="0"/>
          <w:numId w:val="2"/>
        </w:numPr>
        <w:spacing w:after="110"/>
        <w:jc w:val="both"/>
      </w:pPr>
      <w:r>
        <w:t>Purchase a genuine licence or subscription (Microsoft 365) from the official Microsoft website (www.office.com) or use the licence key/DVD provided by your institution.</w:t>
      </w:r>
    </w:p>
    <w:p w14:paraId="3AF85354" w14:textId="77777777" w:rsidR="00426F18" w:rsidRDefault="00000000">
      <w:pPr>
        <w:pStyle w:val="ListParagraph"/>
        <w:numPr>
          <w:ilvl w:val="0"/>
          <w:numId w:val="2"/>
        </w:numPr>
        <w:spacing w:after="110"/>
        <w:jc w:val="both"/>
      </w:pPr>
      <w:r>
        <w:t>Sign in (or create a free Microsoft account) at www.office.com using your email ID.</w:t>
      </w:r>
    </w:p>
    <w:p w14:paraId="63A19BC6" w14:textId="77777777" w:rsidR="00426F18" w:rsidRDefault="00000000">
      <w:pPr>
        <w:pStyle w:val="ListParagraph"/>
        <w:numPr>
          <w:ilvl w:val="0"/>
          <w:numId w:val="2"/>
        </w:numPr>
        <w:spacing w:after="110"/>
        <w:jc w:val="both"/>
      </w:pPr>
      <w:r>
        <w:lastRenderedPageBreak/>
        <w:t>Click Install Office (or Install apps) on the account/subscription page.</w:t>
      </w:r>
    </w:p>
    <w:p w14:paraId="49E1E81A" w14:textId="77777777" w:rsidR="00426F18" w:rsidRDefault="00000000">
      <w:pPr>
        <w:pStyle w:val="ListParagraph"/>
        <w:numPr>
          <w:ilvl w:val="0"/>
          <w:numId w:val="2"/>
        </w:numPr>
        <w:spacing w:after="110"/>
        <w:jc w:val="both"/>
      </w:pPr>
      <w:r>
        <w:t>Run the downloaded setup file (OfficeSetup.exe on Windows). Allow the User Account Control (UAC) prompt by clicking Yes.</w:t>
      </w:r>
    </w:p>
    <w:p w14:paraId="7A91F9DE" w14:textId="77777777" w:rsidR="00426F18" w:rsidRDefault="00000000">
      <w:pPr>
        <w:pStyle w:val="ListParagraph"/>
        <w:numPr>
          <w:ilvl w:val="0"/>
          <w:numId w:val="2"/>
        </w:numPr>
        <w:spacing w:after="110"/>
        <w:jc w:val="both"/>
      </w:pPr>
      <w:r>
        <w:t>Wait while the installer downloads and installs all the applications (Word, Excel, PowerPoint, Outlook, etc.). A progress screen with a rotating animation is shown.</w:t>
      </w:r>
    </w:p>
    <w:p w14:paraId="4D2BC457" w14:textId="77777777" w:rsidR="00426F18" w:rsidRDefault="00000000">
      <w:pPr>
        <w:pStyle w:val="ListParagraph"/>
        <w:numPr>
          <w:ilvl w:val="0"/>
          <w:numId w:val="2"/>
        </w:numPr>
        <w:spacing w:after="110"/>
        <w:jc w:val="both"/>
      </w:pPr>
      <w:r>
        <w:t>Once installation finishes, click Close, then open any Office application and sign in again to Activate Office using your account.</w:t>
      </w:r>
    </w:p>
    <w:p w14:paraId="23181FD7" w14:textId="77777777" w:rsidR="00426F18" w:rsidRDefault="00000000">
      <w:pPr>
        <w:pStyle w:val="ListParagraph"/>
        <w:numPr>
          <w:ilvl w:val="0"/>
          <w:numId w:val="2"/>
        </w:numPr>
        <w:spacing w:after="110"/>
        <w:jc w:val="both"/>
      </w:pPr>
      <w:r>
        <w:t>Verify the installation by opening Word/Excel/PowerPoint from the Start Menu and checking Account or File → Account to confirm the product is activated (it will show 'Product Activated').</w:t>
      </w:r>
    </w:p>
    <w:p w14:paraId="6F8A3399" w14:textId="77777777" w:rsidR="00426F18" w:rsidRPr="00870CDC" w:rsidRDefault="00000000" w:rsidP="00870CDC">
      <w:pPr>
        <w:shd w:val="clear" w:color="auto" w:fill="F3F6FB"/>
        <w:spacing w:after="180" w:line="360" w:lineRule="auto"/>
        <w:ind w:left="200" w:right="200"/>
        <w:jc w:val="both"/>
        <w:rPr>
          <w:sz w:val="20"/>
          <w:szCs w:val="20"/>
        </w:rPr>
      </w:pPr>
      <w:proofErr w:type="spellStart"/>
      <w:r w:rsidRPr="00870CDC">
        <w:rPr>
          <w:rFonts w:ascii="Nirmala UI" w:eastAsia="Nirmala UI" w:hAnsi="Nirmala UI" w:cs="Nirmala UI"/>
          <w:color w:val="1B3B57"/>
          <w:sz w:val="20"/>
          <w:szCs w:val="20"/>
        </w:rPr>
        <w:t>स्थापना</w:t>
      </w:r>
      <w:proofErr w:type="spellEnd"/>
      <w:r w:rsidRPr="00870CDC">
        <w:rPr>
          <w:rFonts w:ascii="Nirmala UI" w:eastAsia="Nirmala UI" w:hAnsi="Nirmala UI" w:cs="Nirmala UI"/>
          <w:color w:val="1B3B57"/>
          <w:sz w:val="22"/>
          <w:szCs w:val="22"/>
        </w:rPr>
        <w:t xml:space="preserve"> (installation) </w:t>
      </w:r>
      <w:proofErr w:type="spellStart"/>
      <w:r w:rsidRPr="00870CDC">
        <w:rPr>
          <w:rFonts w:ascii="Nirmala UI" w:eastAsia="Nirmala UI" w:hAnsi="Nirmala UI" w:cs="Nirmala UI"/>
          <w:color w:val="1B3B57"/>
          <w:sz w:val="20"/>
          <w:szCs w:val="20"/>
        </w:rPr>
        <w:t>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पहले</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सुनिश्चित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कंप्यूटर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न्यूनतम</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आवश्यकताएँ</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आधिकारिक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वेबसाइट</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www.office.com</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लॉग-इन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'Install Office'</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क्लिक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डाउनलोड</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हुई</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सेटअप</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फ़ाइल</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चलाएँ</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 xml:space="preserve">User Account Control </w:t>
      </w:r>
      <w:proofErr w:type="spellStart"/>
      <w:r w:rsidRPr="00870CDC">
        <w:rPr>
          <w:rFonts w:ascii="Nirmala UI" w:eastAsia="Nirmala UI" w:hAnsi="Nirmala UI" w:cs="Nirmala UI"/>
          <w:color w:val="1B3B57"/>
          <w:sz w:val="20"/>
          <w:szCs w:val="20"/>
        </w:rPr>
        <w:t>अनुमति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दें</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और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स्थापना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पूर्ण</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खाते</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साइन-इन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सॉफ्टवेयर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सक्रिय</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 xml:space="preserve">(activate)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w:t>
      </w:r>
    </w:p>
    <w:p w14:paraId="23EA7323" w14:textId="77777777" w:rsidR="00426F18" w:rsidRDefault="00000000" w:rsidP="00870CDC">
      <w:pPr>
        <w:pStyle w:val="Heading2"/>
        <w:spacing w:before="260" w:after="160"/>
        <w:jc w:val="both"/>
      </w:pPr>
      <w:bookmarkStart w:id="4" w:name="_Toc236097130"/>
      <w:r>
        <w:t>0.2 Opening an Office Application</w:t>
      </w:r>
      <w:bookmarkEnd w:id="4"/>
    </w:p>
    <w:p w14:paraId="744FD79C" w14:textId="77777777" w:rsidR="00426F18" w:rsidRDefault="00000000">
      <w:pPr>
        <w:pStyle w:val="ListParagraph"/>
        <w:numPr>
          <w:ilvl w:val="0"/>
          <w:numId w:val="4"/>
        </w:numPr>
        <w:spacing w:after="110"/>
        <w:jc w:val="both"/>
      </w:pPr>
      <w:r>
        <w:t>Method 1 — Start Menu: Click the Windows Start button (bottom-left corner) → type the application name (e.g., 'Word') in the search box → click on the matching result.</w:t>
      </w:r>
    </w:p>
    <w:p w14:paraId="360F69F8" w14:textId="77777777" w:rsidR="00426F18" w:rsidRDefault="00000000">
      <w:pPr>
        <w:pStyle w:val="ListParagraph"/>
        <w:numPr>
          <w:ilvl w:val="0"/>
          <w:numId w:val="4"/>
        </w:numPr>
        <w:spacing w:after="110"/>
        <w:jc w:val="both"/>
      </w:pPr>
      <w:r>
        <w:t>Method 2 — Desktop/Taskbar shortcut: Double-click the application icon on the Desktop, or single-click its pinned icon on the Taskbar.</w:t>
      </w:r>
    </w:p>
    <w:p w14:paraId="086110F6" w14:textId="77777777" w:rsidR="00426F18" w:rsidRDefault="00000000">
      <w:pPr>
        <w:pStyle w:val="ListParagraph"/>
        <w:numPr>
          <w:ilvl w:val="0"/>
          <w:numId w:val="4"/>
        </w:numPr>
        <w:spacing w:after="110"/>
        <w:jc w:val="both"/>
      </w:pPr>
      <w:r>
        <w:t>Method 3 — From File Explorer: Navigate to an existing file with the matching extension (.docx, .xlsx, .pptx) and double-click it; the associated application opens automatically along with that file.</w:t>
      </w:r>
    </w:p>
    <w:p w14:paraId="0ED453E2" w14:textId="77777777" w:rsidR="00426F18" w:rsidRDefault="00000000">
      <w:pPr>
        <w:pStyle w:val="ListParagraph"/>
        <w:numPr>
          <w:ilvl w:val="0"/>
          <w:numId w:val="4"/>
        </w:numPr>
        <w:spacing w:after="110"/>
        <w:jc w:val="both"/>
      </w:pPr>
      <w:r>
        <w:t>On the Start Screen that appears, choose 'Blank document/workbook/presentation' to begin a new file, or select a template, or click 'Open Other Documents/Workbooks/Presentations' to open an existing file.</w:t>
      </w:r>
    </w:p>
    <w:p w14:paraId="02A2C685" w14:textId="77777777" w:rsidR="00426F18" w:rsidRPr="00870CDC" w:rsidRDefault="00000000" w:rsidP="00870CDC">
      <w:pPr>
        <w:shd w:val="clear" w:color="auto" w:fill="F3F6FB"/>
        <w:spacing w:after="180" w:line="360" w:lineRule="auto"/>
        <w:ind w:left="200" w:right="200"/>
        <w:jc w:val="both"/>
        <w:rPr>
          <w:sz w:val="20"/>
          <w:szCs w:val="20"/>
        </w:rPr>
      </w:pPr>
      <w:proofErr w:type="spellStart"/>
      <w:r w:rsidRPr="00870CDC">
        <w:rPr>
          <w:rFonts w:ascii="Nirmala UI" w:eastAsia="Nirmala UI" w:hAnsi="Nirmala UI" w:cs="Nirmala UI"/>
          <w:color w:val="1B3B57"/>
          <w:sz w:val="20"/>
          <w:szCs w:val="20"/>
        </w:rPr>
        <w:t>एप्लीकेशन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खोलने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तीन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सामान्य</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तरीके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हैं</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(1)</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स्टार्ट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मेनू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खोजकर</w:t>
      </w:r>
      <w:proofErr w:type="spellEnd"/>
      <w:r w:rsidRPr="00870CDC">
        <w:rPr>
          <w:rFonts w:ascii="Nirmala UI" w:eastAsia="Nirmala UI" w:hAnsi="Nirmala UI" w:cs="Nirmala UI"/>
          <w:color w:val="1B3B57"/>
          <w:sz w:val="20"/>
          <w:szCs w:val="20"/>
        </w:rPr>
        <w:t>,</w:t>
      </w:r>
      <w:r w:rsidRPr="00870CDC">
        <w:rPr>
          <w:rFonts w:ascii="Nirmala UI" w:eastAsia="Nirmala UI" w:hAnsi="Nirmala UI" w:cs="Nirmala UI"/>
          <w:color w:val="1B3B57"/>
          <w:sz w:val="22"/>
          <w:szCs w:val="22"/>
        </w:rPr>
        <w:t xml:space="preserve"> (2)</w:t>
      </w:r>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डेस्कटॉप</w:t>
      </w:r>
      <w:proofErr w:type="spellEnd"/>
      <w:r w:rsidRPr="00870CDC">
        <w:rPr>
          <w:rFonts w:ascii="Nirmala UI" w:eastAsia="Nirmala UI" w:hAnsi="Nirmala UI" w:cs="Nirmala UI"/>
          <w:color w:val="1B3B57"/>
          <w:sz w:val="20"/>
          <w:szCs w:val="20"/>
        </w:rPr>
        <w:t>/</w:t>
      </w:r>
      <w:proofErr w:type="spellStart"/>
      <w:r w:rsidRPr="00870CDC">
        <w:rPr>
          <w:rFonts w:ascii="Nirmala UI" w:eastAsia="Nirmala UI" w:hAnsi="Nirmala UI" w:cs="Nirmala UI"/>
          <w:color w:val="1B3B57"/>
          <w:sz w:val="20"/>
          <w:szCs w:val="20"/>
        </w:rPr>
        <w:t>टास्कबार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शॉर्टकट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आइकन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क्लिक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या</w:t>
      </w:r>
      <w:proofErr w:type="spellEnd"/>
      <w:r w:rsidRPr="00870CDC">
        <w:rPr>
          <w:rFonts w:ascii="Nirmala UI" w:eastAsia="Nirmala UI" w:hAnsi="Nirmala UI" w:cs="Nirmala UI"/>
          <w:color w:val="1B3B57"/>
          <w:sz w:val="20"/>
          <w:szCs w:val="20"/>
        </w:rPr>
        <w:t xml:space="preserve"> </w:t>
      </w:r>
      <w:r w:rsidRPr="00870CDC">
        <w:rPr>
          <w:rFonts w:ascii="Nirmala UI" w:eastAsia="Nirmala UI" w:hAnsi="Nirmala UI" w:cs="Nirmala UI"/>
          <w:color w:val="1B3B57"/>
          <w:sz w:val="22"/>
          <w:szCs w:val="22"/>
        </w:rPr>
        <w:t xml:space="preserve">(3) </w:t>
      </w:r>
      <w:proofErr w:type="spellStart"/>
      <w:r w:rsidRPr="00870CDC">
        <w:rPr>
          <w:rFonts w:ascii="Nirmala UI" w:eastAsia="Nirmala UI" w:hAnsi="Nirmala UI" w:cs="Nirmala UI"/>
          <w:color w:val="1B3B57"/>
          <w:sz w:val="20"/>
          <w:szCs w:val="20"/>
        </w:rPr>
        <w:t>पहले</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मौजूद</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फ़ाइल</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डबल-क्लिक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खुलने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बाद</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प्रारंभिक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स्क्रीन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पर</w:t>
      </w:r>
      <w:proofErr w:type="spellEnd"/>
      <w:r w:rsidRPr="00870CDC">
        <w:rPr>
          <w:rFonts w:ascii="Nirmala UI" w:eastAsia="Nirmala UI" w:hAnsi="Nirmala UI" w:cs="Nirmala UI"/>
          <w:color w:val="1B3B57"/>
          <w:sz w:val="22"/>
          <w:szCs w:val="22"/>
        </w:rPr>
        <w:t xml:space="preserve"> 'Blank document' </w:t>
      </w:r>
      <w:proofErr w:type="spellStart"/>
      <w:r w:rsidRPr="00870CDC">
        <w:rPr>
          <w:rFonts w:ascii="Nirmala UI" w:eastAsia="Nirmala UI" w:hAnsi="Nirmala UI" w:cs="Nirmala UI"/>
          <w:color w:val="1B3B57"/>
          <w:sz w:val="20"/>
          <w:szCs w:val="20"/>
        </w:rPr>
        <w:t>चुनकर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नया</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दस्तावेज़</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शुरू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अथवा</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किसी</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टेम्पलेट</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चयन</w:t>
      </w:r>
      <w:proofErr w:type="spellEnd"/>
      <w:r w:rsidRPr="00870CDC">
        <w:rPr>
          <w:rFonts w:ascii="Nirmala UI" w:eastAsia="Nirmala UI" w:hAnsi="Nirmala UI" w:cs="Nirmala UI"/>
          <w:color w:val="1B3B57"/>
          <w:sz w:val="20"/>
          <w:szCs w:val="20"/>
        </w:rPr>
        <w:t xml:space="preserve"> </w:t>
      </w:r>
      <w:proofErr w:type="spellStart"/>
      <w:r w:rsidRPr="00870CDC">
        <w:rPr>
          <w:rFonts w:ascii="Nirmala UI" w:eastAsia="Nirmala UI" w:hAnsi="Nirmala UI" w:cs="Nirmala UI"/>
          <w:color w:val="1B3B57"/>
          <w:sz w:val="20"/>
          <w:szCs w:val="20"/>
        </w:rPr>
        <w:t>करें</w:t>
      </w:r>
      <w:proofErr w:type="spellEnd"/>
      <w:r w:rsidRPr="00870CDC">
        <w:rPr>
          <w:rFonts w:ascii="Nirmala UI" w:eastAsia="Nirmala UI" w:hAnsi="Nirmala UI" w:cs="Nirmala UI"/>
          <w:color w:val="1B3B57"/>
          <w:sz w:val="20"/>
          <w:szCs w:val="20"/>
        </w:rPr>
        <w:t>।</w:t>
      </w:r>
    </w:p>
    <w:p w14:paraId="39A67F62" w14:textId="77777777" w:rsidR="00426F18" w:rsidRDefault="00000000" w:rsidP="00870CDC">
      <w:pPr>
        <w:pStyle w:val="Heading2"/>
        <w:spacing w:before="260" w:after="160"/>
        <w:jc w:val="both"/>
      </w:pPr>
      <w:bookmarkStart w:id="5" w:name="_Toc236097131"/>
      <w:r>
        <w:t>0.3 Saving and Opening Files (</w:t>
      </w:r>
      <w:proofErr w:type="spellStart"/>
      <w:r>
        <w:t>सेव</w:t>
      </w:r>
      <w:proofErr w:type="spellEnd"/>
      <w:r>
        <w:t xml:space="preserve"> </w:t>
      </w:r>
      <w:proofErr w:type="spellStart"/>
      <w:r>
        <w:t>तथा</w:t>
      </w:r>
      <w:proofErr w:type="spellEnd"/>
      <w:r>
        <w:t xml:space="preserve"> </w:t>
      </w:r>
      <w:proofErr w:type="spellStart"/>
      <w:r>
        <w:t>ओपन</w:t>
      </w:r>
      <w:proofErr w:type="spellEnd"/>
      <w:r>
        <w:t xml:space="preserve"> </w:t>
      </w:r>
      <w:proofErr w:type="spellStart"/>
      <w:r>
        <w:t>करना</w:t>
      </w:r>
      <w:proofErr w:type="spellEnd"/>
      <w:r>
        <w:t>)</w:t>
      </w:r>
      <w:bookmarkEnd w:id="5"/>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2EE31F0E" w14:textId="77777777">
        <w:trPr>
          <w:tblHeader/>
        </w:trPr>
        <w:tc>
          <w:tcPr>
            <w:tcW w:w="3008" w:type="dxa"/>
            <w:shd w:val="clear" w:color="auto" w:fill="2B5B8C"/>
            <w:vAlign w:val="center"/>
          </w:tcPr>
          <w:p w14:paraId="4371ACBE" w14:textId="77777777" w:rsidR="00426F18" w:rsidRDefault="00000000" w:rsidP="00870CDC">
            <w:pPr>
              <w:jc w:val="both"/>
            </w:pPr>
            <w:r>
              <w:rPr>
                <w:b/>
                <w:bCs/>
                <w:color w:val="FFFFFF"/>
                <w:sz w:val="22"/>
                <w:szCs w:val="22"/>
              </w:rPr>
              <w:t>Operation</w:t>
            </w:r>
          </w:p>
        </w:tc>
        <w:tc>
          <w:tcPr>
            <w:tcW w:w="3008" w:type="dxa"/>
            <w:shd w:val="clear" w:color="auto" w:fill="2B5B8C"/>
            <w:vAlign w:val="center"/>
          </w:tcPr>
          <w:p w14:paraId="7AFCD334" w14:textId="77777777" w:rsidR="00426F18" w:rsidRDefault="00000000" w:rsidP="00870CDC">
            <w:pPr>
              <w:jc w:val="both"/>
            </w:pPr>
            <w:r>
              <w:rPr>
                <w:b/>
                <w:bCs/>
                <w:color w:val="FFFFFF"/>
                <w:sz w:val="22"/>
                <w:szCs w:val="22"/>
              </w:rPr>
              <w:t>Effect (English)</w:t>
            </w:r>
          </w:p>
        </w:tc>
        <w:tc>
          <w:tcPr>
            <w:tcW w:w="3008" w:type="dxa"/>
            <w:shd w:val="clear" w:color="auto" w:fill="2B5B8C"/>
            <w:vAlign w:val="center"/>
          </w:tcPr>
          <w:p w14:paraId="503F7E75" w14:textId="77777777" w:rsidR="00426F18" w:rsidRPr="002A03A4" w:rsidRDefault="00000000" w:rsidP="00870CDC">
            <w:pPr>
              <w:jc w:val="both"/>
              <w:rPr>
                <w:sz w:val="20"/>
                <w:szCs w:val="20"/>
              </w:rPr>
            </w:pPr>
            <w:proofErr w:type="spellStart"/>
            <w:r w:rsidRPr="002A03A4">
              <w:rPr>
                <w:b/>
                <w:bCs/>
                <w:color w:val="FFFFFF"/>
                <w:sz w:val="20"/>
                <w:szCs w:val="20"/>
              </w:rPr>
              <w:t>प्रभाव</w:t>
            </w:r>
            <w:proofErr w:type="spellEnd"/>
            <w:r w:rsidRPr="002A03A4">
              <w:rPr>
                <w:b/>
                <w:bCs/>
                <w:color w:val="FFFFFF"/>
                <w:sz w:val="20"/>
                <w:szCs w:val="20"/>
              </w:rPr>
              <w:t xml:space="preserve"> (Hindi)</w:t>
            </w:r>
          </w:p>
        </w:tc>
      </w:tr>
      <w:tr w:rsidR="00426F18" w14:paraId="0E1B54CA" w14:textId="77777777">
        <w:tc>
          <w:tcPr>
            <w:tcW w:w="3008" w:type="dxa"/>
            <w:shd w:val="clear" w:color="auto" w:fill="F3F6FB"/>
            <w:tcMar>
              <w:top w:w="60" w:type="dxa"/>
              <w:left w:w="100" w:type="dxa"/>
              <w:bottom w:w="60" w:type="dxa"/>
              <w:right w:w="100" w:type="dxa"/>
            </w:tcMar>
            <w:vAlign w:val="center"/>
          </w:tcPr>
          <w:p w14:paraId="5A2B19AD" w14:textId="77777777" w:rsidR="00426F18" w:rsidRDefault="00000000" w:rsidP="00870CDC">
            <w:pPr>
              <w:jc w:val="both"/>
            </w:pPr>
            <w:r>
              <w:rPr>
                <w:sz w:val="22"/>
                <w:szCs w:val="22"/>
              </w:rPr>
              <w:t>New (</w:t>
            </w:r>
            <w:proofErr w:type="spellStart"/>
            <w:r>
              <w:rPr>
                <w:sz w:val="22"/>
                <w:szCs w:val="22"/>
              </w:rPr>
              <w:t>Ctrl+N</w:t>
            </w:r>
            <w:proofErr w:type="spellEnd"/>
            <w:r>
              <w:rPr>
                <w:sz w:val="22"/>
                <w:szCs w:val="22"/>
              </w:rPr>
              <w:t>)</w:t>
            </w:r>
          </w:p>
        </w:tc>
        <w:tc>
          <w:tcPr>
            <w:tcW w:w="3008" w:type="dxa"/>
            <w:shd w:val="clear" w:color="auto" w:fill="F3F6FB"/>
            <w:tcMar>
              <w:top w:w="60" w:type="dxa"/>
              <w:left w:w="100" w:type="dxa"/>
              <w:bottom w:w="60" w:type="dxa"/>
              <w:right w:w="100" w:type="dxa"/>
            </w:tcMar>
            <w:vAlign w:val="center"/>
          </w:tcPr>
          <w:p w14:paraId="4284E787" w14:textId="77777777" w:rsidR="00426F18" w:rsidRDefault="00000000" w:rsidP="00870CDC">
            <w:pPr>
              <w:jc w:val="both"/>
            </w:pPr>
            <w:r>
              <w:rPr>
                <w:sz w:val="22"/>
                <w:szCs w:val="22"/>
              </w:rPr>
              <w:t>Creates a fresh, blank file so you can start typing/entering data from scratch.</w:t>
            </w:r>
          </w:p>
        </w:tc>
        <w:tc>
          <w:tcPr>
            <w:tcW w:w="3008" w:type="dxa"/>
            <w:shd w:val="clear" w:color="auto" w:fill="F3F6FB"/>
            <w:tcMar>
              <w:top w:w="60" w:type="dxa"/>
              <w:left w:w="100" w:type="dxa"/>
              <w:bottom w:w="60" w:type="dxa"/>
              <w:right w:w="100" w:type="dxa"/>
            </w:tcMar>
            <w:vAlign w:val="center"/>
          </w:tcPr>
          <w:p w14:paraId="7FB2EC2C" w14:textId="77777777" w:rsidR="00426F18" w:rsidRPr="002A03A4" w:rsidRDefault="00000000" w:rsidP="00870CDC">
            <w:pPr>
              <w:jc w:val="both"/>
              <w:rPr>
                <w:sz w:val="20"/>
                <w:szCs w:val="20"/>
              </w:rPr>
            </w:pPr>
            <w:proofErr w:type="spellStart"/>
            <w:r w:rsidRPr="002A03A4">
              <w:rPr>
                <w:sz w:val="20"/>
                <w:szCs w:val="20"/>
              </w:rPr>
              <w:t>एक</w:t>
            </w:r>
            <w:proofErr w:type="spellEnd"/>
            <w:r w:rsidRPr="002A03A4">
              <w:rPr>
                <w:sz w:val="20"/>
                <w:szCs w:val="20"/>
              </w:rPr>
              <w:t xml:space="preserve"> </w:t>
            </w:r>
            <w:proofErr w:type="spellStart"/>
            <w:r w:rsidRPr="002A03A4">
              <w:rPr>
                <w:sz w:val="20"/>
                <w:szCs w:val="20"/>
              </w:rPr>
              <w:t>नई</w:t>
            </w:r>
            <w:proofErr w:type="spellEnd"/>
            <w:r w:rsidRPr="002A03A4">
              <w:rPr>
                <w:sz w:val="20"/>
                <w:szCs w:val="20"/>
              </w:rPr>
              <w:t xml:space="preserve"> </w:t>
            </w:r>
            <w:proofErr w:type="spellStart"/>
            <w:r w:rsidRPr="002A03A4">
              <w:rPr>
                <w:sz w:val="20"/>
                <w:szCs w:val="20"/>
              </w:rPr>
              <w:t>खाली</w:t>
            </w:r>
            <w:proofErr w:type="spellEnd"/>
            <w:r w:rsidRPr="002A03A4">
              <w:rPr>
                <w:sz w:val="20"/>
                <w:szCs w:val="20"/>
              </w:rPr>
              <w:t xml:space="preserve"> </w:t>
            </w:r>
            <w:proofErr w:type="spellStart"/>
            <w:r w:rsidRPr="002A03A4">
              <w:rPr>
                <w:sz w:val="20"/>
                <w:szCs w:val="20"/>
              </w:rPr>
              <w:t>फ़ाइल</w:t>
            </w:r>
            <w:proofErr w:type="spellEnd"/>
            <w:r w:rsidRPr="002A03A4">
              <w:rPr>
                <w:sz w:val="20"/>
                <w:szCs w:val="20"/>
              </w:rPr>
              <w:t xml:space="preserve"> </w:t>
            </w:r>
            <w:proofErr w:type="spellStart"/>
            <w:r w:rsidRPr="002A03A4">
              <w:rPr>
                <w:sz w:val="20"/>
                <w:szCs w:val="20"/>
              </w:rPr>
              <w:t>बनाता</w:t>
            </w:r>
            <w:proofErr w:type="spellEnd"/>
            <w:r w:rsidRPr="002A03A4">
              <w:rPr>
                <w:sz w:val="20"/>
                <w:szCs w:val="20"/>
              </w:rPr>
              <w:t xml:space="preserve"> </w:t>
            </w:r>
            <w:proofErr w:type="spellStart"/>
            <w:r w:rsidRPr="002A03A4">
              <w:rPr>
                <w:sz w:val="20"/>
                <w:szCs w:val="20"/>
              </w:rPr>
              <w:t>है</w:t>
            </w:r>
            <w:proofErr w:type="spellEnd"/>
            <w:r w:rsidRPr="002A03A4">
              <w:rPr>
                <w:sz w:val="20"/>
                <w:szCs w:val="20"/>
              </w:rPr>
              <w:t>।</w:t>
            </w:r>
          </w:p>
        </w:tc>
      </w:tr>
      <w:tr w:rsidR="00426F18" w14:paraId="79D66509" w14:textId="77777777">
        <w:tc>
          <w:tcPr>
            <w:tcW w:w="3008" w:type="dxa"/>
            <w:shd w:val="clear" w:color="auto" w:fill="FFFFFF"/>
            <w:tcMar>
              <w:top w:w="60" w:type="dxa"/>
              <w:left w:w="100" w:type="dxa"/>
              <w:bottom w:w="60" w:type="dxa"/>
              <w:right w:w="100" w:type="dxa"/>
            </w:tcMar>
            <w:vAlign w:val="center"/>
          </w:tcPr>
          <w:p w14:paraId="49908626" w14:textId="77777777" w:rsidR="00426F18" w:rsidRDefault="00000000" w:rsidP="00870CDC">
            <w:pPr>
              <w:jc w:val="both"/>
            </w:pPr>
            <w:r>
              <w:rPr>
                <w:sz w:val="22"/>
                <w:szCs w:val="22"/>
              </w:rPr>
              <w:t>Open (</w:t>
            </w:r>
            <w:proofErr w:type="spellStart"/>
            <w:r>
              <w:rPr>
                <w:sz w:val="22"/>
                <w:szCs w:val="22"/>
              </w:rPr>
              <w:t>Ctrl+O</w:t>
            </w:r>
            <w:proofErr w:type="spellEnd"/>
            <w:r>
              <w:rPr>
                <w:sz w:val="22"/>
                <w:szCs w:val="22"/>
              </w:rPr>
              <w:t>)</w:t>
            </w:r>
          </w:p>
        </w:tc>
        <w:tc>
          <w:tcPr>
            <w:tcW w:w="3008" w:type="dxa"/>
            <w:shd w:val="clear" w:color="auto" w:fill="FFFFFF"/>
            <w:tcMar>
              <w:top w:w="60" w:type="dxa"/>
              <w:left w:w="100" w:type="dxa"/>
              <w:bottom w:w="60" w:type="dxa"/>
              <w:right w:w="100" w:type="dxa"/>
            </w:tcMar>
            <w:vAlign w:val="center"/>
          </w:tcPr>
          <w:p w14:paraId="4877458F" w14:textId="77777777" w:rsidR="00426F18" w:rsidRDefault="00000000" w:rsidP="00870CDC">
            <w:pPr>
              <w:jc w:val="both"/>
            </w:pPr>
            <w:r>
              <w:rPr>
                <w:sz w:val="22"/>
                <w:szCs w:val="22"/>
              </w:rPr>
              <w:t>Displays a dialog box to browse to and load an existing file saved on the computer, a USB drive, or cloud storage (OneDrive).</w:t>
            </w:r>
          </w:p>
        </w:tc>
        <w:tc>
          <w:tcPr>
            <w:tcW w:w="3008" w:type="dxa"/>
            <w:shd w:val="clear" w:color="auto" w:fill="FFFFFF"/>
            <w:tcMar>
              <w:top w:w="60" w:type="dxa"/>
              <w:left w:w="100" w:type="dxa"/>
              <w:bottom w:w="60" w:type="dxa"/>
              <w:right w:w="100" w:type="dxa"/>
            </w:tcMar>
            <w:vAlign w:val="center"/>
          </w:tcPr>
          <w:p w14:paraId="22B44C0D" w14:textId="77777777" w:rsidR="00426F18" w:rsidRPr="002A03A4" w:rsidRDefault="00000000" w:rsidP="00870CDC">
            <w:pPr>
              <w:jc w:val="both"/>
              <w:rPr>
                <w:sz w:val="20"/>
                <w:szCs w:val="20"/>
              </w:rPr>
            </w:pPr>
            <w:proofErr w:type="spellStart"/>
            <w:r w:rsidRPr="002A03A4">
              <w:rPr>
                <w:sz w:val="20"/>
                <w:szCs w:val="20"/>
              </w:rPr>
              <w:t>पहले</w:t>
            </w:r>
            <w:proofErr w:type="spellEnd"/>
            <w:r w:rsidRPr="002A03A4">
              <w:rPr>
                <w:sz w:val="20"/>
                <w:szCs w:val="20"/>
              </w:rPr>
              <w:t xml:space="preserve"> </w:t>
            </w:r>
            <w:proofErr w:type="spellStart"/>
            <w:r w:rsidRPr="002A03A4">
              <w:rPr>
                <w:sz w:val="20"/>
                <w:szCs w:val="20"/>
              </w:rPr>
              <w:t>से</w:t>
            </w:r>
            <w:proofErr w:type="spellEnd"/>
            <w:r w:rsidRPr="002A03A4">
              <w:rPr>
                <w:sz w:val="20"/>
                <w:szCs w:val="20"/>
              </w:rPr>
              <w:t xml:space="preserve"> </w:t>
            </w:r>
            <w:proofErr w:type="spellStart"/>
            <w:r w:rsidRPr="002A03A4">
              <w:rPr>
                <w:sz w:val="20"/>
                <w:szCs w:val="20"/>
              </w:rPr>
              <w:t>सहेजी</w:t>
            </w:r>
            <w:proofErr w:type="spellEnd"/>
            <w:r w:rsidRPr="002A03A4">
              <w:rPr>
                <w:sz w:val="20"/>
                <w:szCs w:val="20"/>
              </w:rPr>
              <w:t xml:space="preserve"> </w:t>
            </w:r>
            <w:proofErr w:type="spellStart"/>
            <w:r w:rsidRPr="002A03A4">
              <w:rPr>
                <w:sz w:val="20"/>
                <w:szCs w:val="20"/>
              </w:rPr>
              <w:t>गई</w:t>
            </w:r>
            <w:proofErr w:type="spellEnd"/>
            <w:r w:rsidRPr="002A03A4">
              <w:rPr>
                <w:sz w:val="20"/>
                <w:szCs w:val="20"/>
              </w:rPr>
              <w:t xml:space="preserve"> </w:t>
            </w:r>
            <w:proofErr w:type="spellStart"/>
            <w:r w:rsidRPr="002A03A4">
              <w:rPr>
                <w:sz w:val="20"/>
                <w:szCs w:val="20"/>
              </w:rPr>
              <w:t>फ़ाइल</w:t>
            </w:r>
            <w:proofErr w:type="spellEnd"/>
            <w:r w:rsidRPr="002A03A4">
              <w:rPr>
                <w:sz w:val="20"/>
                <w:szCs w:val="20"/>
              </w:rPr>
              <w:t xml:space="preserve"> </w:t>
            </w:r>
            <w:proofErr w:type="spellStart"/>
            <w:r w:rsidRPr="002A03A4">
              <w:rPr>
                <w:sz w:val="20"/>
                <w:szCs w:val="20"/>
              </w:rPr>
              <w:t>को</w:t>
            </w:r>
            <w:proofErr w:type="spellEnd"/>
            <w:r w:rsidRPr="002A03A4">
              <w:rPr>
                <w:sz w:val="20"/>
                <w:szCs w:val="20"/>
              </w:rPr>
              <w:t xml:space="preserve"> </w:t>
            </w:r>
            <w:proofErr w:type="spellStart"/>
            <w:r w:rsidRPr="002A03A4">
              <w:rPr>
                <w:sz w:val="20"/>
                <w:szCs w:val="20"/>
              </w:rPr>
              <w:t>खोजकर</w:t>
            </w:r>
            <w:proofErr w:type="spellEnd"/>
            <w:r w:rsidRPr="002A03A4">
              <w:rPr>
                <w:sz w:val="20"/>
                <w:szCs w:val="20"/>
              </w:rPr>
              <w:t xml:space="preserve"> </w:t>
            </w:r>
            <w:proofErr w:type="spellStart"/>
            <w:r w:rsidRPr="002A03A4">
              <w:rPr>
                <w:sz w:val="20"/>
                <w:szCs w:val="20"/>
              </w:rPr>
              <w:t>लोड</w:t>
            </w:r>
            <w:proofErr w:type="spellEnd"/>
            <w:r w:rsidRPr="002A03A4">
              <w:rPr>
                <w:sz w:val="20"/>
                <w:szCs w:val="20"/>
              </w:rPr>
              <w:t xml:space="preserve"> </w:t>
            </w:r>
            <w:proofErr w:type="spellStart"/>
            <w:r w:rsidRPr="002A03A4">
              <w:rPr>
                <w:sz w:val="20"/>
                <w:szCs w:val="20"/>
              </w:rPr>
              <w:t>करने</w:t>
            </w:r>
            <w:proofErr w:type="spellEnd"/>
            <w:r w:rsidRPr="002A03A4">
              <w:rPr>
                <w:sz w:val="20"/>
                <w:szCs w:val="20"/>
              </w:rPr>
              <w:t xml:space="preserve"> </w:t>
            </w:r>
            <w:proofErr w:type="spellStart"/>
            <w:r w:rsidRPr="002A03A4">
              <w:rPr>
                <w:sz w:val="20"/>
                <w:szCs w:val="20"/>
              </w:rPr>
              <w:t>के</w:t>
            </w:r>
            <w:proofErr w:type="spellEnd"/>
            <w:r w:rsidRPr="002A03A4">
              <w:rPr>
                <w:sz w:val="20"/>
                <w:szCs w:val="20"/>
              </w:rPr>
              <w:t xml:space="preserve"> </w:t>
            </w:r>
            <w:proofErr w:type="spellStart"/>
            <w:r w:rsidRPr="002A03A4">
              <w:rPr>
                <w:sz w:val="20"/>
                <w:szCs w:val="20"/>
              </w:rPr>
              <w:t>लिए</w:t>
            </w:r>
            <w:proofErr w:type="spellEnd"/>
            <w:r w:rsidRPr="002A03A4">
              <w:rPr>
                <w:sz w:val="20"/>
                <w:szCs w:val="20"/>
              </w:rPr>
              <w:t xml:space="preserve"> </w:t>
            </w:r>
            <w:proofErr w:type="spellStart"/>
            <w:r w:rsidRPr="002A03A4">
              <w:rPr>
                <w:sz w:val="20"/>
                <w:szCs w:val="20"/>
              </w:rPr>
              <w:t>संवाद</w:t>
            </w:r>
            <w:proofErr w:type="spellEnd"/>
            <w:r w:rsidRPr="002A03A4">
              <w:rPr>
                <w:sz w:val="20"/>
                <w:szCs w:val="20"/>
              </w:rPr>
              <w:t xml:space="preserve"> </w:t>
            </w:r>
            <w:proofErr w:type="spellStart"/>
            <w:r w:rsidRPr="002A03A4">
              <w:rPr>
                <w:sz w:val="20"/>
                <w:szCs w:val="20"/>
              </w:rPr>
              <w:t>बॉक्स</w:t>
            </w:r>
            <w:proofErr w:type="spellEnd"/>
            <w:r w:rsidRPr="002A03A4">
              <w:rPr>
                <w:sz w:val="20"/>
                <w:szCs w:val="20"/>
              </w:rPr>
              <w:t xml:space="preserve"> </w:t>
            </w:r>
            <w:proofErr w:type="spellStart"/>
            <w:r w:rsidRPr="002A03A4">
              <w:rPr>
                <w:sz w:val="20"/>
                <w:szCs w:val="20"/>
              </w:rPr>
              <w:t>दिखाता</w:t>
            </w:r>
            <w:proofErr w:type="spellEnd"/>
            <w:r w:rsidRPr="002A03A4">
              <w:rPr>
                <w:sz w:val="20"/>
                <w:szCs w:val="20"/>
              </w:rPr>
              <w:t xml:space="preserve"> </w:t>
            </w:r>
            <w:proofErr w:type="spellStart"/>
            <w:r w:rsidRPr="002A03A4">
              <w:rPr>
                <w:sz w:val="20"/>
                <w:szCs w:val="20"/>
              </w:rPr>
              <w:t>है</w:t>
            </w:r>
            <w:proofErr w:type="spellEnd"/>
            <w:r w:rsidRPr="002A03A4">
              <w:rPr>
                <w:sz w:val="20"/>
                <w:szCs w:val="20"/>
              </w:rPr>
              <w:t>।</w:t>
            </w:r>
          </w:p>
        </w:tc>
      </w:tr>
      <w:tr w:rsidR="00426F18" w14:paraId="6D307BCE" w14:textId="77777777">
        <w:tc>
          <w:tcPr>
            <w:tcW w:w="3008" w:type="dxa"/>
            <w:shd w:val="clear" w:color="auto" w:fill="F3F6FB"/>
            <w:tcMar>
              <w:top w:w="60" w:type="dxa"/>
              <w:left w:w="100" w:type="dxa"/>
              <w:bottom w:w="60" w:type="dxa"/>
              <w:right w:w="100" w:type="dxa"/>
            </w:tcMar>
            <w:vAlign w:val="center"/>
          </w:tcPr>
          <w:p w14:paraId="30EF1410" w14:textId="77777777" w:rsidR="00426F18" w:rsidRDefault="00000000" w:rsidP="00870CDC">
            <w:pPr>
              <w:jc w:val="both"/>
            </w:pPr>
            <w:r>
              <w:rPr>
                <w:sz w:val="22"/>
                <w:szCs w:val="22"/>
              </w:rPr>
              <w:lastRenderedPageBreak/>
              <w:t>Save (</w:t>
            </w:r>
            <w:proofErr w:type="spellStart"/>
            <w:r>
              <w:rPr>
                <w:sz w:val="22"/>
                <w:szCs w:val="22"/>
              </w:rPr>
              <w:t>Ctrl+S</w:t>
            </w:r>
            <w:proofErr w:type="spellEnd"/>
            <w:r>
              <w:rPr>
                <w:sz w:val="22"/>
                <w:szCs w:val="22"/>
              </w:rPr>
              <w:t>)</w:t>
            </w:r>
          </w:p>
        </w:tc>
        <w:tc>
          <w:tcPr>
            <w:tcW w:w="3008" w:type="dxa"/>
            <w:shd w:val="clear" w:color="auto" w:fill="F3F6FB"/>
            <w:tcMar>
              <w:top w:w="60" w:type="dxa"/>
              <w:left w:w="100" w:type="dxa"/>
              <w:bottom w:w="60" w:type="dxa"/>
              <w:right w:w="100" w:type="dxa"/>
            </w:tcMar>
            <w:vAlign w:val="center"/>
          </w:tcPr>
          <w:p w14:paraId="5EE18526" w14:textId="77777777" w:rsidR="00426F18" w:rsidRDefault="00000000" w:rsidP="00870CDC">
            <w:pPr>
              <w:jc w:val="both"/>
            </w:pPr>
            <w:r>
              <w:rPr>
                <w:sz w:val="22"/>
                <w:szCs w:val="22"/>
              </w:rPr>
              <w:t>Stores the current state of the file to disk under its existing name and location. If the file has never been saved, Save behaves like Save As and asks for a name/location.</w:t>
            </w:r>
          </w:p>
        </w:tc>
        <w:tc>
          <w:tcPr>
            <w:tcW w:w="3008" w:type="dxa"/>
            <w:shd w:val="clear" w:color="auto" w:fill="F3F6FB"/>
            <w:tcMar>
              <w:top w:w="60" w:type="dxa"/>
              <w:left w:w="100" w:type="dxa"/>
              <w:bottom w:w="60" w:type="dxa"/>
              <w:right w:w="100" w:type="dxa"/>
            </w:tcMar>
            <w:vAlign w:val="center"/>
          </w:tcPr>
          <w:p w14:paraId="0CBDECC2" w14:textId="77777777" w:rsidR="00426F18" w:rsidRPr="002A03A4" w:rsidRDefault="00000000" w:rsidP="00870CDC">
            <w:pPr>
              <w:jc w:val="both"/>
              <w:rPr>
                <w:sz w:val="20"/>
                <w:szCs w:val="20"/>
              </w:rPr>
            </w:pPr>
            <w:proofErr w:type="spellStart"/>
            <w:r w:rsidRPr="002A03A4">
              <w:rPr>
                <w:sz w:val="20"/>
                <w:szCs w:val="20"/>
              </w:rPr>
              <w:t>फ़ाइल</w:t>
            </w:r>
            <w:proofErr w:type="spellEnd"/>
            <w:r w:rsidRPr="002A03A4">
              <w:rPr>
                <w:sz w:val="20"/>
                <w:szCs w:val="20"/>
              </w:rPr>
              <w:t xml:space="preserve"> </w:t>
            </w:r>
            <w:proofErr w:type="spellStart"/>
            <w:r w:rsidRPr="002A03A4">
              <w:rPr>
                <w:sz w:val="20"/>
                <w:szCs w:val="20"/>
              </w:rPr>
              <w:t>को</w:t>
            </w:r>
            <w:proofErr w:type="spellEnd"/>
            <w:r w:rsidRPr="002A03A4">
              <w:rPr>
                <w:sz w:val="20"/>
                <w:szCs w:val="20"/>
              </w:rPr>
              <w:t xml:space="preserve"> </w:t>
            </w:r>
            <w:proofErr w:type="spellStart"/>
            <w:r w:rsidRPr="002A03A4">
              <w:rPr>
                <w:sz w:val="20"/>
                <w:szCs w:val="20"/>
              </w:rPr>
              <w:t>उसके</w:t>
            </w:r>
            <w:proofErr w:type="spellEnd"/>
            <w:r w:rsidRPr="002A03A4">
              <w:rPr>
                <w:sz w:val="20"/>
                <w:szCs w:val="20"/>
              </w:rPr>
              <w:t xml:space="preserve"> </w:t>
            </w:r>
            <w:proofErr w:type="spellStart"/>
            <w:r w:rsidRPr="002A03A4">
              <w:rPr>
                <w:sz w:val="20"/>
                <w:szCs w:val="20"/>
              </w:rPr>
              <w:t>वर्तमान</w:t>
            </w:r>
            <w:proofErr w:type="spellEnd"/>
            <w:r w:rsidRPr="002A03A4">
              <w:rPr>
                <w:sz w:val="20"/>
                <w:szCs w:val="20"/>
              </w:rPr>
              <w:t xml:space="preserve"> </w:t>
            </w:r>
            <w:proofErr w:type="spellStart"/>
            <w:r w:rsidRPr="002A03A4">
              <w:rPr>
                <w:sz w:val="20"/>
                <w:szCs w:val="20"/>
              </w:rPr>
              <w:t>नाम</w:t>
            </w:r>
            <w:proofErr w:type="spellEnd"/>
            <w:r w:rsidRPr="002A03A4">
              <w:rPr>
                <w:sz w:val="20"/>
                <w:szCs w:val="20"/>
              </w:rPr>
              <w:t xml:space="preserve"> व </w:t>
            </w:r>
            <w:proofErr w:type="spellStart"/>
            <w:r w:rsidRPr="002A03A4">
              <w:rPr>
                <w:sz w:val="20"/>
                <w:szCs w:val="20"/>
              </w:rPr>
              <w:t>स्थान</w:t>
            </w:r>
            <w:proofErr w:type="spellEnd"/>
            <w:r w:rsidRPr="002A03A4">
              <w:rPr>
                <w:sz w:val="20"/>
                <w:szCs w:val="20"/>
              </w:rPr>
              <w:t xml:space="preserve"> </w:t>
            </w:r>
            <w:proofErr w:type="spellStart"/>
            <w:r w:rsidRPr="002A03A4">
              <w:rPr>
                <w:sz w:val="20"/>
                <w:szCs w:val="20"/>
              </w:rPr>
              <w:t>पर</w:t>
            </w:r>
            <w:proofErr w:type="spellEnd"/>
            <w:r w:rsidRPr="002A03A4">
              <w:rPr>
                <w:sz w:val="20"/>
                <w:szCs w:val="20"/>
              </w:rPr>
              <w:t xml:space="preserve"> </w:t>
            </w:r>
            <w:proofErr w:type="spellStart"/>
            <w:r w:rsidRPr="002A03A4">
              <w:rPr>
                <w:sz w:val="20"/>
                <w:szCs w:val="20"/>
              </w:rPr>
              <w:t>सहेजता</w:t>
            </w:r>
            <w:proofErr w:type="spellEnd"/>
            <w:r w:rsidRPr="002A03A4">
              <w:rPr>
                <w:sz w:val="20"/>
                <w:szCs w:val="20"/>
              </w:rPr>
              <w:t xml:space="preserve"> </w:t>
            </w:r>
            <w:proofErr w:type="spellStart"/>
            <w:r w:rsidRPr="002A03A4">
              <w:rPr>
                <w:sz w:val="20"/>
                <w:szCs w:val="20"/>
              </w:rPr>
              <w:t>है</w:t>
            </w:r>
            <w:proofErr w:type="spellEnd"/>
            <w:r w:rsidRPr="002A03A4">
              <w:rPr>
                <w:sz w:val="20"/>
                <w:szCs w:val="20"/>
              </w:rPr>
              <w:t>।</w:t>
            </w:r>
          </w:p>
        </w:tc>
      </w:tr>
      <w:tr w:rsidR="00426F18" w14:paraId="42357684" w14:textId="77777777">
        <w:tc>
          <w:tcPr>
            <w:tcW w:w="3008" w:type="dxa"/>
            <w:shd w:val="clear" w:color="auto" w:fill="FFFFFF"/>
            <w:tcMar>
              <w:top w:w="60" w:type="dxa"/>
              <w:left w:w="100" w:type="dxa"/>
              <w:bottom w:w="60" w:type="dxa"/>
              <w:right w:w="100" w:type="dxa"/>
            </w:tcMar>
            <w:vAlign w:val="center"/>
          </w:tcPr>
          <w:p w14:paraId="780A89EA" w14:textId="77777777" w:rsidR="00426F18" w:rsidRDefault="00000000" w:rsidP="00870CDC">
            <w:pPr>
              <w:jc w:val="both"/>
            </w:pPr>
            <w:r>
              <w:rPr>
                <w:sz w:val="22"/>
                <w:szCs w:val="22"/>
              </w:rPr>
              <w:t>Save As (F12)</w:t>
            </w:r>
          </w:p>
        </w:tc>
        <w:tc>
          <w:tcPr>
            <w:tcW w:w="3008" w:type="dxa"/>
            <w:shd w:val="clear" w:color="auto" w:fill="FFFFFF"/>
            <w:tcMar>
              <w:top w:w="60" w:type="dxa"/>
              <w:left w:w="100" w:type="dxa"/>
              <w:bottom w:w="60" w:type="dxa"/>
              <w:right w:w="100" w:type="dxa"/>
            </w:tcMar>
            <w:vAlign w:val="center"/>
          </w:tcPr>
          <w:p w14:paraId="4759CE6B" w14:textId="77777777" w:rsidR="00426F18" w:rsidRDefault="00000000" w:rsidP="00870CDC">
            <w:pPr>
              <w:jc w:val="both"/>
            </w:pPr>
            <w:r>
              <w:rPr>
                <w:sz w:val="22"/>
                <w:szCs w:val="22"/>
              </w:rPr>
              <w:t>Opens a dialog box that lets you choose a NEW name, a new location (folder/drive), and a different file format (e.g., saving a .docx as a .pdf or as a .doc for older Word versions) — the original file remains untouched if you change the name.</w:t>
            </w:r>
          </w:p>
        </w:tc>
        <w:tc>
          <w:tcPr>
            <w:tcW w:w="3008" w:type="dxa"/>
            <w:shd w:val="clear" w:color="auto" w:fill="FFFFFF"/>
            <w:tcMar>
              <w:top w:w="60" w:type="dxa"/>
              <w:left w:w="100" w:type="dxa"/>
              <w:bottom w:w="60" w:type="dxa"/>
              <w:right w:w="100" w:type="dxa"/>
            </w:tcMar>
            <w:vAlign w:val="center"/>
          </w:tcPr>
          <w:p w14:paraId="5B50B4D0" w14:textId="77777777" w:rsidR="00426F18" w:rsidRPr="002A03A4" w:rsidRDefault="00000000" w:rsidP="00870CDC">
            <w:pPr>
              <w:jc w:val="both"/>
              <w:rPr>
                <w:sz w:val="20"/>
                <w:szCs w:val="20"/>
              </w:rPr>
            </w:pPr>
            <w:proofErr w:type="spellStart"/>
            <w:r w:rsidRPr="002A03A4">
              <w:rPr>
                <w:sz w:val="20"/>
                <w:szCs w:val="20"/>
              </w:rPr>
              <w:t>नया</w:t>
            </w:r>
            <w:proofErr w:type="spellEnd"/>
            <w:r w:rsidRPr="002A03A4">
              <w:rPr>
                <w:sz w:val="20"/>
                <w:szCs w:val="20"/>
              </w:rPr>
              <w:t xml:space="preserve"> </w:t>
            </w:r>
            <w:proofErr w:type="spellStart"/>
            <w:r w:rsidRPr="002A03A4">
              <w:rPr>
                <w:sz w:val="20"/>
                <w:szCs w:val="20"/>
              </w:rPr>
              <w:t>नाम</w:t>
            </w:r>
            <w:proofErr w:type="spellEnd"/>
            <w:r w:rsidRPr="002A03A4">
              <w:rPr>
                <w:sz w:val="20"/>
                <w:szCs w:val="20"/>
              </w:rPr>
              <w:t xml:space="preserve">, </w:t>
            </w:r>
            <w:proofErr w:type="spellStart"/>
            <w:r w:rsidRPr="002A03A4">
              <w:rPr>
                <w:sz w:val="20"/>
                <w:szCs w:val="20"/>
              </w:rPr>
              <w:t>नया</w:t>
            </w:r>
            <w:proofErr w:type="spellEnd"/>
            <w:r w:rsidRPr="002A03A4">
              <w:rPr>
                <w:sz w:val="20"/>
                <w:szCs w:val="20"/>
              </w:rPr>
              <w:t xml:space="preserve"> </w:t>
            </w:r>
            <w:proofErr w:type="spellStart"/>
            <w:r w:rsidRPr="002A03A4">
              <w:rPr>
                <w:sz w:val="20"/>
                <w:szCs w:val="20"/>
              </w:rPr>
              <w:t>स्थान</w:t>
            </w:r>
            <w:proofErr w:type="spellEnd"/>
            <w:r w:rsidRPr="002A03A4">
              <w:rPr>
                <w:sz w:val="20"/>
                <w:szCs w:val="20"/>
              </w:rPr>
              <w:t xml:space="preserve"> </w:t>
            </w:r>
            <w:proofErr w:type="spellStart"/>
            <w:r w:rsidRPr="002A03A4">
              <w:rPr>
                <w:sz w:val="20"/>
                <w:szCs w:val="20"/>
              </w:rPr>
              <w:t>अथवा</w:t>
            </w:r>
            <w:proofErr w:type="spellEnd"/>
            <w:r w:rsidRPr="002A03A4">
              <w:rPr>
                <w:sz w:val="20"/>
                <w:szCs w:val="20"/>
              </w:rPr>
              <w:t xml:space="preserve"> </w:t>
            </w:r>
            <w:proofErr w:type="spellStart"/>
            <w:r w:rsidRPr="002A03A4">
              <w:rPr>
                <w:sz w:val="20"/>
                <w:szCs w:val="20"/>
              </w:rPr>
              <w:t>भिन्न</w:t>
            </w:r>
            <w:proofErr w:type="spellEnd"/>
            <w:r w:rsidRPr="002A03A4">
              <w:rPr>
                <w:sz w:val="20"/>
                <w:szCs w:val="20"/>
              </w:rPr>
              <w:t xml:space="preserve"> </w:t>
            </w:r>
            <w:proofErr w:type="spellStart"/>
            <w:r w:rsidRPr="002A03A4">
              <w:rPr>
                <w:sz w:val="20"/>
                <w:szCs w:val="20"/>
              </w:rPr>
              <w:t>फ़ाइल</w:t>
            </w:r>
            <w:proofErr w:type="spellEnd"/>
            <w:r w:rsidRPr="002A03A4">
              <w:rPr>
                <w:sz w:val="20"/>
                <w:szCs w:val="20"/>
              </w:rPr>
              <w:t xml:space="preserve"> </w:t>
            </w:r>
            <w:proofErr w:type="spellStart"/>
            <w:r w:rsidRPr="002A03A4">
              <w:rPr>
                <w:sz w:val="20"/>
                <w:szCs w:val="20"/>
              </w:rPr>
              <w:t>फॉर्मेट</w:t>
            </w:r>
            <w:proofErr w:type="spellEnd"/>
            <w:r w:rsidRPr="002A03A4">
              <w:rPr>
                <w:sz w:val="20"/>
                <w:szCs w:val="20"/>
              </w:rPr>
              <w:t xml:space="preserve"> </w:t>
            </w:r>
            <w:proofErr w:type="spellStart"/>
            <w:r w:rsidRPr="002A03A4">
              <w:rPr>
                <w:sz w:val="20"/>
                <w:szCs w:val="20"/>
              </w:rPr>
              <w:t>चुनकर</w:t>
            </w:r>
            <w:proofErr w:type="spellEnd"/>
            <w:r w:rsidRPr="002A03A4">
              <w:rPr>
                <w:sz w:val="20"/>
                <w:szCs w:val="20"/>
              </w:rPr>
              <w:t xml:space="preserve"> </w:t>
            </w:r>
            <w:proofErr w:type="spellStart"/>
            <w:r w:rsidRPr="002A03A4">
              <w:rPr>
                <w:sz w:val="20"/>
                <w:szCs w:val="20"/>
              </w:rPr>
              <w:t>सहेजने</w:t>
            </w:r>
            <w:proofErr w:type="spellEnd"/>
            <w:r w:rsidRPr="002A03A4">
              <w:rPr>
                <w:sz w:val="20"/>
                <w:szCs w:val="20"/>
              </w:rPr>
              <w:t xml:space="preserve"> </w:t>
            </w:r>
            <w:proofErr w:type="spellStart"/>
            <w:r w:rsidRPr="002A03A4">
              <w:rPr>
                <w:sz w:val="20"/>
                <w:szCs w:val="20"/>
              </w:rPr>
              <w:t>की</w:t>
            </w:r>
            <w:proofErr w:type="spellEnd"/>
            <w:r w:rsidRPr="002A03A4">
              <w:rPr>
                <w:sz w:val="20"/>
                <w:szCs w:val="20"/>
              </w:rPr>
              <w:t xml:space="preserve"> </w:t>
            </w:r>
            <w:proofErr w:type="spellStart"/>
            <w:r w:rsidRPr="002A03A4">
              <w:rPr>
                <w:sz w:val="20"/>
                <w:szCs w:val="20"/>
              </w:rPr>
              <w:t>सुविधा</w:t>
            </w:r>
            <w:proofErr w:type="spellEnd"/>
            <w:r w:rsidRPr="002A03A4">
              <w:rPr>
                <w:sz w:val="20"/>
                <w:szCs w:val="20"/>
              </w:rPr>
              <w:t xml:space="preserve"> </w:t>
            </w:r>
            <w:proofErr w:type="spellStart"/>
            <w:r w:rsidRPr="002A03A4">
              <w:rPr>
                <w:sz w:val="20"/>
                <w:szCs w:val="20"/>
              </w:rPr>
              <w:t>देता</w:t>
            </w:r>
            <w:proofErr w:type="spellEnd"/>
            <w:r w:rsidRPr="002A03A4">
              <w:rPr>
                <w:sz w:val="20"/>
                <w:szCs w:val="20"/>
              </w:rPr>
              <w:t xml:space="preserve"> </w:t>
            </w:r>
            <w:proofErr w:type="spellStart"/>
            <w:r w:rsidRPr="002A03A4">
              <w:rPr>
                <w:sz w:val="20"/>
                <w:szCs w:val="20"/>
              </w:rPr>
              <w:t>है</w:t>
            </w:r>
            <w:proofErr w:type="spellEnd"/>
            <w:r w:rsidRPr="002A03A4">
              <w:rPr>
                <w:sz w:val="20"/>
                <w:szCs w:val="20"/>
              </w:rPr>
              <w:t>।</w:t>
            </w:r>
          </w:p>
        </w:tc>
      </w:tr>
      <w:tr w:rsidR="00426F18" w14:paraId="3BAB065D" w14:textId="77777777">
        <w:tc>
          <w:tcPr>
            <w:tcW w:w="3008" w:type="dxa"/>
            <w:shd w:val="clear" w:color="auto" w:fill="F3F6FB"/>
            <w:tcMar>
              <w:top w:w="60" w:type="dxa"/>
              <w:left w:w="100" w:type="dxa"/>
              <w:bottom w:w="60" w:type="dxa"/>
              <w:right w:w="100" w:type="dxa"/>
            </w:tcMar>
            <w:vAlign w:val="center"/>
          </w:tcPr>
          <w:p w14:paraId="18106F76" w14:textId="77777777" w:rsidR="00426F18" w:rsidRDefault="00000000" w:rsidP="00870CDC">
            <w:pPr>
              <w:jc w:val="both"/>
            </w:pPr>
            <w:r>
              <w:rPr>
                <w:sz w:val="22"/>
                <w:szCs w:val="22"/>
              </w:rPr>
              <w:t>Close (</w:t>
            </w:r>
            <w:proofErr w:type="spellStart"/>
            <w:r>
              <w:rPr>
                <w:sz w:val="22"/>
                <w:szCs w:val="22"/>
              </w:rPr>
              <w:t>Ctrl+W</w:t>
            </w:r>
            <w:proofErr w:type="spellEnd"/>
            <w:r>
              <w:rPr>
                <w:sz w:val="22"/>
                <w:szCs w:val="22"/>
              </w:rPr>
              <w:t>)</w:t>
            </w:r>
          </w:p>
        </w:tc>
        <w:tc>
          <w:tcPr>
            <w:tcW w:w="3008" w:type="dxa"/>
            <w:shd w:val="clear" w:color="auto" w:fill="F3F6FB"/>
            <w:tcMar>
              <w:top w:w="60" w:type="dxa"/>
              <w:left w:w="100" w:type="dxa"/>
              <w:bottom w:w="60" w:type="dxa"/>
              <w:right w:w="100" w:type="dxa"/>
            </w:tcMar>
            <w:vAlign w:val="center"/>
          </w:tcPr>
          <w:p w14:paraId="4990BC9C" w14:textId="77777777" w:rsidR="00426F18" w:rsidRDefault="00000000" w:rsidP="00870CDC">
            <w:pPr>
              <w:jc w:val="both"/>
            </w:pPr>
            <w:r>
              <w:rPr>
                <w:sz w:val="22"/>
                <w:szCs w:val="22"/>
              </w:rPr>
              <w:t>Closes the currently open file. If unsaved changes exist, a prompt appears asking whether to save, discard, or cancel.</w:t>
            </w:r>
          </w:p>
        </w:tc>
        <w:tc>
          <w:tcPr>
            <w:tcW w:w="3008" w:type="dxa"/>
            <w:shd w:val="clear" w:color="auto" w:fill="F3F6FB"/>
            <w:tcMar>
              <w:top w:w="60" w:type="dxa"/>
              <w:left w:w="100" w:type="dxa"/>
              <w:bottom w:w="60" w:type="dxa"/>
              <w:right w:w="100" w:type="dxa"/>
            </w:tcMar>
            <w:vAlign w:val="center"/>
          </w:tcPr>
          <w:p w14:paraId="50A09618" w14:textId="77777777" w:rsidR="00426F18" w:rsidRPr="002A03A4" w:rsidRDefault="00000000" w:rsidP="00870CDC">
            <w:pPr>
              <w:jc w:val="both"/>
              <w:rPr>
                <w:sz w:val="20"/>
                <w:szCs w:val="20"/>
              </w:rPr>
            </w:pPr>
            <w:proofErr w:type="spellStart"/>
            <w:r w:rsidRPr="002A03A4">
              <w:rPr>
                <w:sz w:val="20"/>
                <w:szCs w:val="20"/>
              </w:rPr>
              <w:t>वर्तमान</w:t>
            </w:r>
            <w:proofErr w:type="spellEnd"/>
            <w:r w:rsidRPr="002A03A4">
              <w:rPr>
                <w:sz w:val="20"/>
                <w:szCs w:val="20"/>
              </w:rPr>
              <w:t xml:space="preserve"> </w:t>
            </w:r>
            <w:proofErr w:type="spellStart"/>
            <w:r w:rsidRPr="002A03A4">
              <w:rPr>
                <w:sz w:val="20"/>
                <w:szCs w:val="20"/>
              </w:rPr>
              <w:t>में</w:t>
            </w:r>
            <w:proofErr w:type="spellEnd"/>
            <w:r w:rsidRPr="002A03A4">
              <w:rPr>
                <w:sz w:val="20"/>
                <w:szCs w:val="20"/>
              </w:rPr>
              <w:t xml:space="preserve"> </w:t>
            </w:r>
            <w:proofErr w:type="spellStart"/>
            <w:r w:rsidRPr="002A03A4">
              <w:rPr>
                <w:sz w:val="20"/>
                <w:szCs w:val="20"/>
              </w:rPr>
              <w:t>खुली</w:t>
            </w:r>
            <w:proofErr w:type="spellEnd"/>
            <w:r w:rsidRPr="002A03A4">
              <w:rPr>
                <w:sz w:val="20"/>
                <w:szCs w:val="20"/>
              </w:rPr>
              <w:t xml:space="preserve"> </w:t>
            </w:r>
            <w:proofErr w:type="spellStart"/>
            <w:r w:rsidRPr="002A03A4">
              <w:rPr>
                <w:sz w:val="20"/>
                <w:szCs w:val="20"/>
              </w:rPr>
              <w:t>फ़ाइल</w:t>
            </w:r>
            <w:proofErr w:type="spellEnd"/>
            <w:r w:rsidRPr="002A03A4">
              <w:rPr>
                <w:sz w:val="20"/>
                <w:szCs w:val="20"/>
              </w:rPr>
              <w:t xml:space="preserve"> </w:t>
            </w:r>
            <w:proofErr w:type="spellStart"/>
            <w:r w:rsidRPr="002A03A4">
              <w:rPr>
                <w:sz w:val="20"/>
                <w:szCs w:val="20"/>
              </w:rPr>
              <w:t>को</w:t>
            </w:r>
            <w:proofErr w:type="spellEnd"/>
            <w:r w:rsidRPr="002A03A4">
              <w:rPr>
                <w:sz w:val="20"/>
                <w:szCs w:val="20"/>
              </w:rPr>
              <w:t xml:space="preserve"> </w:t>
            </w:r>
            <w:proofErr w:type="spellStart"/>
            <w:r w:rsidRPr="002A03A4">
              <w:rPr>
                <w:sz w:val="20"/>
                <w:szCs w:val="20"/>
              </w:rPr>
              <w:t>बंद</w:t>
            </w:r>
            <w:proofErr w:type="spellEnd"/>
            <w:r w:rsidRPr="002A03A4">
              <w:rPr>
                <w:sz w:val="20"/>
                <w:szCs w:val="20"/>
              </w:rPr>
              <w:t xml:space="preserve"> </w:t>
            </w:r>
            <w:proofErr w:type="spellStart"/>
            <w:r w:rsidRPr="002A03A4">
              <w:rPr>
                <w:sz w:val="20"/>
                <w:szCs w:val="20"/>
              </w:rPr>
              <w:t>करता</w:t>
            </w:r>
            <w:proofErr w:type="spellEnd"/>
            <w:r w:rsidRPr="002A03A4">
              <w:rPr>
                <w:sz w:val="20"/>
                <w:szCs w:val="20"/>
              </w:rPr>
              <w:t xml:space="preserve"> </w:t>
            </w:r>
            <w:proofErr w:type="spellStart"/>
            <w:r w:rsidRPr="002A03A4">
              <w:rPr>
                <w:sz w:val="20"/>
                <w:szCs w:val="20"/>
              </w:rPr>
              <w:t>है</w:t>
            </w:r>
            <w:proofErr w:type="spellEnd"/>
            <w:r w:rsidRPr="002A03A4">
              <w:rPr>
                <w:sz w:val="20"/>
                <w:szCs w:val="20"/>
              </w:rPr>
              <w:t>।</w:t>
            </w:r>
          </w:p>
        </w:tc>
      </w:tr>
    </w:tbl>
    <w:p w14:paraId="2B1FE9FD" w14:textId="77777777" w:rsidR="00426F18" w:rsidRDefault="00426F18" w:rsidP="00870CDC">
      <w:pPr>
        <w:spacing w:after="160"/>
        <w:jc w:val="both"/>
      </w:pPr>
    </w:p>
    <w:p w14:paraId="02605E57" w14:textId="77777777" w:rsidR="00426F18" w:rsidRDefault="00000000" w:rsidP="00870CDC">
      <w:pPr>
        <w:pStyle w:val="Heading3"/>
        <w:spacing w:before="200" w:after="120"/>
        <w:jc w:val="both"/>
      </w:pPr>
      <w:bookmarkStart w:id="6" w:name="_Toc236097132"/>
      <w:r>
        <w:t>Step-by-step: Saving a file for the first time</w:t>
      </w:r>
      <w:bookmarkEnd w:id="6"/>
    </w:p>
    <w:p w14:paraId="460FD166" w14:textId="77777777" w:rsidR="00426F18" w:rsidRDefault="00000000">
      <w:pPr>
        <w:pStyle w:val="ListParagraph"/>
        <w:numPr>
          <w:ilvl w:val="0"/>
          <w:numId w:val="5"/>
        </w:numPr>
        <w:spacing w:after="110"/>
        <w:jc w:val="both"/>
      </w:pPr>
      <w:r>
        <w:t xml:space="preserve">Click the File tab (top-left corner) → Save As (or press F12 / </w:t>
      </w:r>
      <w:proofErr w:type="spellStart"/>
      <w:r>
        <w:t>Ctrl+Shift+S</w:t>
      </w:r>
      <w:proofErr w:type="spellEnd"/>
      <w:r>
        <w:t>).</w:t>
      </w:r>
    </w:p>
    <w:p w14:paraId="67E10CD2" w14:textId="77777777" w:rsidR="00426F18" w:rsidRDefault="00000000">
      <w:pPr>
        <w:pStyle w:val="ListParagraph"/>
        <w:numPr>
          <w:ilvl w:val="0"/>
          <w:numId w:val="5"/>
        </w:numPr>
        <w:spacing w:after="110"/>
        <w:jc w:val="both"/>
      </w:pPr>
      <w:r>
        <w:t>Choose a location: This PC (a folder on the hard disk), Browse (to pick any specific folder), or OneDrive (to save online).</w:t>
      </w:r>
    </w:p>
    <w:p w14:paraId="3FB5D22B" w14:textId="77777777" w:rsidR="00426F18" w:rsidRDefault="00000000">
      <w:pPr>
        <w:pStyle w:val="ListParagraph"/>
        <w:numPr>
          <w:ilvl w:val="0"/>
          <w:numId w:val="5"/>
        </w:numPr>
        <w:spacing w:after="110"/>
        <w:jc w:val="both"/>
      </w:pPr>
      <w:r>
        <w:t xml:space="preserve">In the File name box, type a meaningful name for the file (avoid special characters such as \ </w:t>
      </w:r>
      <w:proofErr w:type="gramStart"/>
      <w:r>
        <w:t>/ :</w:t>
      </w:r>
      <w:proofErr w:type="gramEnd"/>
      <w:r>
        <w:t xml:space="preserve"> </w:t>
      </w:r>
      <w:proofErr w:type="gramStart"/>
      <w:r>
        <w:t>* ?</w:t>
      </w:r>
      <w:proofErr w:type="gramEnd"/>
      <w:r>
        <w:t xml:space="preserve"> " &lt; &gt; |).</w:t>
      </w:r>
    </w:p>
    <w:p w14:paraId="3D4C9B74" w14:textId="77777777" w:rsidR="00426F18" w:rsidRDefault="00000000">
      <w:pPr>
        <w:pStyle w:val="ListParagraph"/>
        <w:numPr>
          <w:ilvl w:val="0"/>
          <w:numId w:val="5"/>
        </w:numPr>
        <w:spacing w:after="110"/>
        <w:jc w:val="both"/>
      </w:pPr>
      <w:r>
        <w:t>In the Save as type drop-down, confirm the file format — Word Document (*.docx), Excel Workbook (*.xlsx), or PowerPoint Presentation (*.pptx) are the modern default formats.</w:t>
      </w:r>
    </w:p>
    <w:p w14:paraId="3EF49731" w14:textId="77777777" w:rsidR="00426F18" w:rsidRDefault="00000000">
      <w:pPr>
        <w:pStyle w:val="ListParagraph"/>
        <w:numPr>
          <w:ilvl w:val="0"/>
          <w:numId w:val="5"/>
        </w:numPr>
        <w:spacing w:after="110"/>
        <w:jc w:val="both"/>
      </w:pPr>
      <w:r>
        <w:t>Click Save. The title bar now displays the new file name, confirming the save was successful.</w:t>
      </w:r>
    </w:p>
    <w:p w14:paraId="48591BC6" w14:textId="77777777" w:rsidR="00426F18" w:rsidRDefault="00000000">
      <w:pPr>
        <w:pStyle w:val="ListParagraph"/>
        <w:numPr>
          <w:ilvl w:val="0"/>
          <w:numId w:val="5"/>
        </w:numPr>
        <w:spacing w:after="110"/>
        <w:jc w:val="both"/>
      </w:pPr>
      <w:r>
        <w:t xml:space="preserve">For subsequent edits, simply press </w:t>
      </w:r>
      <w:proofErr w:type="spellStart"/>
      <w:r>
        <w:t>Ctrl+S</w:t>
      </w:r>
      <w:proofErr w:type="spellEnd"/>
      <w:r>
        <w:t xml:space="preserve"> at regular intervals — this is good practice to avoid losing work due to power failure or a system crash.</w:t>
      </w:r>
    </w:p>
    <w:p w14:paraId="1D8B6721" w14:textId="77777777" w:rsidR="00426F18" w:rsidRDefault="00000000" w:rsidP="00870CDC">
      <w:pPr>
        <w:spacing w:before="100" w:after="60"/>
        <w:jc w:val="both"/>
      </w:pPr>
      <w:r>
        <w:rPr>
          <w:b/>
          <w:bCs/>
          <w:sz w:val="22"/>
          <w:szCs w:val="22"/>
        </w:rPr>
        <w:t>Common file formats:</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193DE3F0" w14:textId="77777777">
        <w:trPr>
          <w:tblHeader/>
        </w:trPr>
        <w:tc>
          <w:tcPr>
            <w:tcW w:w="3008" w:type="dxa"/>
            <w:shd w:val="clear" w:color="auto" w:fill="2B5B8C"/>
            <w:vAlign w:val="center"/>
          </w:tcPr>
          <w:p w14:paraId="08001B8F" w14:textId="77777777" w:rsidR="00426F18" w:rsidRDefault="00000000" w:rsidP="00870CDC">
            <w:pPr>
              <w:jc w:val="both"/>
            </w:pPr>
            <w:r>
              <w:rPr>
                <w:b/>
                <w:bCs/>
                <w:color w:val="FFFFFF"/>
                <w:sz w:val="22"/>
                <w:szCs w:val="22"/>
              </w:rPr>
              <w:t>Application</w:t>
            </w:r>
          </w:p>
        </w:tc>
        <w:tc>
          <w:tcPr>
            <w:tcW w:w="3008" w:type="dxa"/>
            <w:shd w:val="clear" w:color="auto" w:fill="2B5B8C"/>
            <w:vAlign w:val="center"/>
          </w:tcPr>
          <w:p w14:paraId="072DE3C4" w14:textId="77777777" w:rsidR="00426F18" w:rsidRDefault="00000000" w:rsidP="00870CDC">
            <w:pPr>
              <w:jc w:val="both"/>
            </w:pPr>
            <w:r>
              <w:rPr>
                <w:b/>
                <w:bCs/>
                <w:color w:val="FFFFFF"/>
                <w:sz w:val="22"/>
                <w:szCs w:val="22"/>
              </w:rPr>
              <w:t>Default (Modern) Format</w:t>
            </w:r>
          </w:p>
        </w:tc>
        <w:tc>
          <w:tcPr>
            <w:tcW w:w="3008" w:type="dxa"/>
            <w:shd w:val="clear" w:color="auto" w:fill="2B5B8C"/>
            <w:vAlign w:val="center"/>
          </w:tcPr>
          <w:p w14:paraId="06878D21" w14:textId="77777777" w:rsidR="00426F18" w:rsidRDefault="00000000" w:rsidP="00870CDC">
            <w:pPr>
              <w:jc w:val="both"/>
            </w:pPr>
            <w:r>
              <w:rPr>
                <w:b/>
                <w:bCs/>
                <w:color w:val="FFFFFF"/>
                <w:sz w:val="22"/>
                <w:szCs w:val="22"/>
              </w:rPr>
              <w:t>Other Common Formats</w:t>
            </w:r>
          </w:p>
        </w:tc>
      </w:tr>
      <w:tr w:rsidR="00426F18" w14:paraId="369BF887" w14:textId="77777777">
        <w:tc>
          <w:tcPr>
            <w:tcW w:w="3008" w:type="dxa"/>
            <w:shd w:val="clear" w:color="auto" w:fill="F3F6FB"/>
            <w:tcMar>
              <w:top w:w="60" w:type="dxa"/>
              <w:left w:w="100" w:type="dxa"/>
              <w:bottom w:w="60" w:type="dxa"/>
              <w:right w:w="100" w:type="dxa"/>
            </w:tcMar>
            <w:vAlign w:val="center"/>
          </w:tcPr>
          <w:p w14:paraId="765E2375" w14:textId="77777777" w:rsidR="00426F18" w:rsidRDefault="00000000" w:rsidP="00870CDC">
            <w:pPr>
              <w:jc w:val="both"/>
            </w:pPr>
            <w:r>
              <w:rPr>
                <w:sz w:val="22"/>
                <w:szCs w:val="22"/>
              </w:rPr>
              <w:t>Word</w:t>
            </w:r>
          </w:p>
        </w:tc>
        <w:tc>
          <w:tcPr>
            <w:tcW w:w="3008" w:type="dxa"/>
            <w:shd w:val="clear" w:color="auto" w:fill="F3F6FB"/>
            <w:tcMar>
              <w:top w:w="60" w:type="dxa"/>
              <w:left w:w="100" w:type="dxa"/>
              <w:bottom w:w="60" w:type="dxa"/>
              <w:right w:w="100" w:type="dxa"/>
            </w:tcMar>
            <w:vAlign w:val="center"/>
          </w:tcPr>
          <w:p w14:paraId="14834554" w14:textId="77777777" w:rsidR="00426F18" w:rsidRDefault="00000000" w:rsidP="00870CDC">
            <w:pPr>
              <w:jc w:val="both"/>
            </w:pPr>
            <w:r>
              <w:rPr>
                <w:sz w:val="22"/>
                <w:szCs w:val="22"/>
              </w:rPr>
              <w:t>.docx</w:t>
            </w:r>
          </w:p>
        </w:tc>
        <w:tc>
          <w:tcPr>
            <w:tcW w:w="3008" w:type="dxa"/>
            <w:shd w:val="clear" w:color="auto" w:fill="F3F6FB"/>
            <w:tcMar>
              <w:top w:w="60" w:type="dxa"/>
              <w:left w:w="100" w:type="dxa"/>
              <w:bottom w:w="60" w:type="dxa"/>
              <w:right w:w="100" w:type="dxa"/>
            </w:tcMar>
            <w:vAlign w:val="center"/>
          </w:tcPr>
          <w:p w14:paraId="0B076AE1" w14:textId="77777777" w:rsidR="00426F18" w:rsidRDefault="00000000" w:rsidP="00870CDC">
            <w:pPr>
              <w:jc w:val="both"/>
            </w:pPr>
            <w:r>
              <w:rPr>
                <w:sz w:val="22"/>
                <w:szCs w:val="22"/>
              </w:rPr>
              <w:t>.doc / .pdf / .rtf / .txt / .</w:t>
            </w:r>
            <w:proofErr w:type="spellStart"/>
            <w:r>
              <w:rPr>
                <w:sz w:val="22"/>
                <w:szCs w:val="22"/>
              </w:rPr>
              <w:t>odt</w:t>
            </w:r>
            <w:proofErr w:type="spellEnd"/>
          </w:p>
        </w:tc>
      </w:tr>
      <w:tr w:rsidR="00426F18" w14:paraId="45512265" w14:textId="77777777">
        <w:tc>
          <w:tcPr>
            <w:tcW w:w="3008" w:type="dxa"/>
            <w:shd w:val="clear" w:color="auto" w:fill="FFFFFF"/>
            <w:tcMar>
              <w:top w:w="60" w:type="dxa"/>
              <w:left w:w="100" w:type="dxa"/>
              <w:bottom w:w="60" w:type="dxa"/>
              <w:right w:w="100" w:type="dxa"/>
            </w:tcMar>
            <w:vAlign w:val="center"/>
          </w:tcPr>
          <w:p w14:paraId="189A3520" w14:textId="77777777" w:rsidR="00426F18" w:rsidRDefault="00000000" w:rsidP="00870CDC">
            <w:pPr>
              <w:jc w:val="both"/>
            </w:pPr>
            <w:r>
              <w:rPr>
                <w:sz w:val="22"/>
                <w:szCs w:val="22"/>
              </w:rPr>
              <w:t>Excel</w:t>
            </w:r>
          </w:p>
        </w:tc>
        <w:tc>
          <w:tcPr>
            <w:tcW w:w="3008" w:type="dxa"/>
            <w:shd w:val="clear" w:color="auto" w:fill="FFFFFF"/>
            <w:tcMar>
              <w:top w:w="60" w:type="dxa"/>
              <w:left w:w="100" w:type="dxa"/>
              <w:bottom w:w="60" w:type="dxa"/>
              <w:right w:w="100" w:type="dxa"/>
            </w:tcMar>
            <w:vAlign w:val="center"/>
          </w:tcPr>
          <w:p w14:paraId="6EF4DD8C" w14:textId="77777777" w:rsidR="00426F18" w:rsidRDefault="00000000" w:rsidP="00870CDC">
            <w:pPr>
              <w:jc w:val="both"/>
            </w:pPr>
            <w:r>
              <w:rPr>
                <w:sz w:val="22"/>
                <w:szCs w:val="22"/>
              </w:rPr>
              <w:t>.xlsx</w:t>
            </w:r>
          </w:p>
        </w:tc>
        <w:tc>
          <w:tcPr>
            <w:tcW w:w="3008" w:type="dxa"/>
            <w:shd w:val="clear" w:color="auto" w:fill="FFFFFF"/>
            <w:tcMar>
              <w:top w:w="60" w:type="dxa"/>
              <w:left w:w="100" w:type="dxa"/>
              <w:bottom w:w="60" w:type="dxa"/>
              <w:right w:w="100" w:type="dxa"/>
            </w:tcMar>
            <w:vAlign w:val="center"/>
          </w:tcPr>
          <w:p w14:paraId="42E4244B" w14:textId="77777777" w:rsidR="00426F18" w:rsidRDefault="00000000" w:rsidP="00870CDC">
            <w:pPr>
              <w:jc w:val="both"/>
            </w:pPr>
            <w:r>
              <w:rPr>
                <w:sz w:val="22"/>
                <w:szCs w:val="22"/>
              </w:rPr>
              <w:t>.</w:t>
            </w:r>
            <w:proofErr w:type="spellStart"/>
            <w:r>
              <w:rPr>
                <w:sz w:val="22"/>
                <w:szCs w:val="22"/>
              </w:rPr>
              <w:t>xls</w:t>
            </w:r>
            <w:proofErr w:type="spellEnd"/>
            <w:r>
              <w:rPr>
                <w:sz w:val="22"/>
                <w:szCs w:val="22"/>
              </w:rPr>
              <w:t xml:space="preserve"> / .csv / .pdf / .</w:t>
            </w:r>
            <w:proofErr w:type="spellStart"/>
            <w:r>
              <w:rPr>
                <w:sz w:val="22"/>
                <w:szCs w:val="22"/>
              </w:rPr>
              <w:t>ods</w:t>
            </w:r>
            <w:proofErr w:type="spellEnd"/>
          </w:p>
        </w:tc>
      </w:tr>
      <w:tr w:rsidR="00426F18" w14:paraId="5CCCBEDB" w14:textId="77777777">
        <w:tc>
          <w:tcPr>
            <w:tcW w:w="3008" w:type="dxa"/>
            <w:shd w:val="clear" w:color="auto" w:fill="F3F6FB"/>
            <w:tcMar>
              <w:top w:w="60" w:type="dxa"/>
              <w:left w:w="100" w:type="dxa"/>
              <w:bottom w:w="60" w:type="dxa"/>
              <w:right w:w="100" w:type="dxa"/>
            </w:tcMar>
            <w:vAlign w:val="center"/>
          </w:tcPr>
          <w:p w14:paraId="54A14BAA" w14:textId="77777777" w:rsidR="00426F18" w:rsidRDefault="00000000" w:rsidP="00870CDC">
            <w:pPr>
              <w:jc w:val="both"/>
            </w:pPr>
            <w:r>
              <w:rPr>
                <w:sz w:val="22"/>
                <w:szCs w:val="22"/>
              </w:rPr>
              <w:t>PowerPoint</w:t>
            </w:r>
          </w:p>
        </w:tc>
        <w:tc>
          <w:tcPr>
            <w:tcW w:w="3008" w:type="dxa"/>
            <w:shd w:val="clear" w:color="auto" w:fill="F3F6FB"/>
            <w:tcMar>
              <w:top w:w="60" w:type="dxa"/>
              <w:left w:w="100" w:type="dxa"/>
              <w:bottom w:w="60" w:type="dxa"/>
              <w:right w:w="100" w:type="dxa"/>
            </w:tcMar>
            <w:vAlign w:val="center"/>
          </w:tcPr>
          <w:p w14:paraId="4AE0A3D4" w14:textId="77777777" w:rsidR="00426F18" w:rsidRDefault="00000000" w:rsidP="00870CDC">
            <w:pPr>
              <w:jc w:val="both"/>
            </w:pPr>
            <w:r>
              <w:rPr>
                <w:sz w:val="22"/>
                <w:szCs w:val="22"/>
              </w:rPr>
              <w:t>.pptx</w:t>
            </w:r>
          </w:p>
        </w:tc>
        <w:tc>
          <w:tcPr>
            <w:tcW w:w="3008" w:type="dxa"/>
            <w:shd w:val="clear" w:color="auto" w:fill="F3F6FB"/>
            <w:tcMar>
              <w:top w:w="60" w:type="dxa"/>
              <w:left w:w="100" w:type="dxa"/>
              <w:bottom w:w="60" w:type="dxa"/>
              <w:right w:w="100" w:type="dxa"/>
            </w:tcMar>
            <w:vAlign w:val="center"/>
          </w:tcPr>
          <w:p w14:paraId="26F9EB83" w14:textId="77777777" w:rsidR="00426F18" w:rsidRDefault="00000000" w:rsidP="00870CDC">
            <w:pPr>
              <w:jc w:val="both"/>
            </w:pPr>
            <w:r>
              <w:rPr>
                <w:sz w:val="22"/>
                <w:szCs w:val="22"/>
              </w:rPr>
              <w:t>.ppt / .pdf / .pptx (Show) / .jpg per slide</w:t>
            </w:r>
          </w:p>
        </w:tc>
      </w:tr>
    </w:tbl>
    <w:p w14:paraId="35C2AF3A" w14:textId="77777777" w:rsidR="00426F18" w:rsidRDefault="00426F18" w:rsidP="00870CDC">
      <w:pPr>
        <w:spacing w:after="160"/>
        <w:jc w:val="both"/>
      </w:pPr>
    </w:p>
    <w:p w14:paraId="08C90B7B" w14:textId="77777777" w:rsidR="00426F18" w:rsidRDefault="00000000" w:rsidP="00870CDC">
      <w:pPr>
        <w:pStyle w:val="Heading3"/>
        <w:spacing w:before="200" w:after="120"/>
        <w:jc w:val="both"/>
      </w:pPr>
      <w:bookmarkStart w:id="7" w:name="_Toc236097133"/>
      <w:r>
        <w:t>Helpful tips</w:t>
      </w:r>
      <w:bookmarkEnd w:id="7"/>
    </w:p>
    <w:p w14:paraId="23CA2522" w14:textId="77777777" w:rsidR="00426F18" w:rsidRDefault="00000000">
      <w:pPr>
        <w:pStyle w:val="ListParagraph"/>
        <w:numPr>
          <w:ilvl w:val="0"/>
          <w:numId w:val="1"/>
        </w:numPr>
        <w:spacing w:after="110"/>
        <w:jc w:val="both"/>
      </w:pPr>
      <w:r>
        <w:lastRenderedPageBreak/>
        <w:t xml:space="preserve">AutoSave / </w:t>
      </w:r>
      <w:proofErr w:type="spellStart"/>
      <w:r>
        <w:t>AutoRecover</w:t>
      </w:r>
      <w:proofErr w:type="spellEnd"/>
      <w:r>
        <w:t>: Office automatically saves a temporary recovery copy of your work every few minutes (configurable under File → Options → Save). If the application closes unexpectedly, the Document Recovery pane offers to restore the last auto-saved version.</w:t>
      </w:r>
    </w:p>
    <w:p w14:paraId="1CFF4CB7" w14:textId="77777777" w:rsidR="00426F18" w:rsidRDefault="00000000">
      <w:pPr>
        <w:pStyle w:val="ListParagraph"/>
        <w:numPr>
          <w:ilvl w:val="0"/>
          <w:numId w:val="1"/>
        </w:numPr>
        <w:spacing w:after="110"/>
        <w:jc w:val="both"/>
      </w:pPr>
      <w:r>
        <w:t>Always keep a backup copy of important files on a pen-drive or cloud storage (OneDrive/Google Drive) in addition to the local hard disk.</w:t>
      </w:r>
    </w:p>
    <w:p w14:paraId="092EC746" w14:textId="77777777" w:rsidR="00426F18" w:rsidRDefault="00000000">
      <w:pPr>
        <w:pStyle w:val="ListParagraph"/>
        <w:numPr>
          <w:ilvl w:val="0"/>
          <w:numId w:val="1"/>
        </w:numPr>
        <w:spacing w:after="110"/>
        <w:jc w:val="both"/>
      </w:pPr>
      <w:r>
        <w:t>Use descriptive file names with dates, e.g., 'Fee_Report_July2026.xlsx', instead of vague names like 'Document1.docx', so files are easy to locate later.</w:t>
      </w:r>
    </w:p>
    <w:p w14:paraId="629F8425"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0.1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1C9D76BB" w14:textId="77777777" w:rsidR="00426F18" w:rsidRDefault="00000000">
      <w:pPr>
        <w:pStyle w:val="ListParagraph"/>
        <w:numPr>
          <w:ilvl w:val="0"/>
          <w:numId w:val="3"/>
        </w:numPr>
        <w:shd w:val="clear" w:color="auto" w:fill="FFFBEA"/>
        <w:spacing w:after="90"/>
        <w:jc w:val="both"/>
      </w:pPr>
      <w:r>
        <w:t>Open MS Word, type your name and course details, save the file as '</w:t>
      </w:r>
      <w:proofErr w:type="spellStart"/>
      <w:r>
        <w:t>MyFirstDocument</w:t>
      </w:r>
      <w:proofErr w:type="spellEnd"/>
      <w:r>
        <w:t>' in Word format inside a folder named with your Roll Number, then close and reopen it to confirm it was saved correctly.</w:t>
      </w:r>
    </w:p>
    <w:p w14:paraId="5FE09E00" w14:textId="77777777" w:rsidR="00426F18" w:rsidRDefault="00000000">
      <w:pPr>
        <w:pStyle w:val="ListParagraph"/>
        <w:numPr>
          <w:ilvl w:val="0"/>
          <w:numId w:val="3"/>
        </w:numPr>
        <w:shd w:val="clear" w:color="auto" w:fill="FFFBEA"/>
        <w:spacing w:after="90"/>
        <w:jc w:val="both"/>
      </w:pPr>
      <w:r>
        <w:t>Repeat the same New → Type → Save As → Close → Open cycle in MS Excel and MS PowerPoint.</w:t>
      </w:r>
    </w:p>
    <w:p w14:paraId="471A5D70" w14:textId="77777777" w:rsidR="00426F18" w:rsidRDefault="00000000" w:rsidP="00870CDC">
      <w:pPr>
        <w:jc w:val="both"/>
      </w:pPr>
      <w:r>
        <w:br w:type="page"/>
      </w:r>
    </w:p>
    <w:p w14:paraId="597F59B1" w14:textId="77777777" w:rsidR="00426F18" w:rsidRDefault="00000000" w:rsidP="00870CDC">
      <w:pPr>
        <w:pStyle w:val="Heading1"/>
        <w:spacing w:before="320" w:after="200"/>
        <w:jc w:val="center"/>
      </w:pPr>
      <w:bookmarkStart w:id="8" w:name="_Toc236097134"/>
      <w:r>
        <w:lastRenderedPageBreak/>
        <w:t>Chapter 1: MS Word Lab</w:t>
      </w:r>
      <w:bookmarkEnd w:id="8"/>
    </w:p>
    <w:p w14:paraId="05A0CA80" w14:textId="77777777" w:rsidR="00426F18" w:rsidRPr="002A03A4" w:rsidRDefault="00000000" w:rsidP="00870CDC">
      <w:pPr>
        <w:spacing w:after="240"/>
        <w:jc w:val="center"/>
        <w:rPr>
          <w:b/>
          <w:bCs/>
          <w:sz w:val="22"/>
          <w:szCs w:val="22"/>
        </w:rPr>
      </w:pPr>
      <w:proofErr w:type="spellStart"/>
      <w:r w:rsidRPr="002A03A4">
        <w:rPr>
          <w:rFonts w:ascii="Nirmala UI" w:eastAsia="Nirmala UI" w:hAnsi="Nirmala UI" w:cs="Nirmala UI"/>
          <w:b/>
          <w:bCs/>
          <w:color w:val="555555"/>
        </w:rPr>
        <w:t>अध्याय</w:t>
      </w:r>
      <w:proofErr w:type="spellEnd"/>
      <w:r w:rsidRPr="002A03A4">
        <w:rPr>
          <w:rFonts w:ascii="Nirmala UI" w:eastAsia="Nirmala UI" w:hAnsi="Nirmala UI" w:cs="Nirmala UI"/>
          <w:b/>
          <w:bCs/>
          <w:color w:val="555555"/>
        </w:rPr>
        <w:t xml:space="preserve"> 1: </w:t>
      </w:r>
      <w:proofErr w:type="spellStart"/>
      <w:r w:rsidRPr="002A03A4">
        <w:rPr>
          <w:rFonts w:ascii="Nirmala UI" w:eastAsia="Nirmala UI" w:hAnsi="Nirmala UI" w:cs="Nirmala UI"/>
          <w:b/>
          <w:bCs/>
          <w:color w:val="555555"/>
        </w:rPr>
        <w:t>एमएस-वर्ड</w:t>
      </w:r>
      <w:proofErr w:type="spellEnd"/>
    </w:p>
    <w:p w14:paraId="048532E5" w14:textId="77777777" w:rsidR="00426F18" w:rsidRDefault="00000000" w:rsidP="00870CDC">
      <w:pPr>
        <w:pStyle w:val="Heading2"/>
        <w:spacing w:before="260" w:after="160"/>
        <w:jc w:val="both"/>
      </w:pPr>
      <w:bookmarkStart w:id="9" w:name="_Toc236097135"/>
      <w:r>
        <w:t>1.1 Introduction to Word and Screen Layout</w:t>
      </w:r>
      <w:bookmarkEnd w:id="9"/>
    </w:p>
    <w:p w14:paraId="04FE3CFB" w14:textId="77777777" w:rsidR="00426F18" w:rsidRDefault="00000000" w:rsidP="00870CDC">
      <w:pPr>
        <w:spacing w:after="160" w:line="340" w:lineRule="auto"/>
        <w:jc w:val="both"/>
      </w:pPr>
      <w:r>
        <w:t>Microsoft Word is a Word Processing System (WPS) — a software application used to compose, edit, format, save and print text-based documents. Unlike a typewriter, a word processor allows unlimited correction, reformatting, and reuse of text before final printing.</w:t>
      </w:r>
    </w:p>
    <w:p w14:paraId="28762F18" w14:textId="77777777" w:rsidR="00426F18" w:rsidRPr="002A03A4" w:rsidRDefault="00000000" w:rsidP="00870CDC">
      <w:pPr>
        <w:shd w:val="clear" w:color="auto" w:fill="F3F6FB"/>
        <w:spacing w:after="180" w:line="360" w:lineRule="auto"/>
        <w:ind w:left="200" w:right="200"/>
        <w:jc w:val="both"/>
        <w:rPr>
          <w:b/>
          <w:bCs/>
          <w:sz w:val="20"/>
          <w:szCs w:val="20"/>
        </w:rPr>
      </w:pPr>
      <w:proofErr w:type="spellStart"/>
      <w:r w:rsidRPr="002A03A4">
        <w:rPr>
          <w:rFonts w:ascii="Nirmala UI" w:eastAsia="Nirmala UI" w:hAnsi="Nirmala UI" w:cs="Nirmala UI"/>
          <w:b/>
          <w:bCs/>
          <w:color w:val="1B3B57"/>
          <w:sz w:val="20"/>
          <w:szCs w:val="20"/>
        </w:rPr>
        <w:t>माइक्रोसॉफ्ट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वर्ड</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एक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वर्ड</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प्रोसेसिंग</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सिस्टम</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 xml:space="preserve"> — </w:t>
      </w:r>
      <w:proofErr w:type="spellStart"/>
      <w:r w:rsidRPr="002A03A4">
        <w:rPr>
          <w:rFonts w:ascii="Nirmala UI" w:eastAsia="Nirmala UI" w:hAnsi="Nirmala UI" w:cs="Nirmala UI"/>
          <w:b/>
          <w:bCs/>
          <w:color w:val="1B3B57"/>
          <w:sz w:val="20"/>
          <w:szCs w:val="20"/>
        </w:rPr>
        <w:t>एक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ऐसा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सॉफ्टवेयर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जिससे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पाठ</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आधारित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दस्तावेज़ों</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रचना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संपादन</w:t>
      </w:r>
      <w:proofErr w:type="spellEnd"/>
      <w:r w:rsidRPr="002A03A4">
        <w:rPr>
          <w:rFonts w:ascii="Nirmala UI" w:eastAsia="Nirmala UI" w:hAnsi="Nirmala UI" w:cs="Nirmala UI"/>
          <w:b/>
          <w:bCs/>
          <w:color w:val="1B3B57"/>
          <w:sz w:val="20"/>
          <w:szCs w:val="20"/>
        </w:rPr>
        <w:t xml:space="preserve"> </w:t>
      </w:r>
      <w:r w:rsidRPr="002A03A4">
        <w:rPr>
          <w:rFonts w:ascii="Nirmala UI" w:eastAsia="Nirmala UI" w:hAnsi="Nirmala UI" w:cs="Nirmala UI"/>
          <w:b/>
          <w:bCs/>
          <w:color w:val="1B3B57"/>
          <w:sz w:val="22"/>
          <w:szCs w:val="22"/>
        </w:rPr>
        <w:t>(edit)</w:t>
      </w:r>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फॉर्मेट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सेव</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तथा</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किया</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जा</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सकता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टाइपराइटर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के</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विपरीत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वर्ड</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प्रोसेसर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में</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अंतिम</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प्रिंट</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पहले</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असीमित</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सुधार</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तथा</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पुनः</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प्रारूपण</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संभव</w:t>
      </w:r>
      <w:proofErr w:type="spellEnd"/>
      <w:r w:rsidRPr="002A03A4">
        <w:rPr>
          <w:rFonts w:ascii="Nirmala UI" w:eastAsia="Nirmala UI" w:hAnsi="Nirmala UI" w:cs="Nirmala UI"/>
          <w:b/>
          <w:bCs/>
          <w:color w:val="1B3B57"/>
          <w:sz w:val="20"/>
          <w:szCs w:val="20"/>
        </w:rPr>
        <w:t xml:space="preserve"> </w:t>
      </w:r>
      <w:proofErr w:type="spellStart"/>
      <w:r w:rsidRPr="002A03A4">
        <w:rPr>
          <w:rFonts w:ascii="Nirmala UI" w:eastAsia="Nirmala UI" w:hAnsi="Nirmala UI" w:cs="Nirmala UI"/>
          <w:b/>
          <w:bCs/>
          <w:color w:val="1B3B57"/>
          <w:sz w:val="20"/>
          <w:szCs w:val="20"/>
        </w:rPr>
        <w:t>है</w:t>
      </w:r>
      <w:proofErr w:type="spellEnd"/>
      <w:r w:rsidRPr="002A03A4">
        <w:rPr>
          <w:rFonts w:ascii="Nirmala UI" w:eastAsia="Nirmala UI" w:hAnsi="Nirmala UI" w:cs="Nirmala UI"/>
          <w:b/>
          <w:bCs/>
          <w:color w:val="1B3B57"/>
          <w:sz w:val="20"/>
          <w:szCs w:val="20"/>
        </w:rPr>
        <w:t>।</w:t>
      </w:r>
    </w:p>
    <w:p w14:paraId="58F97140" w14:textId="77777777" w:rsidR="00426F18" w:rsidRDefault="00000000" w:rsidP="00870CDC">
      <w:pPr>
        <w:spacing w:before="160" w:after="40"/>
        <w:jc w:val="both"/>
      </w:pPr>
      <w:r>
        <w:rPr>
          <w:noProof/>
        </w:rPr>
        <w:drawing>
          <wp:inline distT="0" distB="0" distL="0" distR="0" wp14:anchorId="0B8DE7BA" wp14:editId="6E9B43F6">
            <wp:extent cx="6026150" cy="3914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49950" cy="3930176"/>
                    </a:xfrm>
                    <a:prstGeom prst="rect">
                      <a:avLst/>
                    </a:prstGeom>
                  </pic:spPr>
                </pic:pic>
              </a:graphicData>
            </a:graphic>
          </wp:inline>
        </w:drawing>
      </w:r>
    </w:p>
    <w:p w14:paraId="747A93AA" w14:textId="77777777" w:rsidR="00426F18" w:rsidRDefault="00000000" w:rsidP="00870CDC">
      <w:pPr>
        <w:spacing w:after="200"/>
        <w:jc w:val="both"/>
      </w:pPr>
      <w:r>
        <w:rPr>
          <w:i/>
          <w:iCs/>
          <w:color w:val="555555"/>
          <w:sz w:val="18"/>
          <w:szCs w:val="18"/>
        </w:rPr>
        <w:t>Fig 1.1 — Schematic layout of the MS Word screen</w:t>
      </w:r>
    </w:p>
    <w:p w14:paraId="1D7FE4C9" w14:textId="77777777" w:rsidR="00426F18" w:rsidRDefault="00000000" w:rsidP="00870CDC">
      <w:pPr>
        <w:spacing w:after="160" w:line="340" w:lineRule="auto"/>
        <w:jc w:val="both"/>
      </w:pPr>
      <w:r>
        <w:t>Key parts of the Word screen:</w:t>
      </w:r>
    </w:p>
    <w:p w14:paraId="4E78A898" w14:textId="77777777" w:rsidR="00426F18" w:rsidRDefault="00000000">
      <w:pPr>
        <w:pStyle w:val="ListParagraph"/>
        <w:numPr>
          <w:ilvl w:val="0"/>
          <w:numId w:val="1"/>
        </w:numPr>
        <w:spacing w:after="110"/>
        <w:jc w:val="both"/>
      </w:pPr>
      <w:r>
        <w:t>Title Bar — shows the file name and application name; contains Minimize, Restore/Maximize and Close buttons on the right.</w:t>
      </w:r>
    </w:p>
    <w:p w14:paraId="05E8A431" w14:textId="77777777" w:rsidR="00426F18" w:rsidRDefault="00000000">
      <w:pPr>
        <w:pStyle w:val="ListParagraph"/>
        <w:numPr>
          <w:ilvl w:val="0"/>
          <w:numId w:val="1"/>
        </w:numPr>
        <w:spacing w:after="110"/>
        <w:jc w:val="both"/>
      </w:pPr>
      <w:r>
        <w:t>Quick Access Toolbar (QAT) — a customisable strip of frequently-used commands (Save, Undo, Redo) placed above or below the ribbon.</w:t>
      </w:r>
    </w:p>
    <w:p w14:paraId="48EF9E87" w14:textId="77777777" w:rsidR="00426F18" w:rsidRDefault="00000000">
      <w:pPr>
        <w:pStyle w:val="ListParagraph"/>
        <w:numPr>
          <w:ilvl w:val="0"/>
          <w:numId w:val="1"/>
        </w:numPr>
        <w:spacing w:after="110"/>
        <w:jc w:val="both"/>
      </w:pPr>
      <w:r>
        <w:t>Ribbon — a panel of tabs (File, Home, Insert, Design, Layout, References, Mailings, Review, View) each containing groups of related commands shown as icons/buttons.</w:t>
      </w:r>
    </w:p>
    <w:p w14:paraId="2BA179C2" w14:textId="77777777" w:rsidR="00426F18" w:rsidRDefault="00000000">
      <w:pPr>
        <w:pStyle w:val="ListParagraph"/>
        <w:numPr>
          <w:ilvl w:val="0"/>
          <w:numId w:val="1"/>
        </w:numPr>
        <w:spacing w:after="110"/>
        <w:jc w:val="both"/>
      </w:pPr>
      <w:r>
        <w:lastRenderedPageBreak/>
        <w:t>Ruler — horizontal and vertical guides (View → Ruler) used to gauge margins, indents and tab stops.</w:t>
      </w:r>
    </w:p>
    <w:p w14:paraId="6CC8E3B6" w14:textId="77777777" w:rsidR="00426F18" w:rsidRDefault="00000000">
      <w:pPr>
        <w:pStyle w:val="ListParagraph"/>
        <w:numPr>
          <w:ilvl w:val="0"/>
          <w:numId w:val="1"/>
        </w:numPr>
        <w:spacing w:after="110"/>
        <w:jc w:val="both"/>
      </w:pPr>
      <w:r>
        <w:t>Document Area (Text Area) — the blank workspace where the blinking vertical line, called the Insertion Point (cursor), shows where the next typed character will appear.</w:t>
      </w:r>
    </w:p>
    <w:p w14:paraId="71D4ADF5" w14:textId="77777777" w:rsidR="00426F18" w:rsidRDefault="00000000">
      <w:pPr>
        <w:pStyle w:val="ListParagraph"/>
        <w:numPr>
          <w:ilvl w:val="0"/>
          <w:numId w:val="1"/>
        </w:numPr>
        <w:spacing w:after="110"/>
        <w:jc w:val="both"/>
      </w:pPr>
      <w:r>
        <w:t>Scroll Bars — vertical and horizontal bars to move up/down or left/right through a long document.</w:t>
      </w:r>
    </w:p>
    <w:p w14:paraId="07227F20" w14:textId="77777777" w:rsidR="00426F18" w:rsidRDefault="00000000">
      <w:pPr>
        <w:pStyle w:val="ListParagraph"/>
        <w:numPr>
          <w:ilvl w:val="0"/>
          <w:numId w:val="1"/>
        </w:numPr>
        <w:spacing w:after="110"/>
        <w:jc w:val="both"/>
      </w:pPr>
      <w:r>
        <w:t>Status Bar — bottom strip showing page number, word count, language, and View/Zoom controls.</w:t>
      </w:r>
    </w:p>
    <w:p w14:paraId="5173B07C" w14:textId="77777777" w:rsidR="00426F18" w:rsidRDefault="00000000" w:rsidP="00870CDC">
      <w:pPr>
        <w:pStyle w:val="Heading3"/>
        <w:spacing w:before="200" w:after="120"/>
        <w:jc w:val="both"/>
      </w:pPr>
      <w:bookmarkStart w:id="10" w:name="_Toc236097136"/>
      <w:r>
        <w:t>1.1.1 Introduction to the Ribbon</w:t>
      </w:r>
      <w:bookmarkEnd w:id="10"/>
    </w:p>
    <w:p w14:paraId="5E467849" w14:textId="77777777" w:rsidR="00426F18" w:rsidRDefault="00000000" w:rsidP="00870CDC">
      <w:pPr>
        <w:spacing w:after="160" w:line="340" w:lineRule="auto"/>
        <w:jc w:val="both"/>
      </w:pPr>
      <w:r>
        <w:t>The Ribbon replaced the old menu-and-toolbar system from Word 2007 onwards. Every command a user needs is visible as a picture-labelled button, organised logically into Tabs → Groups → Commands, so users do not need to search through nested menus.</w:t>
      </w:r>
    </w:p>
    <w:p w14:paraId="5081704B" w14:textId="77777777" w:rsidR="00426F18" w:rsidRDefault="002A03A4" w:rsidP="00870CDC">
      <w:pPr>
        <w:spacing w:before="160" w:after="40"/>
        <w:jc w:val="both"/>
      </w:pPr>
      <w:r>
        <w:rPr>
          <w:noProof/>
        </w:rPr>
        <w:drawing>
          <wp:inline distT="0" distB="0" distL="0" distR="0" wp14:anchorId="302EB7E0" wp14:editId="0B50E013">
            <wp:extent cx="6057900" cy="2179926"/>
            <wp:effectExtent l="0" t="0" r="0" b="0"/>
            <wp:docPr id="1257051608" name="Picture 125705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87565" cy="2190601"/>
                    </a:xfrm>
                    <a:prstGeom prst="rect">
                      <a:avLst/>
                    </a:prstGeom>
                  </pic:spPr>
                </pic:pic>
              </a:graphicData>
            </a:graphic>
          </wp:inline>
        </w:drawing>
      </w:r>
    </w:p>
    <w:p w14:paraId="10BDDD0B" w14:textId="77777777" w:rsidR="00426F18" w:rsidRDefault="00000000" w:rsidP="00870CDC">
      <w:pPr>
        <w:spacing w:after="200"/>
        <w:jc w:val="both"/>
      </w:pPr>
      <w:r>
        <w:rPr>
          <w:i/>
          <w:iCs/>
          <w:color w:val="555555"/>
          <w:sz w:val="18"/>
          <w:szCs w:val="18"/>
        </w:rPr>
        <w:t>Fig 1.2 — Ribbon Tabs and Command Groups (Home tab example)</w:t>
      </w:r>
      <w:r w:rsidR="002A03A4" w:rsidRPr="002A03A4">
        <w:rPr>
          <w:noProof/>
        </w:rPr>
        <w:t xml:space="preserve"> </w:t>
      </w:r>
    </w:p>
    <w:p w14:paraId="5ED5A2C5" w14:textId="77777777" w:rsidR="00426F18" w:rsidRDefault="00000000">
      <w:pPr>
        <w:pStyle w:val="ListParagraph"/>
        <w:numPr>
          <w:ilvl w:val="0"/>
          <w:numId w:val="1"/>
        </w:numPr>
        <w:spacing w:after="110"/>
        <w:jc w:val="both"/>
      </w:pPr>
      <w:r>
        <w:t>Tab — a top-level category, e.g., Home, Insert, Design.</w:t>
      </w:r>
    </w:p>
    <w:p w14:paraId="44D24D1D" w14:textId="77777777" w:rsidR="00426F18" w:rsidRDefault="00000000">
      <w:pPr>
        <w:pStyle w:val="ListParagraph"/>
        <w:numPr>
          <w:ilvl w:val="0"/>
          <w:numId w:val="1"/>
        </w:numPr>
        <w:spacing w:after="110"/>
        <w:jc w:val="both"/>
      </w:pPr>
      <w:r>
        <w:t>Group — a labelled cluster inside a tab, e.g., the 'Font' group inside Home.</w:t>
      </w:r>
    </w:p>
    <w:p w14:paraId="52E51A71" w14:textId="77777777" w:rsidR="00426F18" w:rsidRDefault="00000000">
      <w:pPr>
        <w:pStyle w:val="ListParagraph"/>
        <w:numPr>
          <w:ilvl w:val="0"/>
          <w:numId w:val="1"/>
        </w:numPr>
        <w:spacing w:after="110"/>
        <w:jc w:val="both"/>
      </w:pPr>
      <w:r>
        <w:t>Dialog Box Launcher — the small diagonal arrow (⤡) at the bottom-right corner of some groups; clicking it opens a full dialog box with more options (e.g., clicking the Font group launcher opens the complete Font dialog box).</w:t>
      </w:r>
    </w:p>
    <w:p w14:paraId="3A3430C6" w14:textId="77777777" w:rsidR="00426F18" w:rsidRDefault="00000000">
      <w:pPr>
        <w:pStyle w:val="ListParagraph"/>
        <w:numPr>
          <w:ilvl w:val="0"/>
          <w:numId w:val="1"/>
        </w:numPr>
        <w:spacing w:after="110"/>
        <w:jc w:val="both"/>
      </w:pPr>
      <w:r>
        <w:t>You can minimise the Ribbon (Ctrl+F1) to gain more screen space for the document, and restore it the same way.</w:t>
      </w:r>
    </w:p>
    <w:p w14:paraId="7F3FFFF5" w14:textId="77777777" w:rsidR="00426F18" w:rsidRPr="002A03A4" w:rsidRDefault="00000000" w:rsidP="00870CDC">
      <w:pPr>
        <w:shd w:val="clear" w:color="auto" w:fill="F3F6FB"/>
        <w:spacing w:after="180" w:line="360" w:lineRule="auto"/>
        <w:ind w:left="200" w:right="200"/>
        <w:jc w:val="both"/>
        <w:rPr>
          <w:sz w:val="22"/>
          <w:szCs w:val="22"/>
        </w:rPr>
      </w:pPr>
      <w:proofErr w:type="spellStart"/>
      <w:r w:rsidRPr="002A03A4">
        <w:rPr>
          <w:rFonts w:ascii="Nirmala UI" w:eastAsia="Nirmala UI" w:hAnsi="Nirmala UI" w:cs="Nirmala UI"/>
          <w:color w:val="1B3B57"/>
          <w:sz w:val="22"/>
          <w:szCs w:val="22"/>
        </w:rPr>
        <w:t>रिबन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सभी</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कमांड</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चित्र-चिह्नित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बटनों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रूप</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टैब</w:t>
      </w:r>
      <w:proofErr w:type="spellEnd"/>
      <w:r w:rsidRPr="002A03A4">
        <w:rPr>
          <w:rFonts w:ascii="Nirmala UI" w:eastAsia="Nirmala UI" w:hAnsi="Nirmala UI" w:cs="Nirmala UI"/>
          <w:color w:val="1B3B57"/>
          <w:sz w:val="22"/>
          <w:szCs w:val="22"/>
        </w:rPr>
        <w:t xml:space="preserve"> → </w:t>
      </w:r>
      <w:proofErr w:type="spellStart"/>
      <w:r w:rsidRPr="002A03A4">
        <w:rPr>
          <w:rFonts w:ascii="Nirmala UI" w:eastAsia="Nirmala UI" w:hAnsi="Nirmala UI" w:cs="Nirmala UI"/>
          <w:color w:val="1B3B57"/>
          <w:sz w:val="22"/>
          <w:szCs w:val="22"/>
        </w:rPr>
        <w:t>ग्रुप</w:t>
      </w:r>
      <w:proofErr w:type="spellEnd"/>
      <w:r w:rsidRPr="002A03A4">
        <w:rPr>
          <w:rFonts w:ascii="Nirmala UI" w:eastAsia="Nirmala UI" w:hAnsi="Nirmala UI" w:cs="Nirmala UI"/>
          <w:color w:val="1B3B57"/>
          <w:sz w:val="22"/>
          <w:szCs w:val="22"/>
        </w:rPr>
        <w:t xml:space="preserve"> → </w:t>
      </w:r>
      <w:proofErr w:type="spellStart"/>
      <w:r w:rsidRPr="002A03A4">
        <w:rPr>
          <w:rFonts w:ascii="Nirmala UI" w:eastAsia="Nirmala UI" w:hAnsi="Nirmala UI" w:cs="Nirmala UI"/>
          <w:color w:val="1B3B57"/>
          <w:sz w:val="22"/>
          <w:szCs w:val="22"/>
        </w:rPr>
        <w:t>कमांड</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क्रम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व्यवस्थित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जिससे</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उपयोगकर्ता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पुराने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सिस्टम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तरह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खोजना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नहीं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पड़ता</w:t>
      </w:r>
      <w:proofErr w:type="spellEnd"/>
      <w:r w:rsidRPr="002A03A4">
        <w:rPr>
          <w:rFonts w:ascii="Nirmala UI" w:eastAsia="Nirmala UI" w:hAnsi="Nirmala UI" w:cs="Nirmala UI"/>
          <w:color w:val="1B3B57"/>
          <w:sz w:val="22"/>
          <w:szCs w:val="22"/>
        </w:rPr>
        <w:t>।</w:t>
      </w:r>
    </w:p>
    <w:p w14:paraId="554B46A6" w14:textId="77777777" w:rsidR="00426F18" w:rsidRDefault="00000000" w:rsidP="00870CDC">
      <w:pPr>
        <w:pStyle w:val="Heading2"/>
        <w:spacing w:before="260" w:after="160"/>
        <w:jc w:val="both"/>
      </w:pPr>
      <w:bookmarkStart w:id="11" w:name="_Toc236097137"/>
      <w:r>
        <w:t>1.2 Text Basics: Typing and Alignment</w:t>
      </w:r>
      <w:bookmarkEnd w:id="11"/>
    </w:p>
    <w:p w14:paraId="43E236D4" w14:textId="77777777" w:rsidR="00426F18" w:rsidRDefault="00000000" w:rsidP="00870CDC">
      <w:pPr>
        <w:spacing w:after="160" w:line="340" w:lineRule="auto"/>
        <w:jc w:val="both"/>
      </w:pPr>
      <w:r>
        <w:lastRenderedPageBreak/>
        <w:t>Typing text: Simply click inside the document area (to place the insertion point) and start typing on the keyboard. Word automatically wraps text to the next line when the current line is full — you should NOT press Enter at the end of every line; press Enter only to start a new paragraph.</w:t>
      </w:r>
    </w:p>
    <w:p w14:paraId="585E4BC4" w14:textId="77777777" w:rsidR="00426F18" w:rsidRDefault="00000000" w:rsidP="00870CDC">
      <w:pPr>
        <w:spacing w:after="160" w:line="340" w:lineRule="auto"/>
        <w:jc w:val="both"/>
      </w:pPr>
      <w:r>
        <w:t>Alignment of text (Home tab → Paragraph group) controls how text lines up horizontally with respect to the page margins:</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67A784EB" w14:textId="77777777">
        <w:trPr>
          <w:tblHeader/>
        </w:trPr>
        <w:tc>
          <w:tcPr>
            <w:tcW w:w="3008" w:type="dxa"/>
            <w:shd w:val="clear" w:color="auto" w:fill="2B5B8C"/>
            <w:vAlign w:val="center"/>
          </w:tcPr>
          <w:p w14:paraId="348D757F" w14:textId="77777777" w:rsidR="00426F18" w:rsidRDefault="00000000" w:rsidP="00870CDC">
            <w:pPr>
              <w:jc w:val="both"/>
            </w:pPr>
            <w:r>
              <w:rPr>
                <w:b/>
                <w:bCs/>
                <w:color w:val="FFFFFF"/>
                <w:sz w:val="22"/>
                <w:szCs w:val="22"/>
              </w:rPr>
              <w:t>Alignment</w:t>
            </w:r>
          </w:p>
        </w:tc>
        <w:tc>
          <w:tcPr>
            <w:tcW w:w="3008" w:type="dxa"/>
            <w:shd w:val="clear" w:color="auto" w:fill="2B5B8C"/>
            <w:vAlign w:val="center"/>
          </w:tcPr>
          <w:p w14:paraId="31E15411" w14:textId="77777777" w:rsidR="00426F18" w:rsidRDefault="00000000" w:rsidP="00870CDC">
            <w:pPr>
              <w:jc w:val="both"/>
            </w:pPr>
            <w:r>
              <w:rPr>
                <w:b/>
                <w:bCs/>
                <w:color w:val="FFFFFF"/>
                <w:sz w:val="22"/>
                <w:szCs w:val="22"/>
              </w:rPr>
              <w:t>Shortcut Key</w:t>
            </w:r>
          </w:p>
        </w:tc>
        <w:tc>
          <w:tcPr>
            <w:tcW w:w="3008" w:type="dxa"/>
            <w:shd w:val="clear" w:color="auto" w:fill="2B5B8C"/>
            <w:vAlign w:val="center"/>
          </w:tcPr>
          <w:p w14:paraId="2C62DC3B" w14:textId="77777777" w:rsidR="00426F18" w:rsidRDefault="00000000" w:rsidP="00870CDC">
            <w:pPr>
              <w:jc w:val="both"/>
            </w:pPr>
            <w:r>
              <w:rPr>
                <w:b/>
                <w:bCs/>
                <w:color w:val="FFFFFF"/>
                <w:sz w:val="22"/>
                <w:szCs w:val="22"/>
              </w:rPr>
              <w:t>Effect</w:t>
            </w:r>
          </w:p>
        </w:tc>
      </w:tr>
      <w:tr w:rsidR="00426F18" w14:paraId="220173ED" w14:textId="77777777">
        <w:tc>
          <w:tcPr>
            <w:tcW w:w="3008" w:type="dxa"/>
            <w:shd w:val="clear" w:color="auto" w:fill="F3F6FB"/>
            <w:tcMar>
              <w:top w:w="60" w:type="dxa"/>
              <w:left w:w="100" w:type="dxa"/>
              <w:bottom w:w="60" w:type="dxa"/>
              <w:right w:w="100" w:type="dxa"/>
            </w:tcMar>
            <w:vAlign w:val="center"/>
          </w:tcPr>
          <w:p w14:paraId="20A32222" w14:textId="77777777" w:rsidR="00426F18" w:rsidRDefault="00000000" w:rsidP="00870CDC">
            <w:pPr>
              <w:jc w:val="both"/>
            </w:pPr>
            <w:r>
              <w:rPr>
                <w:sz w:val="22"/>
                <w:szCs w:val="22"/>
              </w:rPr>
              <w:t>Left Align</w:t>
            </w:r>
          </w:p>
        </w:tc>
        <w:tc>
          <w:tcPr>
            <w:tcW w:w="3008" w:type="dxa"/>
            <w:shd w:val="clear" w:color="auto" w:fill="F3F6FB"/>
            <w:tcMar>
              <w:top w:w="60" w:type="dxa"/>
              <w:left w:w="100" w:type="dxa"/>
              <w:bottom w:w="60" w:type="dxa"/>
              <w:right w:w="100" w:type="dxa"/>
            </w:tcMar>
            <w:vAlign w:val="center"/>
          </w:tcPr>
          <w:p w14:paraId="2D61485F" w14:textId="77777777" w:rsidR="00426F18" w:rsidRDefault="00000000" w:rsidP="00870CDC">
            <w:pPr>
              <w:jc w:val="both"/>
            </w:pPr>
            <w:proofErr w:type="spellStart"/>
            <w:r>
              <w:rPr>
                <w:sz w:val="22"/>
                <w:szCs w:val="22"/>
              </w:rPr>
              <w:t>Ctrl+L</w:t>
            </w:r>
            <w:proofErr w:type="spellEnd"/>
          </w:p>
        </w:tc>
        <w:tc>
          <w:tcPr>
            <w:tcW w:w="3008" w:type="dxa"/>
            <w:shd w:val="clear" w:color="auto" w:fill="F3F6FB"/>
            <w:tcMar>
              <w:top w:w="60" w:type="dxa"/>
              <w:left w:w="100" w:type="dxa"/>
              <w:bottom w:w="60" w:type="dxa"/>
              <w:right w:w="100" w:type="dxa"/>
            </w:tcMar>
            <w:vAlign w:val="center"/>
          </w:tcPr>
          <w:p w14:paraId="08222C12" w14:textId="77777777" w:rsidR="00426F18" w:rsidRDefault="00000000" w:rsidP="00870CDC">
            <w:pPr>
              <w:jc w:val="both"/>
            </w:pPr>
            <w:r>
              <w:rPr>
                <w:sz w:val="22"/>
                <w:szCs w:val="22"/>
              </w:rPr>
              <w:t>Text starts flush with the left margin (default for most documents).</w:t>
            </w:r>
          </w:p>
        </w:tc>
      </w:tr>
      <w:tr w:rsidR="00426F18" w14:paraId="448E0127" w14:textId="77777777">
        <w:tc>
          <w:tcPr>
            <w:tcW w:w="3008" w:type="dxa"/>
            <w:shd w:val="clear" w:color="auto" w:fill="FFFFFF"/>
            <w:tcMar>
              <w:top w:w="60" w:type="dxa"/>
              <w:left w:w="100" w:type="dxa"/>
              <w:bottom w:w="60" w:type="dxa"/>
              <w:right w:w="100" w:type="dxa"/>
            </w:tcMar>
            <w:vAlign w:val="center"/>
          </w:tcPr>
          <w:p w14:paraId="2CC90638" w14:textId="77777777" w:rsidR="00426F18" w:rsidRDefault="00000000" w:rsidP="00870CDC">
            <w:pPr>
              <w:jc w:val="both"/>
            </w:pPr>
            <w:r>
              <w:rPr>
                <w:sz w:val="22"/>
                <w:szCs w:val="22"/>
              </w:rPr>
              <w:t>Centre Align</w:t>
            </w:r>
          </w:p>
        </w:tc>
        <w:tc>
          <w:tcPr>
            <w:tcW w:w="3008" w:type="dxa"/>
            <w:shd w:val="clear" w:color="auto" w:fill="FFFFFF"/>
            <w:tcMar>
              <w:top w:w="60" w:type="dxa"/>
              <w:left w:w="100" w:type="dxa"/>
              <w:bottom w:w="60" w:type="dxa"/>
              <w:right w:w="100" w:type="dxa"/>
            </w:tcMar>
            <w:vAlign w:val="center"/>
          </w:tcPr>
          <w:p w14:paraId="370051E2" w14:textId="77777777" w:rsidR="00426F18" w:rsidRDefault="00000000" w:rsidP="00870CDC">
            <w:pPr>
              <w:jc w:val="both"/>
            </w:pPr>
            <w:proofErr w:type="spellStart"/>
            <w:r>
              <w:rPr>
                <w:sz w:val="22"/>
                <w:szCs w:val="22"/>
              </w:rPr>
              <w:t>Ctrl+E</w:t>
            </w:r>
            <w:proofErr w:type="spellEnd"/>
          </w:p>
        </w:tc>
        <w:tc>
          <w:tcPr>
            <w:tcW w:w="3008" w:type="dxa"/>
            <w:shd w:val="clear" w:color="auto" w:fill="FFFFFF"/>
            <w:tcMar>
              <w:top w:w="60" w:type="dxa"/>
              <w:left w:w="100" w:type="dxa"/>
              <w:bottom w:w="60" w:type="dxa"/>
              <w:right w:w="100" w:type="dxa"/>
            </w:tcMar>
            <w:vAlign w:val="center"/>
          </w:tcPr>
          <w:p w14:paraId="22522624" w14:textId="77777777" w:rsidR="00426F18" w:rsidRDefault="00000000" w:rsidP="00870CDC">
            <w:pPr>
              <w:jc w:val="both"/>
            </w:pPr>
            <w:r>
              <w:rPr>
                <w:sz w:val="22"/>
                <w:szCs w:val="22"/>
              </w:rPr>
              <w:t>Text is centred between the left and right margins — used for titles and headings.</w:t>
            </w:r>
          </w:p>
        </w:tc>
      </w:tr>
      <w:tr w:rsidR="00426F18" w14:paraId="49BB529F" w14:textId="77777777">
        <w:tc>
          <w:tcPr>
            <w:tcW w:w="3008" w:type="dxa"/>
            <w:shd w:val="clear" w:color="auto" w:fill="F3F6FB"/>
            <w:tcMar>
              <w:top w:w="60" w:type="dxa"/>
              <w:left w:w="100" w:type="dxa"/>
              <w:bottom w:w="60" w:type="dxa"/>
              <w:right w:w="100" w:type="dxa"/>
            </w:tcMar>
            <w:vAlign w:val="center"/>
          </w:tcPr>
          <w:p w14:paraId="16CF195A" w14:textId="77777777" w:rsidR="00426F18" w:rsidRDefault="00000000" w:rsidP="00870CDC">
            <w:pPr>
              <w:jc w:val="both"/>
            </w:pPr>
            <w:r>
              <w:rPr>
                <w:sz w:val="22"/>
                <w:szCs w:val="22"/>
              </w:rPr>
              <w:t>Right Align</w:t>
            </w:r>
          </w:p>
        </w:tc>
        <w:tc>
          <w:tcPr>
            <w:tcW w:w="3008" w:type="dxa"/>
            <w:shd w:val="clear" w:color="auto" w:fill="F3F6FB"/>
            <w:tcMar>
              <w:top w:w="60" w:type="dxa"/>
              <w:left w:w="100" w:type="dxa"/>
              <w:bottom w:w="60" w:type="dxa"/>
              <w:right w:w="100" w:type="dxa"/>
            </w:tcMar>
            <w:vAlign w:val="center"/>
          </w:tcPr>
          <w:p w14:paraId="220C3F8E" w14:textId="77777777" w:rsidR="00426F18" w:rsidRDefault="00000000" w:rsidP="00870CDC">
            <w:pPr>
              <w:jc w:val="both"/>
            </w:pPr>
            <w:proofErr w:type="spellStart"/>
            <w:r>
              <w:rPr>
                <w:sz w:val="22"/>
                <w:szCs w:val="22"/>
              </w:rPr>
              <w:t>Ctrl+R</w:t>
            </w:r>
            <w:proofErr w:type="spellEnd"/>
          </w:p>
        </w:tc>
        <w:tc>
          <w:tcPr>
            <w:tcW w:w="3008" w:type="dxa"/>
            <w:shd w:val="clear" w:color="auto" w:fill="F3F6FB"/>
            <w:tcMar>
              <w:top w:w="60" w:type="dxa"/>
              <w:left w:w="100" w:type="dxa"/>
              <w:bottom w:w="60" w:type="dxa"/>
              <w:right w:w="100" w:type="dxa"/>
            </w:tcMar>
            <w:vAlign w:val="center"/>
          </w:tcPr>
          <w:p w14:paraId="4AEEE45B" w14:textId="77777777" w:rsidR="00426F18" w:rsidRDefault="00000000" w:rsidP="00870CDC">
            <w:pPr>
              <w:jc w:val="both"/>
            </w:pPr>
            <w:r>
              <w:rPr>
                <w:sz w:val="22"/>
                <w:szCs w:val="22"/>
              </w:rPr>
              <w:t>Text is flush with the right margin — used for dates or signatures.</w:t>
            </w:r>
          </w:p>
        </w:tc>
      </w:tr>
      <w:tr w:rsidR="00426F18" w14:paraId="68013DF5" w14:textId="77777777">
        <w:tc>
          <w:tcPr>
            <w:tcW w:w="3008" w:type="dxa"/>
            <w:shd w:val="clear" w:color="auto" w:fill="FFFFFF"/>
            <w:tcMar>
              <w:top w:w="60" w:type="dxa"/>
              <w:left w:w="100" w:type="dxa"/>
              <w:bottom w:w="60" w:type="dxa"/>
              <w:right w:w="100" w:type="dxa"/>
            </w:tcMar>
            <w:vAlign w:val="center"/>
          </w:tcPr>
          <w:p w14:paraId="325D7641" w14:textId="77777777" w:rsidR="00426F18" w:rsidRDefault="00000000" w:rsidP="00870CDC">
            <w:pPr>
              <w:jc w:val="both"/>
            </w:pPr>
            <w:r>
              <w:rPr>
                <w:sz w:val="22"/>
                <w:szCs w:val="22"/>
              </w:rPr>
              <w:t>Justify</w:t>
            </w:r>
          </w:p>
        </w:tc>
        <w:tc>
          <w:tcPr>
            <w:tcW w:w="3008" w:type="dxa"/>
            <w:shd w:val="clear" w:color="auto" w:fill="FFFFFF"/>
            <w:tcMar>
              <w:top w:w="60" w:type="dxa"/>
              <w:left w:w="100" w:type="dxa"/>
              <w:bottom w:w="60" w:type="dxa"/>
              <w:right w:w="100" w:type="dxa"/>
            </w:tcMar>
            <w:vAlign w:val="center"/>
          </w:tcPr>
          <w:p w14:paraId="468E62F2" w14:textId="77777777" w:rsidR="00426F18" w:rsidRDefault="00000000" w:rsidP="00870CDC">
            <w:pPr>
              <w:jc w:val="both"/>
            </w:pPr>
            <w:proofErr w:type="spellStart"/>
            <w:r>
              <w:rPr>
                <w:sz w:val="22"/>
                <w:szCs w:val="22"/>
              </w:rPr>
              <w:t>Ctrl+J</w:t>
            </w:r>
            <w:proofErr w:type="spellEnd"/>
          </w:p>
        </w:tc>
        <w:tc>
          <w:tcPr>
            <w:tcW w:w="3008" w:type="dxa"/>
            <w:shd w:val="clear" w:color="auto" w:fill="FFFFFF"/>
            <w:tcMar>
              <w:top w:w="60" w:type="dxa"/>
              <w:left w:w="100" w:type="dxa"/>
              <w:bottom w:w="60" w:type="dxa"/>
              <w:right w:w="100" w:type="dxa"/>
            </w:tcMar>
            <w:vAlign w:val="center"/>
          </w:tcPr>
          <w:p w14:paraId="5F76B4C1" w14:textId="77777777" w:rsidR="00426F18" w:rsidRDefault="00000000" w:rsidP="00870CDC">
            <w:pPr>
              <w:jc w:val="both"/>
            </w:pPr>
            <w:r>
              <w:rPr>
                <w:sz w:val="22"/>
                <w:szCs w:val="22"/>
              </w:rPr>
              <w:t>Text is stretched evenly so both left and right edges are straight — used in newspapers and books.</w:t>
            </w:r>
          </w:p>
        </w:tc>
      </w:tr>
    </w:tbl>
    <w:p w14:paraId="12B2C4C9" w14:textId="77777777" w:rsidR="00426F18" w:rsidRDefault="00426F18" w:rsidP="00870CDC">
      <w:pPr>
        <w:spacing w:after="160"/>
        <w:jc w:val="both"/>
      </w:pPr>
    </w:p>
    <w:p w14:paraId="6F341242" w14:textId="77777777" w:rsidR="00426F18" w:rsidRPr="002A03A4" w:rsidRDefault="00000000" w:rsidP="00870CDC">
      <w:pPr>
        <w:shd w:val="clear" w:color="auto" w:fill="F3F6FB"/>
        <w:spacing w:after="180" w:line="360" w:lineRule="auto"/>
        <w:ind w:left="200" w:right="200"/>
        <w:jc w:val="both"/>
        <w:rPr>
          <w:sz w:val="22"/>
          <w:szCs w:val="22"/>
        </w:rPr>
      </w:pPr>
      <w:proofErr w:type="spellStart"/>
      <w:r w:rsidRPr="002A03A4">
        <w:rPr>
          <w:rFonts w:ascii="Nirmala UI" w:eastAsia="Nirmala UI" w:hAnsi="Nirmala UI" w:cs="Nirmala UI"/>
          <w:color w:val="1B3B57"/>
          <w:sz w:val="22"/>
          <w:szCs w:val="22"/>
        </w:rPr>
        <w:t>पाठ</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संरेखण</w:t>
      </w:r>
      <w:proofErr w:type="spellEnd"/>
      <w:r w:rsidRPr="002A03A4">
        <w:rPr>
          <w:rFonts w:ascii="Nirmala UI" w:eastAsia="Nirmala UI" w:hAnsi="Nirmala UI" w:cs="Nirmala UI"/>
          <w:color w:val="1B3B57"/>
          <w:sz w:val="22"/>
          <w:szCs w:val="22"/>
        </w:rPr>
        <w:t xml:space="preserve"> </w:t>
      </w:r>
      <w:r w:rsidRPr="002A03A4">
        <w:rPr>
          <w:rFonts w:ascii="Nirmala UI" w:eastAsia="Nirmala UI" w:hAnsi="Nirmala UI" w:cs="Nirmala UI"/>
          <w:color w:val="1B3B57"/>
        </w:rPr>
        <w:t>(alignment)</w:t>
      </w:r>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यह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निर्धारित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करता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पंक्तियाँ</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पृष्ठ</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हाशियों</w:t>
      </w:r>
      <w:proofErr w:type="spellEnd"/>
      <w:r w:rsidRPr="002A03A4">
        <w:rPr>
          <w:rFonts w:ascii="Nirmala UI" w:eastAsia="Nirmala UI" w:hAnsi="Nirmala UI" w:cs="Nirmala UI"/>
          <w:color w:val="1B3B57"/>
          <w:sz w:val="22"/>
          <w:szCs w:val="22"/>
        </w:rPr>
        <w:t xml:space="preserve"> </w:t>
      </w:r>
      <w:r w:rsidRPr="002A03A4">
        <w:rPr>
          <w:rFonts w:ascii="Nirmala UI" w:eastAsia="Nirmala UI" w:hAnsi="Nirmala UI" w:cs="Nirmala UI"/>
          <w:color w:val="1B3B57"/>
        </w:rPr>
        <w:t>(margins)</w:t>
      </w:r>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सापेक्ष</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कैसे</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व्यवस्थित</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w:t>
      </w:r>
      <w:proofErr w:type="spellEnd"/>
      <w:r w:rsidRPr="002A03A4">
        <w:rPr>
          <w:rFonts w:ascii="Nirmala UI" w:eastAsia="Nirmala UI" w:hAnsi="Nirmala UI" w:cs="Nirmala UI"/>
          <w:color w:val="1B3B57"/>
          <w:sz w:val="22"/>
          <w:szCs w:val="22"/>
        </w:rPr>
        <w:t xml:space="preserve"> — </w:t>
      </w:r>
      <w:proofErr w:type="spellStart"/>
      <w:r w:rsidRPr="002A03A4">
        <w:rPr>
          <w:rFonts w:ascii="Nirmala UI" w:eastAsia="Nirmala UI" w:hAnsi="Nirmala UI" w:cs="Nirmala UI"/>
          <w:color w:val="1B3B57"/>
          <w:sz w:val="22"/>
          <w:szCs w:val="22"/>
        </w:rPr>
        <w:t>बायाँ</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मध्य</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दायाँ</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अथवा</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दोनों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ओर</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समान</w:t>
      </w:r>
      <w:proofErr w:type="spellEnd"/>
      <w:r w:rsidRPr="002A03A4">
        <w:rPr>
          <w:rFonts w:ascii="Nirmala UI" w:eastAsia="Nirmala UI" w:hAnsi="Nirmala UI" w:cs="Nirmala UI"/>
          <w:color w:val="1B3B57"/>
        </w:rPr>
        <w:t xml:space="preserve"> (justify)</w:t>
      </w:r>
      <w:r w:rsidRPr="002A03A4">
        <w:rPr>
          <w:rFonts w:ascii="Nirmala UI" w:eastAsia="Nirmala UI" w:hAnsi="Nirmala UI" w:cs="Nirmala UI"/>
          <w:color w:val="1B3B57"/>
          <w:sz w:val="22"/>
          <w:szCs w:val="22"/>
        </w:rPr>
        <w:t>।</w:t>
      </w:r>
    </w:p>
    <w:p w14:paraId="3BAD5381" w14:textId="77777777" w:rsidR="00426F18" w:rsidRDefault="00000000" w:rsidP="00870CDC">
      <w:pPr>
        <w:pStyle w:val="Heading2"/>
        <w:spacing w:before="260" w:after="160"/>
        <w:jc w:val="both"/>
      </w:pPr>
      <w:bookmarkStart w:id="12" w:name="_Toc236097138"/>
      <w:r>
        <w:t>1.3 Editing Text</w:t>
      </w:r>
      <w:bookmarkEnd w:id="12"/>
    </w:p>
    <w:p w14:paraId="03695A80" w14:textId="77777777" w:rsidR="00426F18" w:rsidRDefault="00000000" w:rsidP="00870CDC">
      <w:pPr>
        <w:spacing w:after="160" w:line="340" w:lineRule="auto"/>
        <w:jc w:val="both"/>
      </w:pPr>
      <w:r>
        <w:t>Editing means modifying text already typed. Before most editing commands can act, the relevant text must first be Selected (highlighted).</w:t>
      </w:r>
    </w:p>
    <w:p w14:paraId="7BC1A3C8" w14:textId="77777777" w:rsidR="00426F18" w:rsidRDefault="00000000">
      <w:pPr>
        <w:pStyle w:val="ListParagraph"/>
        <w:numPr>
          <w:ilvl w:val="0"/>
          <w:numId w:val="1"/>
        </w:numPr>
        <w:spacing w:after="110"/>
        <w:jc w:val="both"/>
      </w:pPr>
      <w:r>
        <w:t xml:space="preserve">Select text: click and drag the mouse over the text, OR click at the start and </w:t>
      </w:r>
      <w:proofErr w:type="spellStart"/>
      <w:r>
        <w:t>Shift+click</w:t>
      </w:r>
      <w:proofErr w:type="spellEnd"/>
      <w:r>
        <w:t xml:space="preserve"> at the end, OR double-click a word to select it, OR triple-click a paragraph to select the whole paragraph.</w:t>
      </w:r>
    </w:p>
    <w:p w14:paraId="4EB53434" w14:textId="77777777" w:rsidR="00426F18" w:rsidRDefault="00000000">
      <w:pPr>
        <w:pStyle w:val="ListParagraph"/>
        <w:numPr>
          <w:ilvl w:val="0"/>
          <w:numId w:val="1"/>
        </w:numPr>
        <w:spacing w:after="110"/>
        <w:jc w:val="both"/>
      </w:pPr>
      <w:r>
        <w:t xml:space="preserve">Select All — </w:t>
      </w:r>
      <w:proofErr w:type="spellStart"/>
      <w:r>
        <w:t>Ctrl+A</w:t>
      </w:r>
      <w:proofErr w:type="spellEnd"/>
      <w:r>
        <w:t>: selects the entire content of the document in one action (Home tab → Editing group → Select → Select All).</w:t>
      </w:r>
    </w:p>
    <w:p w14:paraId="18A0952C" w14:textId="77777777" w:rsidR="00426F18" w:rsidRDefault="00000000">
      <w:pPr>
        <w:pStyle w:val="ListParagraph"/>
        <w:numPr>
          <w:ilvl w:val="0"/>
          <w:numId w:val="1"/>
        </w:numPr>
        <w:spacing w:after="110"/>
        <w:jc w:val="both"/>
      </w:pPr>
      <w:r>
        <w:t xml:space="preserve">Cut — </w:t>
      </w:r>
      <w:proofErr w:type="spellStart"/>
      <w:r>
        <w:t>Ctrl+X</w:t>
      </w:r>
      <w:proofErr w:type="spellEnd"/>
      <w:r>
        <w:t>: removes the selected text/object and places it on the Clipboard (temporary memory) for use elsewhere.</w:t>
      </w:r>
    </w:p>
    <w:p w14:paraId="63876A23" w14:textId="77777777" w:rsidR="00426F18" w:rsidRDefault="00000000">
      <w:pPr>
        <w:pStyle w:val="ListParagraph"/>
        <w:numPr>
          <w:ilvl w:val="0"/>
          <w:numId w:val="1"/>
        </w:numPr>
        <w:spacing w:after="110"/>
        <w:jc w:val="both"/>
      </w:pPr>
      <w:r>
        <w:t xml:space="preserve">Copy — </w:t>
      </w:r>
      <w:proofErr w:type="spellStart"/>
      <w:r>
        <w:t>Ctrl+C</w:t>
      </w:r>
      <w:proofErr w:type="spellEnd"/>
      <w:r>
        <w:t>: duplicates the selected text/object onto the Clipboard while leaving the original in place.</w:t>
      </w:r>
    </w:p>
    <w:p w14:paraId="5CFFA08C" w14:textId="77777777" w:rsidR="00426F18" w:rsidRDefault="00000000">
      <w:pPr>
        <w:pStyle w:val="ListParagraph"/>
        <w:numPr>
          <w:ilvl w:val="0"/>
          <w:numId w:val="1"/>
        </w:numPr>
        <w:spacing w:after="110"/>
        <w:jc w:val="both"/>
      </w:pPr>
      <w:r>
        <w:lastRenderedPageBreak/>
        <w:t xml:space="preserve">Paste — </w:t>
      </w:r>
      <w:proofErr w:type="spellStart"/>
      <w:r>
        <w:t>Ctrl+V</w:t>
      </w:r>
      <w:proofErr w:type="spellEnd"/>
      <w:r>
        <w:t>: inserts the Clipboard's content at the current cursor position. Paste Options (Keep Source Formatting / Merge Formatting / Keep Text Only) appear as a small icon after pasting.</w:t>
      </w:r>
    </w:p>
    <w:p w14:paraId="55BF00E9" w14:textId="77777777" w:rsidR="00426F18" w:rsidRDefault="00000000">
      <w:pPr>
        <w:pStyle w:val="ListParagraph"/>
        <w:numPr>
          <w:ilvl w:val="0"/>
          <w:numId w:val="1"/>
        </w:numPr>
        <w:spacing w:after="110"/>
        <w:jc w:val="both"/>
      </w:pPr>
      <w:r>
        <w:t>Clear (Delete key or Home → Font → Clear Formatting): removes selected text, or strips all character formatting back to the default style, without deleting the text itself.</w:t>
      </w:r>
    </w:p>
    <w:p w14:paraId="1B92D39F" w14:textId="77777777" w:rsidR="00426F18" w:rsidRDefault="00000000">
      <w:pPr>
        <w:pStyle w:val="ListParagraph"/>
        <w:numPr>
          <w:ilvl w:val="0"/>
          <w:numId w:val="1"/>
        </w:numPr>
        <w:spacing w:after="110"/>
        <w:jc w:val="both"/>
      </w:pPr>
      <w:r>
        <w:t>Find (</w:t>
      </w:r>
      <w:proofErr w:type="spellStart"/>
      <w:r>
        <w:t>Ctrl+F</w:t>
      </w:r>
      <w:proofErr w:type="spellEnd"/>
      <w:r>
        <w:t>): opens the Navigation Pane to search for a word or phrase throughout the document, highlighting every match.</w:t>
      </w:r>
    </w:p>
    <w:p w14:paraId="6ACD4098" w14:textId="77777777" w:rsidR="00426F18" w:rsidRDefault="00000000">
      <w:pPr>
        <w:pStyle w:val="ListParagraph"/>
        <w:numPr>
          <w:ilvl w:val="0"/>
          <w:numId w:val="1"/>
        </w:numPr>
        <w:spacing w:after="110"/>
        <w:jc w:val="both"/>
      </w:pPr>
      <w:r>
        <w:t>Replace (</w:t>
      </w:r>
      <w:proofErr w:type="spellStart"/>
      <w:r>
        <w:t>Ctrl+H</w:t>
      </w:r>
      <w:proofErr w:type="spellEnd"/>
      <w:r>
        <w:t>): opens the Find and Replace dialog box, allowing a search term to be substituted — one at a time (Replace) or throughout the document (Replace All).</w:t>
      </w:r>
    </w:p>
    <w:p w14:paraId="5F33EC25" w14:textId="77777777" w:rsidR="00426F18" w:rsidRDefault="00000000" w:rsidP="00870CDC">
      <w:pPr>
        <w:spacing w:after="160" w:line="340" w:lineRule="auto"/>
        <w:jc w:val="both"/>
      </w:pPr>
      <w:r>
        <w:t>Example: To correct every occurrence of the misspelling '</w:t>
      </w:r>
      <w:proofErr w:type="spellStart"/>
      <w:r>
        <w:t>recieve</w:t>
      </w:r>
      <w:proofErr w:type="spellEnd"/>
      <w:r>
        <w:t xml:space="preserve">' to 'receive' in a 10-page document instantly, press </w:t>
      </w:r>
      <w:proofErr w:type="spellStart"/>
      <w:r>
        <w:t>Ctrl+H</w:t>
      </w:r>
      <w:proofErr w:type="spellEnd"/>
      <w:r>
        <w:t>, type '</w:t>
      </w:r>
      <w:proofErr w:type="spellStart"/>
      <w:r>
        <w:t>recieve</w:t>
      </w:r>
      <w:proofErr w:type="spellEnd"/>
      <w:r>
        <w:t>' in Find what, type 'receive' in Replace with, and click Replace All.</w:t>
      </w:r>
    </w:p>
    <w:p w14:paraId="65F73B0E" w14:textId="77777777" w:rsidR="00426F18" w:rsidRPr="002A03A4" w:rsidRDefault="00000000" w:rsidP="00870CDC">
      <w:pPr>
        <w:shd w:val="clear" w:color="auto" w:fill="F3F6FB"/>
        <w:spacing w:after="180" w:line="360" w:lineRule="auto"/>
        <w:ind w:left="200" w:right="200"/>
        <w:jc w:val="both"/>
        <w:rPr>
          <w:sz w:val="22"/>
          <w:szCs w:val="22"/>
        </w:rPr>
      </w:pPr>
      <w:proofErr w:type="spellStart"/>
      <w:r w:rsidRPr="002A03A4">
        <w:rPr>
          <w:rFonts w:ascii="Nirmala UI" w:eastAsia="Nirmala UI" w:hAnsi="Nirmala UI" w:cs="Nirmala UI"/>
          <w:color w:val="1B3B57"/>
          <w:sz w:val="22"/>
          <w:szCs w:val="22"/>
        </w:rPr>
        <w:t>संपादन</w:t>
      </w:r>
      <w:proofErr w:type="spellEnd"/>
      <w:r w:rsidRPr="002A03A4">
        <w:rPr>
          <w:rFonts w:ascii="Nirmala UI" w:eastAsia="Nirmala UI" w:hAnsi="Nirmala UI" w:cs="Nirmala UI"/>
          <w:color w:val="1B3B57"/>
          <w:sz w:val="22"/>
          <w:szCs w:val="22"/>
        </w:rPr>
        <w:t xml:space="preserve"> (editing)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अर्थ</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पहले</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से</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टाइप</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किए</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गए</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पाठ</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में</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परिवर्तन</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करना</w:t>
      </w:r>
      <w:proofErr w:type="spellEnd"/>
      <w:r w:rsidRPr="002A03A4">
        <w:rPr>
          <w:rFonts w:ascii="Nirmala UI" w:eastAsia="Nirmala UI" w:hAnsi="Nirmala UI" w:cs="Nirmala UI"/>
          <w:color w:val="1B3B57"/>
          <w:sz w:val="22"/>
          <w:szCs w:val="22"/>
        </w:rPr>
        <w:t xml:space="preserve"> — </w:t>
      </w:r>
      <w:proofErr w:type="spellStart"/>
      <w:r w:rsidRPr="002A03A4">
        <w:rPr>
          <w:rFonts w:ascii="Nirmala UI" w:eastAsia="Nirmala UI" w:hAnsi="Nirmala UI" w:cs="Nirmala UI"/>
          <w:color w:val="1B3B57"/>
          <w:sz w:val="22"/>
          <w:szCs w:val="22"/>
        </w:rPr>
        <w:t>जैसे</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काटना</w:t>
      </w:r>
      <w:proofErr w:type="spellEnd"/>
      <w:r w:rsidRPr="002A03A4">
        <w:rPr>
          <w:rFonts w:ascii="Nirmala UI" w:eastAsia="Nirmala UI" w:hAnsi="Nirmala UI" w:cs="Nirmala UI"/>
          <w:color w:val="1B3B57"/>
          <w:sz w:val="22"/>
          <w:szCs w:val="22"/>
        </w:rPr>
        <w:t xml:space="preserve"> (Cut), </w:t>
      </w:r>
      <w:proofErr w:type="spellStart"/>
      <w:r w:rsidRPr="002A03A4">
        <w:rPr>
          <w:rFonts w:ascii="Nirmala UI" w:eastAsia="Nirmala UI" w:hAnsi="Nirmala UI" w:cs="Nirmala UI"/>
          <w:color w:val="1B3B57"/>
          <w:sz w:val="22"/>
          <w:szCs w:val="22"/>
        </w:rPr>
        <w:t>नक़ल</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करना</w:t>
      </w:r>
      <w:proofErr w:type="spellEnd"/>
      <w:r w:rsidRPr="002A03A4">
        <w:rPr>
          <w:rFonts w:ascii="Nirmala UI" w:eastAsia="Nirmala UI" w:hAnsi="Nirmala UI" w:cs="Nirmala UI"/>
          <w:color w:val="1B3B57"/>
          <w:sz w:val="22"/>
          <w:szCs w:val="22"/>
        </w:rPr>
        <w:t xml:space="preserve"> (Copy), </w:t>
      </w:r>
      <w:proofErr w:type="spellStart"/>
      <w:r w:rsidRPr="002A03A4">
        <w:rPr>
          <w:rFonts w:ascii="Nirmala UI" w:eastAsia="Nirmala UI" w:hAnsi="Nirmala UI" w:cs="Nirmala UI"/>
          <w:color w:val="1B3B57"/>
          <w:sz w:val="22"/>
          <w:szCs w:val="22"/>
        </w:rPr>
        <w:t>चिपकाना</w:t>
      </w:r>
      <w:proofErr w:type="spellEnd"/>
      <w:r w:rsidRPr="002A03A4">
        <w:rPr>
          <w:rFonts w:ascii="Nirmala UI" w:eastAsia="Nirmala UI" w:hAnsi="Nirmala UI" w:cs="Nirmala UI"/>
          <w:color w:val="1B3B57"/>
          <w:sz w:val="22"/>
          <w:szCs w:val="22"/>
        </w:rPr>
        <w:t xml:space="preserve"> (Paste), </w:t>
      </w:r>
      <w:proofErr w:type="spellStart"/>
      <w:r w:rsidRPr="002A03A4">
        <w:rPr>
          <w:rFonts w:ascii="Nirmala UI" w:eastAsia="Nirmala UI" w:hAnsi="Nirmala UI" w:cs="Nirmala UI"/>
          <w:color w:val="1B3B57"/>
          <w:sz w:val="22"/>
          <w:szCs w:val="22"/>
        </w:rPr>
        <w:t>खोजना</w:t>
      </w:r>
      <w:proofErr w:type="spellEnd"/>
      <w:r w:rsidRPr="002A03A4">
        <w:rPr>
          <w:rFonts w:ascii="Nirmala UI" w:eastAsia="Nirmala UI" w:hAnsi="Nirmala UI" w:cs="Nirmala UI"/>
          <w:color w:val="1B3B57"/>
          <w:sz w:val="22"/>
          <w:szCs w:val="22"/>
        </w:rPr>
        <w:t xml:space="preserve"> (Find) </w:t>
      </w:r>
      <w:proofErr w:type="spellStart"/>
      <w:r w:rsidRPr="002A03A4">
        <w:rPr>
          <w:rFonts w:ascii="Nirmala UI" w:eastAsia="Nirmala UI" w:hAnsi="Nirmala UI" w:cs="Nirmala UI"/>
          <w:color w:val="1B3B57"/>
          <w:sz w:val="22"/>
          <w:szCs w:val="22"/>
        </w:rPr>
        <w:t>और</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बदलना</w:t>
      </w:r>
      <w:proofErr w:type="spellEnd"/>
      <w:r w:rsidRPr="002A03A4">
        <w:rPr>
          <w:rFonts w:ascii="Nirmala UI" w:eastAsia="Nirmala UI" w:hAnsi="Nirmala UI" w:cs="Nirmala UI"/>
          <w:color w:val="1B3B57"/>
          <w:sz w:val="22"/>
          <w:szCs w:val="22"/>
        </w:rPr>
        <w:t xml:space="preserve"> (Replace)। </w:t>
      </w:r>
      <w:proofErr w:type="spellStart"/>
      <w:r w:rsidRPr="002A03A4">
        <w:rPr>
          <w:rFonts w:ascii="Nirmala UI" w:eastAsia="Nirmala UI" w:hAnsi="Nirmala UI" w:cs="Nirmala UI"/>
          <w:color w:val="1B3B57"/>
          <w:sz w:val="22"/>
          <w:szCs w:val="22"/>
        </w:rPr>
        <w:t>अधिकांश</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आदेशों</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लिए</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पहले</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पाठ</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चुनना</w:t>
      </w:r>
      <w:proofErr w:type="spellEnd"/>
      <w:r w:rsidRPr="002A03A4">
        <w:rPr>
          <w:rFonts w:ascii="Nirmala UI" w:eastAsia="Nirmala UI" w:hAnsi="Nirmala UI" w:cs="Nirmala UI"/>
          <w:color w:val="1B3B57"/>
          <w:sz w:val="22"/>
          <w:szCs w:val="22"/>
        </w:rPr>
        <w:t xml:space="preserve"> (select) </w:t>
      </w:r>
      <w:proofErr w:type="spellStart"/>
      <w:r w:rsidRPr="002A03A4">
        <w:rPr>
          <w:rFonts w:ascii="Nirmala UI" w:eastAsia="Nirmala UI" w:hAnsi="Nirmala UI" w:cs="Nirmala UI"/>
          <w:color w:val="1B3B57"/>
          <w:sz w:val="22"/>
          <w:szCs w:val="22"/>
        </w:rPr>
        <w:t>आवश्यक</w:t>
      </w:r>
      <w:proofErr w:type="spellEnd"/>
      <w:r w:rsidRPr="002A03A4">
        <w:rPr>
          <w:rFonts w:ascii="Nirmala UI" w:eastAsia="Nirmala UI" w:hAnsi="Nirmala UI" w:cs="Nirmala UI"/>
          <w:color w:val="1B3B57"/>
          <w:sz w:val="22"/>
          <w:szCs w:val="22"/>
        </w:rPr>
        <w:t xml:space="preserve"> </w:t>
      </w:r>
      <w:proofErr w:type="spellStart"/>
      <w:r w:rsidRPr="002A03A4">
        <w:rPr>
          <w:rFonts w:ascii="Nirmala UI" w:eastAsia="Nirmala UI" w:hAnsi="Nirmala UI" w:cs="Nirmala UI"/>
          <w:color w:val="1B3B57"/>
          <w:sz w:val="22"/>
          <w:szCs w:val="22"/>
        </w:rPr>
        <w:t>है</w:t>
      </w:r>
      <w:proofErr w:type="spellEnd"/>
      <w:r w:rsidRPr="002A03A4">
        <w:rPr>
          <w:rFonts w:ascii="Nirmala UI" w:eastAsia="Nirmala UI" w:hAnsi="Nirmala UI" w:cs="Nirmala UI"/>
          <w:color w:val="1B3B57"/>
          <w:sz w:val="22"/>
          <w:szCs w:val="22"/>
        </w:rPr>
        <w:t>।</w:t>
      </w:r>
    </w:p>
    <w:p w14:paraId="58A16C57" w14:textId="77777777" w:rsidR="00426F18" w:rsidRDefault="00000000" w:rsidP="00870CDC">
      <w:pPr>
        <w:pStyle w:val="Heading2"/>
        <w:spacing w:before="260" w:after="160"/>
        <w:jc w:val="both"/>
      </w:pPr>
      <w:bookmarkStart w:id="13" w:name="_Toc236097139"/>
      <w:r>
        <w:t>1.4 File Creating, Saving and Opening</w:t>
      </w:r>
      <w:bookmarkEnd w:id="13"/>
    </w:p>
    <w:p w14:paraId="43C620CB" w14:textId="77777777" w:rsidR="00426F18" w:rsidRDefault="00000000" w:rsidP="00870CDC">
      <w:pPr>
        <w:spacing w:after="160" w:line="340" w:lineRule="auto"/>
        <w:jc w:val="both"/>
      </w:pPr>
      <w:r>
        <w:t>These operations (New, Open, Close, Save, Save As) are common to all Office applications and are covered in detail in Chapter 0, Section 0.3. In Word specifically:</w:t>
      </w:r>
    </w:p>
    <w:p w14:paraId="22E4E7C3" w14:textId="77777777" w:rsidR="00426F18" w:rsidRDefault="00000000">
      <w:pPr>
        <w:pStyle w:val="ListParagraph"/>
        <w:numPr>
          <w:ilvl w:val="0"/>
          <w:numId w:val="1"/>
        </w:numPr>
        <w:spacing w:after="110"/>
        <w:jc w:val="both"/>
      </w:pPr>
      <w:r>
        <w:t>New (</w:t>
      </w:r>
      <w:proofErr w:type="spellStart"/>
      <w:r>
        <w:t>Ctrl+N</w:t>
      </w:r>
      <w:proofErr w:type="spellEnd"/>
      <w:r>
        <w:t>) opens a blank document, or File → New shows built-in templates (resume, letter, report).</w:t>
      </w:r>
    </w:p>
    <w:p w14:paraId="429BD96A" w14:textId="77777777" w:rsidR="00426F18" w:rsidRDefault="00000000">
      <w:pPr>
        <w:pStyle w:val="ListParagraph"/>
        <w:numPr>
          <w:ilvl w:val="0"/>
          <w:numId w:val="1"/>
        </w:numPr>
        <w:spacing w:after="110"/>
        <w:jc w:val="both"/>
      </w:pPr>
      <w:r>
        <w:t>Open (</w:t>
      </w:r>
      <w:proofErr w:type="spellStart"/>
      <w:r>
        <w:t>Ctrl+O</w:t>
      </w:r>
      <w:proofErr w:type="spellEnd"/>
      <w:r>
        <w:t>) browses to and loads an existing .docx/.doc file.</w:t>
      </w:r>
    </w:p>
    <w:p w14:paraId="6FF08C79" w14:textId="77777777" w:rsidR="00426F18" w:rsidRDefault="00000000">
      <w:pPr>
        <w:pStyle w:val="ListParagraph"/>
        <w:numPr>
          <w:ilvl w:val="0"/>
          <w:numId w:val="1"/>
        </w:numPr>
        <w:spacing w:after="110"/>
        <w:jc w:val="both"/>
      </w:pPr>
      <w:r>
        <w:t>Save (</w:t>
      </w:r>
      <w:proofErr w:type="spellStart"/>
      <w:r>
        <w:t>Ctrl+S</w:t>
      </w:r>
      <w:proofErr w:type="spellEnd"/>
      <w:r>
        <w:t>) stores changes; Save As (F12) stores under a new name/location/format.</w:t>
      </w:r>
    </w:p>
    <w:p w14:paraId="7A49FD68" w14:textId="77777777" w:rsidR="00426F18" w:rsidRDefault="00000000">
      <w:pPr>
        <w:pStyle w:val="ListParagraph"/>
        <w:numPr>
          <w:ilvl w:val="0"/>
          <w:numId w:val="1"/>
        </w:numPr>
        <w:spacing w:after="110"/>
        <w:jc w:val="both"/>
      </w:pPr>
      <w:r>
        <w:t>Close (</w:t>
      </w:r>
      <w:proofErr w:type="spellStart"/>
      <w:r>
        <w:t>Ctrl+W</w:t>
      </w:r>
      <w:proofErr w:type="spellEnd"/>
      <w:r>
        <w:t>) closes the active document window without closing the Word application itself.</w:t>
      </w:r>
    </w:p>
    <w:p w14:paraId="038B7DF0" w14:textId="77777777" w:rsidR="00426F18" w:rsidRDefault="00000000" w:rsidP="00870CDC">
      <w:pPr>
        <w:pStyle w:val="Heading2"/>
        <w:spacing w:before="260" w:after="160"/>
        <w:jc w:val="both"/>
      </w:pPr>
      <w:bookmarkStart w:id="14" w:name="_Toc236097140"/>
      <w:r>
        <w:t>1.5 Formatting Text and Paragraphs</w:t>
      </w:r>
      <w:bookmarkEnd w:id="14"/>
    </w:p>
    <w:p w14:paraId="196B1D1B" w14:textId="77777777" w:rsidR="00426F18" w:rsidRDefault="00000000" w:rsidP="00870CDC">
      <w:pPr>
        <w:spacing w:after="160" w:line="340" w:lineRule="auto"/>
        <w:jc w:val="both"/>
      </w:pPr>
      <w:r>
        <w:t>Formatting improves readability and visual appeal without changing the actual words. The Home tab → Font group contains most character-level formatting tools:</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7312C2FA" w14:textId="77777777">
        <w:trPr>
          <w:tblHeader/>
        </w:trPr>
        <w:tc>
          <w:tcPr>
            <w:tcW w:w="3008" w:type="dxa"/>
            <w:shd w:val="clear" w:color="auto" w:fill="2B5B8C"/>
            <w:vAlign w:val="center"/>
          </w:tcPr>
          <w:p w14:paraId="3D486223" w14:textId="77777777" w:rsidR="00426F18" w:rsidRDefault="00000000" w:rsidP="00870CDC">
            <w:pPr>
              <w:jc w:val="both"/>
            </w:pPr>
            <w:r>
              <w:rPr>
                <w:b/>
                <w:bCs/>
                <w:color w:val="FFFFFF"/>
                <w:sz w:val="22"/>
                <w:szCs w:val="22"/>
              </w:rPr>
              <w:t>Command</w:t>
            </w:r>
          </w:p>
        </w:tc>
        <w:tc>
          <w:tcPr>
            <w:tcW w:w="3008" w:type="dxa"/>
            <w:shd w:val="clear" w:color="auto" w:fill="2B5B8C"/>
            <w:vAlign w:val="center"/>
          </w:tcPr>
          <w:p w14:paraId="1CE99D94" w14:textId="77777777" w:rsidR="00426F18" w:rsidRDefault="00000000" w:rsidP="00870CDC">
            <w:pPr>
              <w:jc w:val="both"/>
            </w:pPr>
            <w:r>
              <w:rPr>
                <w:b/>
                <w:bCs/>
                <w:color w:val="FFFFFF"/>
                <w:sz w:val="22"/>
                <w:szCs w:val="22"/>
              </w:rPr>
              <w:t>Shortcut</w:t>
            </w:r>
          </w:p>
        </w:tc>
        <w:tc>
          <w:tcPr>
            <w:tcW w:w="3008" w:type="dxa"/>
            <w:shd w:val="clear" w:color="auto" w:fill="2B5B8C"/>
            <w:vAlign w:val="center"/>
          </w:tcPr>
          <w:p w14:paraId="494EE778" w14:textId="77777777" w:rsidR="00426F18" w:rsidRDefault="00000000" w:rsidP="00870CDC">
            <w:pPr>
              <w:jc w:val="both"/>
            </w:pPr>
            <w:r>
              <w:rPr>
                <w:b/>
                <w:bCs/>
                <w:color w:val="FFFFFF"/>
                <w:sz w:val="22"/>
                <w:szCs w:val="22"/>
              </w:rPr>
              <w:t>Purpose</w:t>
            </w:r>
          </w:p>
        </w:tc>
      </w:tr>
      <w:tr w:rsidR="00426F18" w14:paraId="2CCCAD04" w14:textId="77777777">
        <w:tc>
          <w:tcPr>
            <w:tcW w:w="3008" w:type="dxa"/>
            <w:shd w:val="clear" w:color="auto" w:fill="F3F6FB"/>
            <w:tcMar>
              <w:top w:w="60" w:type="dxa"/>
              <w:left w:w="100" w:type="dxa"/>
              <w:bottom w:w="60" w:type="dxa"/>
              <w:right w:w="100" w:type="dxa"/>
            </w:tcMar>
            <w:vAlign w:val="center"/>
          </w:tcPr>
          <w:p w14:paraId="31CEEF9A" w14:textId="77777777" w:rsidR="00426F18" w:rsidRDefault="00000000" w:rsidP="00870CDC">
            <w:pPr>
              <w:jc w:val="both"/>
            </w:pPr>
            <w:r>
              <w:rPr>
                <w:sz w:val="22"/>
                <w:szCs w:val="22"/>
              </w:rPr>
              <w:t>Font Size</w:t>
            </w:r>
          </w:p>
        </w:tc>
        <w:tc>
          <w:tcPr>
            <w:tcW w:w="3008" w:type="dxa"/>
            <w:shd w:val="clear" w:color="auto" w:fill="F3F6FB"/>
            <w:tcMar>
              <w:top w:w="60" w:type="dxa"/>
              <w:left w:w="100" w:type="dxa"/>
              <w:bottom w:w="60" w:type="dxa"/>
              <w:right w:w="100" w:type="dxa"/>
            </w:tcMar>
            <w:vAlign w:val="center"/>
          </w:tcPr>
          <w:p w14:paraId="6ACAA74E" w14:textId="77777777" w:rsidR="00426F18" w:rsidRDefault="00000000" w:rsidP="00870CDC">
            <w:pPr>
              <w:jc w:val="both"/>
            </w:pPr>
            <w:proofErr w:type="spellStart"/>
            <w:r>
              <w:rPr>
                <w:sz w:val="22"/>
                <w:szCs w:val="22"/>
              </w:rPr>
              <w:t>Ctrl+Shift</w:t>
            </w:r>
            <w:proofErr w:type="spellEnd"/>
            <w:r>
              <w:rPr>
                <w:sz w:val="22"/>
                <w:szCs w:val="22"/>
              </w:rPr>
              <w:t>+&gt; / &lt;</w:t>
            </w:r>
          </w:p>
        </w:tc>
        <w:tc>
          <w:tcPr>
            <w:tcW w:w="3008" w:type="dxa"/>
            <w:shd w:val="clear" w:color="auto" w:fill="F3F6FB"/>
            <w:tcMar>
              <w:top w:w="60" w:type="dxa"/>
              <w:left w:w="100" w:type="dxa"/>
              <w:bottom w:w="60" w:type="dxa"/>
              <w:right w:w="100" w:type="dxa"/>
            </w:tcMar>
            <w:vAlign w:val="center"/>
          </w:tcPr>
          <w:p w14:paraId="7B815CA9" w14:textId="77777777" w:rsidR="00426F18" w:rsidRDefault="00000000" w:rsidP="00870CDC">
            <w:pPr>
              <w:jc w:val="both"/>
            </w:pPr>
            <w:r>
              <w:rPr>
                <w:sz w:val="22"/>
                <w:szCs w:val="22"/>
              </w:rPr>
              <w:t>Increases/decreases the height of characters, measured in points (pt); body text is usually 11-12 pt, headings 14-28 pt.</w:t>
            </w:r>
          </w:p>
        </w:tc>
      </w:tr>
      <w:tr w:rsidR="00426F18" w14:paraId="43AEF64D" w14:textId="77777777">
        <w:tc>
          <w:tcPr>
            <w:tcW w:w="3008" w:type="dxa"/>
            <w:shd w:val="clear" w:color="auto" w:fill="FFFFFF"/>
            <w:tcMar>
              <w:top w:w="60" w:type="dxa"/>
              <w:left w:w="100" w:type="dxa"/>
              <w:bottom w:w="60" w:type="dxa"/>
              <w:right w:w="100" w:type="dxa"/>
            </w:tcMar>
            <w:vAlign w:val="center"/>
          </w:tcPr>
          <w:p w14:paraId="43164267" w14:textId="77777777" w:rsidR="00426F18" w:rsidRDefault="00000000" w:rsidP="00870CDC">
            <w:pPr>
              <w:jc w:val="both"/>
            </w:pPr>
            <w:r>
              <w:rPr>
                <w:sz w:val="22"/>
                <w:szCs w:val="22"/>
              </w:rPr>
              <w:t>Font Style (Typeface)</w:t>
            </w:r>
          </w:p>
        </w:tc>
        <w:tc>
          <w:tcPr>
            <w:tcW w:w="3008" w:type="dxa"/>
            <w:shd w:val="clear" w:color="auto" w:fill="FFFFFF"/>
            <w:tcMar>
              <w:top w:w="60" w:type="dxa"/>
              <w:left w:w="100" w:type="dxa"/>
              <w:bottom w:w="60" w:type="dxa"/>
              <w:right w:w="100" w:type="dxa"/>
            </w:tcMar>
            <w:vAlign w:val="center"/>
          </w:tcPr>
          <w:p w14:paraId="47FE3BFD" w14:textId="77777777" w:rsidR="00426F18" w:rsidRDefault="00000000" w:rsidP="00870CDC">
            <w:pPr>
              <w:jc w:val="both"/>
            </w:pPr>
            <w:r>
              <w:rPr>
                <w:sz w:val="22"/>
                <w:szCs w:val="22"/>
              </w:rPr>
              <w:t>—</w:t>
            </w:r>
          </w:p>
        </w:tc>
        <w:tc>
          <w:tcPr>
            <w:tcW w:w="3008" w:type="dxa"/>
            <w:shd w:val="clear" w:color="auto" w:fill="FFFFFF"/>
            <w:tcMar>
              <w:top w:w="60" w:type="dxa"/>
              <w:left w:w="100" w:type="dxa"/>
              <w:bottom w:w="60" w:type="dxa"/>
              <w:right w:w="100" w:type="dxa"/>
            </w:tcMar>
            <w:vAlign w:val="center"/>
          </w:tcPr>
          <w:p w14:paraId="7F503931" w14:textId="77777777" w:rsidR="00426F18" w:rsidRDefault="00000000" w:rsidP="00870CDC">
            <w:pPr>
              <w:jc w:val="both"/>
            </w:pPr>
            <w:r>
              <w:rPr>
                <w:sz w:val="22"/>
                <w:szCs w:val="22"/>
              </w:rPr>
              <w:t>Changes the design of characters, e.g., Calibri, Times New Roman, Arial.</w:t>
            </w:r>
          </w:p>
        </w:tc>
      </w:tr>
      <w:tr w:rsidR="00426F18" w14:paraId="30BA6AB6" w14:textId="77777777">
        <w:tc>
          <w:tcPr>
            <w:tcW w:w="3008" w:type="dxa"/>
            <w:shd w:val="clear" w:color="auto" w:fill="F3F6FB"/>
            <w:tcMar>
              <w:top w:w="60" w:type="dxa"/>
              <w:left w:w="100" w:type="dxa"/>
              <w:bottom w:w="60" w:type="dxa"/>
              <w:right w:w="100" w:type="dxa"/>
            </w:tcMar>
            <w:vAlign w:val="center"/>
          </w:tcPr>
          <w:p w14:paraId="2A2BB839" w14:textId="77777777" w:rsidR="00426F18" w:rsidRDefault="00000000" w:rsidP="00870CDC">
            <w:pPr>
              <w:jc w:val="both"/>
            </w:pPr>
            <w:r>
              <w:rPr>
                <w:sz w:val="22"/>
                <w:szCs w:val="22"/>
              </w:rPr>
              <w:lastRenderedPageBreak/>
              <w:t>Font Colour</w:t>
            </w:r>
          </w:p>
        </w:tc>
        <w:tc>
          <w:tcPr>
            <w:tcW w:w="3008" w:type="dxa"/>
            <w:shd w:val="clear" w:color="auto" w:fill="F3F6FB"/>
            <w:tcMar>
              <w:top w:w="60" w:type="dxa"/>
              <w:left w:w="100" w:type="dxa"/>
              <w:bottom w:w="60" w:type="dxa"/>
              <w:right w:w="100" w:type="dxa"/>
            </w:tcMar>
            <w:vAlign w:val="center"/>
          </w:tcPr>
          <w:p w14:paraId="6A472AC9" w14:textId="77777777" w:rsidR="00426F18" w:rsidRDefault="00000000" w:rsidP="00870CDC">
            <w:pPr>
              <w:jc w:val="both"/>
            </w:pPr>
            <w:r>
              <w:rPr>
                <w:sz w:val="22"/>
                <w:szCs w:val="22"/>
              </w:rPr>
              <w:t>—</w:t>
            </w:r>
          </w:p>
        </w:tc>
        <w:tc>
          <w:tcPr>
            <w:tcW w:w="3008" w:type="dxa"/>
            <w:shd w:val="clear" w:color="auto" w:fill="F3F6FB"/>
            <w:tcMar>
              <w:top w:w="60" w:type="dxa"/>
              <w:left w:w="100" w:type="dxa"/>
              <w:bottom w:w="60" w:type="dxa"/>
              <w:right w:w="100" w:type="dxa"/>
            </w:tcMar>
            <w:vAlign w:val="center"/>
          </w:tcPr>
          <w:p w14:paraId="4741572E" w14:textId="77777777" w:rsidR="00426F18" w:rsidRDefault="00000000" w:rsidP="00870CDC">
            <w:pPr>
              <w:jc w:val="both"/>
            </w:pPr>
            <w:r>
              <w:rPr>
                <w:sz w:val="22"/>
                <w:szCs w:val="22"/>
              </w:rPr>
              <w:t>Changes the colour of the text via the Font Colour bucket icon.</w:t>
            </w:r>
          </w:p>
        </w:tc>
      </w:tr>
      <w:tr w:rsidR="00426F18" w14:paraId="00858D0F" w14:textId="77777777">
        <w:tc>
          <w:tcPr>
            <w:tcW w:w="3008" w:type="dxa"/>
            <w:shd w:val="clear" w:color="auto" w:fill="FFFFFF"/>
            <w:tcMar>
              <w:top w:w="60" w:type="dxa"/>
              <w:left w:w="100" w:type="dxa"/>
              <w:bottom w:w="60" w:type="dxa"/>
              <w:right w:w="100" w:type="dxa"/>
            </w:tcMar>
            <w:vAlign w:val="center"/>
          </w:tcPr>
          <w:p w14:paraId="7A9C8A47" w14:textId="77777777" w:rsidR="00426F18" w:rsidRDefault="00000000" w:rsidP="00870CDC">
            <w:pPr>
              <w:jc w:val="both"/>
            </w:pPr>
            <w:r>
              <w:rPr>
                <w:sz w:val="22"/>
                <w:szCs w:val="22"/>
              </w:rPr>
              <w:t>Bold</w:t>
            </w:r>
          </w:p>
        </w:tc>
        <w:tc>
          <w:tcPr>
            <w:tcW w:w="3008" w:type="dxa"/>
            <w:shd w:val="clear" w:color="auto" w:fill="FFFFFF"/>
            <w:tcMar>
              <w:top w:w="60" w:type="dxa"/>
              <w:left w:w="100" w:type="dxa"/>
              <w:bottom w:w="60" w:type="dxa"/>
              <w:right w:w="100" w:type="dxa"/>
            </w:tcMar>
            <w:vAlign w:val="center"/>
          </w:tcPr>
          <w:p w14:paraId="6271AE8A" w14:textId="77777777" w:rsidR="00426F18" w:rsidRDefault="00000000" w:rsidP="00870CDC">
            <w:pPr>
              <w:jc w:val="both"/>
            </w:pPr>
            <w:proofErr w:type="spellStart"/>
            <w:r>
              <w:rPr>
                <w:sz w:val="22"/>
                <w:szCs w:val="22"/>
              </w:rPr>
              <w:t>Ctrl+B</w:t>
            </w:r>
            <w:proofErr w:type="spellEnd"/>
          </w:p>
        </w:tc>
        <w:tc>
          <w:tcPr>
            <w:tcW w:w="3008" w:type="dxa"/>
            <w:shd w:val="clear" w:color="auto" w:fill="FFFFFF"/>
            <w:tcMar>
              <w:top w:w="60" w:type="dxa"/>
              <w:left w:w="100" w:type="dxa"/>
              <w:bottom w:w="60" w:type="dxa"/>
              <w:right w:w="100" w:type="dxa"/>
            </w:tcMar>
            <w:vAlign w:val="center"/>
          </w:tcPr>
          <w:p w14:paraId="3E41E1F0" w14:textId="77777777" w:rsidR="00426F18" w:rsidRDefault="00000000" w:rsidP="00870CDC">
            <w:pPr>
              <w:jc w:val="both"/>
            </w:pPr>
            <w:r>
              <w:rPr>
                <w:sz w:val="22"/>
                <w:szCs w:val="22"/>
              </w:rPr>
              <w:t>Thickens the strokes of characters for emphasis.</w:t>
            </w:r>
          </w:p>
        </w:tc>
      </w:tr>
      <w:tr w:rsidR="00426F18" w14:paraId="61705FCD" w14:textId="77777777">
        <w:tc>
          <w:tcPr>
            <w:tcW w:w="3008" w:type="dxa"/>
            <w:shd w:val="clear" w:color="auto" w:fill="F3F6FB"/>
            <w:tcMar>
              <w:top w:w="60" w:type="dxa"/>
              <w:left w:w="100" w:type="dxa"/>
              <w:bottom w:w="60" w:type="dxa"/>
              <w:right w:w="100" w:type="dxa"/>
            </w:tcMar>
            <w:vAlign w:val="center"/>
          </w:tcPr>
          <w:p w14:paraId="1E8115E6" w14:textId="77777777" w:rsidR="00426F18" w:rsidRDefault="00000000" w:rsidP="00870CDC">
            <w:pPr>
              <w:jc w:val="both"/>
            </w:pPr>
            <w:r>
              <w:rPr>
                <w:sz w:val="22"/>
                <w:szCs w:val="22"/>
              </w:rPr>
              <w:t>Italic</w:t>
            </w:r>
          </w:p>
        </w:tc>
        <w:tc>
          <w:tcPr>
            <w:tcW w:w="3008" w:type="dxa"/>
            <w:shd w:val="clear" w:color="auto" w:fill="F3F6FB"/>
            <w:tcMar>
              <w:top w:w="60" w:type="dxa"/>
              <w:left w:w="100" w:type="dxa"/>
              <w:bottom w:w="60" w:type="dxa"/>
              <w:right w:w="100" w:type="dxa"/>
            </w:tcMar>
            <w:vAlign w:val="center"/>
          </w:tcPr>
          <w:p w14:paraId="5931DACB" w14:textId="77777777" w:rsidR="00426F18" w:rsidRDefault="00000000" w:rsidP="00870CDC">
            <w:pPr>
              <w:jc w:val="both"/>
            </w:pPr>
            <w:proofErr w:type="spellStart"/>
            <w:r>
              <w:rPr>
                <w:sz w:val="22"/>
                <w:szCs w:val="22"/>
              </w:rPr>
              <w:t>Ctrl+I</w:t>
            </w:r>
            <w:proofErr w:type="spellEnd"/>
          </w:p>
        </w:tc>
        <w:tc>
          <w:tcPr>
            <w:tcW w:w="3008" w:type="dxa"/>
            <w:shd w:val="clear" w:color="auto" w:fill="F3F6FB"/>
            <w:tcMar>
              <w:top w:w="60" w:type="dxa"/>
              <w:left w:w="100" w:type="dxa"/>
              <w:bottom w:w="60" w:type="dxa"/>
              <w:right w:w="100" w:type="dxa"/>
            </w:tcMar>
            <w:vAlign w:val="center"/>
          </w:tcPr>
          <w:p w14:paraId="68A3729A" w14:textId="77777777" w:rsidR="00426F18" w:rsidRDefault="00000000" w:rsidP="00870CDC">
            <w:pPr>
              <w:jc w:val="both"/>
            </w:pPr>
            <w:r>
              <w:rPr>
                <w:sz w:val="22"/>
                <w:szCs w:val="22"/>
              </w:rPr>
              <w:t>Slants characters, often used for titles of books or foreign words.</w:t>
            </w:r>
          </w:p>
        </w:tc>
      </w:tr>
      <w:tr w:rsidR="00426F18" w14:paraId="5B37DD47" w14:textId="77777777">
        <w:tc>
          <w:tcPr>
            <w:tcW w:w="3008" w:type="dxa"/>
            <w:shd w:val="clear" w:color="auto" w:fill="FFFFFF"/>
            <w:tcMar>
              <w:top w:w="60" w:type="dxa"/>
              <w:left w:w="100" w:type="dxa"/>
              <w:bottom w:w="60" w:type="dxa"/>
              <w:right w:w="100" w:type="dxa"/>
            </w:tcMar>
            <w:vAlign w:val="center"/>
          </w:tcPr>
          <w:p w14:paraId="2F181DDB" w14:textId="77777777" w:rsidR="00426F18" w:rsidRDefault="00000000" w:rsidP="00870CDC">
            <w:pPr>
              <w:jc w:val="both"/>
            </w:pPr>
            <w:r>
              <w:rPr>
                <w:sz w:val="22"/>
                <w:szCs w:val="22"/>
              </w:rPr>
              <w:t>Underline</w:t>
            </w:r>
          </w:p>
        </w:tc>
        <w:tc>
          <w:tcPr>
            <w:tcW w:w="3008" w:type="dxa"/>
            <w:shd w:val="clear" w:color="auto" w:fill="FFFFFF"/>
            <w:tcMar>
              <w:top w:w="60" w:type="dxa"/>
              <w:left w:w="100" w:type="dxa"/>
              <w:bottom w:w="60" w:type="dxa"/>
              <w:right w:w="100" w:type="dxa"/>
            </w:tcMar>
            <w:vAlign w:val="center"/>
          </w:tcPr>
          <w:p w14:paraId="4B3E20FE" w14:textId="77777777" w:rsidR="00426F18" w:rsidRDefault="00000000" w:rsidP="00870CDC">
            <w:pPr>
              <w:jc w:val="both"/>
            </w:pPr>
            <w:proofErr w:type="spellStart"/>
            <w:r>
              <w:rPr>
                <w:sz w:val="22"/>
                <w:szCs w:val="22"/>
              </w:rPr>
              <w:t>Ctrl+U</w:t>
            </w:r>
            <w:proofErr w:type="spellEnd"/>
          </w:p>
        </w:tc>
        <w:tc>
          <w:tcPr>
            <w:tcW w:w="3008" w:type="dxa"/>
            <w:shd w:val="clear" w:color="auto" w:fill="FFFFFF"/>
            <w:tcMar>
              <w:top w:w="60" w:type="dxa"/>
              <w:left w:w="100" w:type="dxa"/>
              <w:bottom w:w="60" w:type="dxa"/>
              <w:right w:w="100" w:type="dxa"/>
            </w:tcMar>
            <w:vAlign w:val="center"/>
          </w:tcPr>
          <w:p w14:paraId="29848039" w14:textId="77777777" w:rsidR="00426F18" w:rsidRDefault="00000000" w:rsidP="00870CDC">
            <w:pPr>
              <w:jc w:val="both"/>
            </w:pPr>
            <w:r>
              <w:rPr>
                <w:sz w:val="22"/>
                <w:szCs w:val="22"/>
              </w:rPr>
              <w:t>Draws a line beneath the text.</w:t>
            </w:r>
          </w:p>
        </w:tc>
      </w:tr>
      <w:tr w:rsidR="00426F18" w14:paraId="0A789E35" w14:textId="77777777">
        <w:tc>
          <w:tcPr>
            <w:tcW w:w="3008" w:type="dxa"/>
            <w:shd w:val="clear" w:color="auto" w:fill="F3F6FB"/>
            <w:tcMar>
              <w:top w:w="60" w:type="dxa"/>
              <w:left w:w="100" w:type="dxa"/>
              <w:bottom w:w="60" w:type="dxa"/>
              <w:right w:w="100" w:type="dxa"/>
            </w:tcMar>
            <w:vAlign w:val="center"/>
          </w:tcPr>
          <w:p w14:paraId="0930CD14" w14:textId="77777777" w:rsidR="00426F18" w:rsidRDefault="00000000" w:rsidP="00870CDC">
            <w:pPr>
              <w:jc w:val="both"/>
            </w:pPr>
            <w:r>
              <w:rPr>
                <w:sz w:val="22"/>
                <w:szCs w:val="22"/>
              </w:rPr>
              <w:t>Change Case</w:t>
            </w:r>
          </w:p>
        </w:tc>
        <w:tc>
          <w:tcPr>
            <w:tcW w:w="3008" w:type="dxa"/>
            <w:shd w:val="clear" w:color="auto" w:fill="F3F6FB"/>
            <w:tcMar>
              <w:top w:w="60" w:type="dxa"/>
              <w:left w:w="100" w:type="dxa"/>
              <w:bottom w:w="60" w:type="dxa"/>
              <w:right w:w="100" w:type="dxa"/>
            </w:tcMar>
            <w:vAlign w:val="center"/>
          </w:tcPr>
          <w:p w14:paraId="30383B67" w14:textId="77777777" w:rsidR="00426F18" w:rsidRDefault="00000000" w:rsidP="00870CDC">
            <w:pPr>
              <w:jc w:val="both"/>
            </w:pPr>
            <w:r>
              <w:rPr>
                <w:sz w:val="22"/>
                <w:szCs w:val="22"/>
              </w:rPr>
              <w:t>Shift+F3</w:t>
            </w:r>
          </w:p>
        </w:tc>
        <w:tc>
          <w:tcPr>
            <w:tcW w:w="3008" w:type="dxa"/>
            <w:shd w:val="clear" w:color="auto" w:fill="F3F6FB"/>
            <w:tcMar>
              <w:top w:w="60" w:type="dxa"/>
              <w:left w:w="100" w:type="dxa"/>
              <w:bottom w:w="60" w:type="dxa"/>
              <w:right w:w="100" w:type="dxa"/>
            </w:tcMar>
            <w:vAlign w:val="center"/>
          </w:tcPr>
          <w:p w14:paraId="784BAEAA" w14:textId="77777777" w:rsidR="00426F18" w:rsidRDefault="00000000" w:rsidP="00870CDC">
            <w:pPr>
              <w:jc w:val="both"/>
            </w:pPr>
            <w:r>
              <w:rPr>
                <w:sz w:val="22"/>
                <w:szCs w:val="22"/>
              </w:rPr>
              <w:t xml:space="preserve">Cycles text between Sentence case, lowercase, UPPERCASE, Capitalize Each Word, and </w:t>
            </w:r>
            <w:proofErr w:type="spellStart"/>
            <w:r>
              <w:rPr>
                <w:sz w:val="22"/>
                <w:szCs w:val="22"/>
              </w:rPr>
              <w:t>tOGGLE</w:t>
            </w:r>
            <w:proofErr w:type="spellEnd"/>
            <w:r>
              <w:rPr>
                <w:sz w:val="22"/>
                <w:szCs w:val="22"/>
              </w:rPr>
              <w:t xml:space="preserve"> </w:t>
            </w:r>
            <w:proofErr w:type="spellStart"/>
            <w:r>
              <w:rPr>
                <w:sz w:val="22"/>
                <w:szCs w:val="22"/>
              </w:rPr>
              <w:t>cASE</w:t>
            </w:r>
            <w:proofErr w:type="spellEnd"/>
            <w:r>
              <w:rPr>
                <w:sz w:val="22"/>
                <w:szCs w:val="22"/>
              </w:rPr>
              <w:t>.</w:t>
            </w:r>
          </w:p>
        </w:tc>
      </w:tr>
    </w:tbl>
    <w:p w14:paraId="505A00D7" w14:textId="77777777" w:rsidR="00426F18" w:rsidRDefault="00426F18" w:rsidP="00870CDC">
      <w:pPr>
        <w:spacing w:after="160"/>
        <w:jc w:val="both"/>
      </w:pPr>
    </w:p>
    <w:p w14:paraId="27DF0AAE" w14:textId="77777777" w:rsidR="00426F18" w:rsidRDefault="00000000" w:rsidP="00870CDC">
      <w:pPr>
        <w:spacing w:after="160" w:line="340" w:lineRule="auto"/>
        <w:jc w:val="both"/>
      </w:pPr>
      <w:r>
        <w:t>Paragraph-level formatting (Home tab → Paragraph group, or Layout tab → Paragraph group):</w:t>
      </w:r>
    </w:p>
    <w:p w14:paraId="32A96F22" w14:textId="77777777" w:rsidR="00426F18" w:rsidRDefault="00000000">
      <w:pPr>
        <w:pStyle w:val="ListParagraph"/>
        <w:numPr>
          <w:ilvl w:val="0"/>
          <w:numId w:val="1"/>
        </w:numPr>
        <w:spacing w:after="110"/>
        <w:jc w:val="both"/>
      </w:pPr>
      <w:r>
        <w:t>Line Spacing — the vertical gap between lines within a paragraph (e.g., single, 1.5 lines, double). Set via the Line and Paragraph Spacing icon.</w:t>
      </w:r>
    </w:p>
    <w:p w14:paraId="29192E7D" w14:textId="77777777" w:rsidR="00426F18" w:rsidRDefault="00000000">
      <w:pPr>
        <w:pStyle w:val="ListParagraph"/>
        <w:numPr>
          <w:ilvl w:val="0"/>
          <w:numId w:val="1"/>
        </w:numPr>
        <w:spacing w:after="110"/>
        <w:jc w:val="both"/>
      </w:pPr>
      <w:r>
        <w:t>Paragraph Spacing — extra space added Before or After a paragraph (Layout tab → Spacing → Before/After), used instead of pressing Enter twice, which keeps spacing consistent throughout the document.</w:t>
      </w:r>
    </w:p>
    <w:p w14:paraId="461941A9" w14:textId="77777777" w:rsidR="00426F18" w:rsidRDefault="00000000">
      <w:pPr>
        <w:pStyle w:val="ListParagraph"/>
        <w:numPr>
          <w:ilvl w:val="0"/>
          <w:numId w:val="1"/>
        </w:numPr>
        <w:spacing w:after="110"/>
        <w:jc w:val="both"/>
      </w:pPr>
      <w:r>
        <w:t>Tabs — pressing the Tab key moves the cursor to the next tab stop (default every 0.5 inch); custom tab stops (left, centre, right, decimal, bar) can be set by clicking on the ruler or via Home → Paragraph → dialog launcher → Tabs button.</w:t>
      </w:r>
    </w:p>
    <w:p w14:paraId="51F8B87A" w14:textId="77777777" w:rsidR="00426F18" w:rsidRDefault="00000000">
      <w:pPr>
        <w:pStyle w:val="ListParagraph"/>
        <w:numPr>
          <w:ilvl w:val="0"/>
          <w:numId w:val="1"/>
        </w:numPr>
        <w:spacing w:after="110"/>
        <w:jc w:val="both"/>
      </w:pPr>
      <w:r>
        <w:t>Indents — control how far a paragraph is pushed in from the margin: First Line Indent (only the first line), Hanging Indent (all lines except the first — common in bibliographies), and Left/Right Indent (the whole paragraph).</w:t>
      </w:r>
    </w:p>
    <w:p w14:paraId="4DC9F01E" w14:textId="77777777" w:rsidR="00426F18" w:rsidRPr="002A03A4" w:rsidRDefault="00000000" w:rsidP="00870CDC">
      <w:pPr>
        <w:shd w:val="clear" w:color="auto" w:fill="F3F6FB"/>
        <w:spacing w:after="180" w:line="360" w:lineRule="auto"/>
        <w:ind w:left="200" w:right="200"/>
        <w:jc w:val="both"/>
        <w:rPr>
          <w:sz w:val="20"/>
          <w:szCs w:val="20"/>
        </w:rPr>
      </w:pPr>
      <w:proofErr w:type="spellStart"/>
      <w:r w:rsidRPr="002A03A4">
        <w:rPr>
          <w:rFonts w:ascii="Nirmala UI" w:eastAsia="Nirmala UI" w:hAnsi="Nirmala UI" w:cs="Nirmala UI"/>
          <w:color w:val="1B3B57"/>
          <w:sz w:val="20"/>
          <w:szCs w:val="20"/>
        </w:rPr>
        <w:t>फॉर्मेटिंग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पठनीयता</w:t>
      </w:r>
      <w:proofErr w:type="spellEnd"/>
      <w:r w:rsidRPr="002A03A4">
        <w:rPr>
          <w:rFonts w:ascii="Nirmala UI" w:eastAsia="Nirmala UI" w:hAnsi="Nirmala UI" w:cs="Nirmala UI"/>
          <w:color w:val="1B3B57"/>
          <w:sz w:val="20"/>
          <w:szCs w:val="20"/>
        </w:rPr>
        <w:t xml:space="preserve"> </w:t>
      </w:r>
      <w:r w:rsidRPr="002A03A4">
        <w:rPr>
          <w:rFonts w:ascii="Nirmala UI" w:eastAsia="Nirmala UI" w:hAnsi="Nirmala UI" w:cs="Nirmala UI"/>
          <w:color w:val="1B3B57"/>
          <w:sz w:val="22"/>
          <w:szCs w:val="22"/>
        </w:rPr>
        <w:t>(readability)</w:t>
      </w:r>
      <w:r w:rsidRPr="002A03A4">
        <w:rPr>
          <w:rFonts w:ascii="Nirmala UI" w:eastAsia="Nirmala UI" w:hAnsi="Nirmala UI" w:cs="Nirmala UI"/>
          <w:color w:val="1B3B57"/>
          <w:sz w:val="20"/>
          <w:szCs w:val="20"/>
        </w:rPr>
        <w:t xml:space="preserve"> व </w:t>
      </w:r>
      <w:proofErr w:type="spellStart"/>
      <w:r w:rsidRPr="002A03A4">
        <w:rPr>
          <w:rFonts w:ascii="Nirmala UI" w:eastAsia="Nirmala UI" w:hAnsi="Nirmala UI" w:cs="Nirmala UI"/>
          <w:color w:val="1B3B57"/>
          <w:sz w:val="20"/>
          <w:szCs w:val="20"/>
        </w:rPr>
        <w:t>आकर्षकता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बढ़ती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फॉन्ट</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साइज़</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शैली</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रंग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बोल्ड</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इटैलिक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अंडरलाइन</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जैसे</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उपकरण</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अक्षर-स्तर</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पर</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कार्य</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करते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जबकि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लाइन</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स्पेसिंग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पैराग्राफ</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स्पेसिंग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टैब्स</w:t>
      </w:r>
      <w:proofErr w:type="spellEnd"/>
      <w:r w:rsidRPr="002A03A4">
        <w:rPr>
          <w:rFonts w:ascii="Nirmala UI" w:eastAsia="Nirmala UI" w:hAnsi="Nirmala UI" w:cs="Nirmala UI"/>
          <w:color w:val="1B3B57"/>
          <w:sz w:val="20"/>
          <w:szCs w:val="20"/>
        </w:rPr>
        <w:t xml:space="preserve"> व </w:t>
      </w:r>
      <w:proofErr w:type="spellStart"/>
      <w:r w:rsidRPr="002A03A4">
        <w:rPr>
          <w:rFonts w:ascii="Nirmala UI" w:eastAsia="Nirmala UI" w:hAnsi="Nirmala UI" w:cs="Nirmala UI"/>
          <w:color w:val="1B3B57"/>
          <w:sz w:val="20"/>
          <w:szCs w:val="20"/>
        </w:rPr>
        <w:t>इंडेंट</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पूरे</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पैराग्राफ</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स्वरूप</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नियंत्रित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करते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w:t>
      </w:r>
    </w:p>
    <w:p w14:paraId="570D99E5"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1.5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3FD5CEB7" w14:textId="77777777" w:rsidR="00426F18" w:rsidRDefault="00000000">
      <w:pPr>
        <w:pStyle w:val="ListParagraph"/>
        <w:numPr>
          <w:ilvl w:val="0"/>
          <w:numId w:val="7"/>
        </w:numPr>
        <w:shd w:val="clear" w:color="auto" w:fill="FFFBEA"/>
        <w:spacing w:after="90"/>
        <w:jc w:val="both"/>
      </w:pPr>
      <w:r>
        <w:t>Type a paragraph of at least 5 sentences about your favourite hobby. Apply: Font = Times New Roman, Size = 12, first line indent = 0.5", line spacing = 1.5, and justify alignment.</w:t>
      </w:r>
    </w:p>
    <w:p w14:paraId="08682B3C" w14:textId="77777777" w:rsidR="00426F18" w:rsidRDefault="00000000">
      <w:pPr>
        <w:pStyle w:val="ListParagraph"/>
        <w:numPr>
          <w:ilvl w:val="0"/>
          <w:numId w:val="7"/>
        </w:numPr>
        <w:shd w:val="clear" w:color="auto" w:fill="FFFBEA"/>
        <w:spacing w:after="90"/>
        <w:jc w:val="both"/>
      </w:pPr>
      <w:r>
        <w:t>Type the heading 'MY DAILY ROUTINE' and format it as Bold, 18 pt, centred, and in a different colour from the body text.</w:t>
      </w:r>
    </w:p>
    <w:p w14:paraId="1F4F4DBA" w14:textId="77777777" w:rsidR="00426F18" w:rsidRDefault="00000000" w:rsidP="00870CDC">
      <w:pPr>
        <w:pStyle w:val="Heading2"/>
        <w:spacing w:before="260" w:after="160"/>
        <w:jc w:val="both"/>
      </w:pPr>
      <w:bookmarkStart w:id="15" w:name="_Toc236097141"/>
      <w:r>
        <w:t>1.6 Styles and Content</w:t>
      </w:r>
      <w:bookmarkEnd w:id="15"/>
    </w:p>
    <w:p w14:paraId="4065A380" w14:textId="77777777" w:rsidR="00426F18" w:rsidRDefault="00000000" w:rsidP="00870CDC">
      <w:pPr>
        <w:spacing w:after="160" w:line="340" w:lineRule="auto"/>
        <w:jc w:val="both"/>
      </w:pPr>
      <w:r>
        <w:lastRenderedPageBreak/>
        <w:t>A Style is a saved, named set of formatting instructions (font, size, colour, spacing) that can be applied in one click, ensuring consistency throughout a long document. Styles are available in the Home tab → Styles gallery.</w:t>
      </w:r>
    </w:p>
    <w:p w14:paraId="163E318E" w14:textId="77777777" w:rsidR="00426F18" w:rsidRDefault="00000000">
      <w:pPr>
        <w:pStyle w:val="ListParagraph"/>
        <w:numPr>
          <w:ilvl w:val="0"/>
          <w:numId w:val="1"/>
        </w:numPr>
        <w:spacing w:after="110"/>
        <w:jc w:val="both"/>
      </w:pPr>
      <w:r>
        <w:t xml:space="preserve">Using Built-in Styles: select text and click a style thumbnail (Normal, </w:t>
      </w:r>
      <w:proofErr w:type="gramStart"/>
      <w:r>
        <w:t>Heading</w:t>
      </w:r>
      <w:proofErr w:type="gramEnd"/>
      <w:r>
        <w:t xml:space="preserve"> 1, Heading 2, Title, Quote, etc.) in the Styles gallery.</w:t>
      </w:r>
    </w:p>
    <w:p w14:paraId="6AFFD612" w14:textId="77777777" w:rsidR="00426F18" w:rsidRDefault="00000000">
      <w:pPr>
        <w:pStyle w:val="ListParagraph"/>
        <w:numPr>
          <w:ilvl w:val="0"/>
          <w:numId w:val="1"/>
        </w:numPr>
        <w:spacing w:after="110"/>
        <w:jc w:val="both"/>
      </w:pPr>
      <w:r>
        <w:t>Modifying a Style: right-click a style in the gallery → Modify → change font/size/colour/spacing → click OK; every place that style is used updates automatically.</w:t>
      </w:r>
    </w:p>
    <w:p w14:paraId="73C4674C" w14:textId="77777777" w:rsidR="00426F18" w:rsidRDefault="00000000">
      <w:pPr>
        <w:pStyle w:val="ListParagraph"/>
        <w:numPr>
          <w:ilvl w:val="0"/>
          <w:numId w:val="1"/>
        </w:numPr>
        <w:spacing w:after="110"/>
        <w:jc w:val="both"/>
      </w:pPr>
      <w:r>
        <w:t>Creating a New Style: format a piece of text exactly as desired, select it, open the Styles pane (</w:t>
      </w:r>
      <w:proofErr w:type="spellStart"/>
      <w:r>
        <w:t>Ctrl+Alt+Shift+S</w:t>
      </w:r>
      <w:proofErr w:type="spellEnd"/>
      <w:r>
        <w:t>), click New Style, give it a name, and click OK.</w:t>
      </w:r>
    </w:p>
    <w:p w14:paraId="50BBCB11" w14:textId="77777777" w:rsidR="00426F18" w:rsidRDefault="00000000">
      <w:pPr>
        <w:pStyle w:val="ListParagraph"/>
        <w:numPr>
          <w:ilvl w:val="0"/>
          <w:numId w:val="1"/>
        </w:numPr>
        <w:spacing w:after="110"/>
        <w:jc w:val="both"/>
      </w:pPr>
      <w:r>
        <w:t>Creating a List Style: in the Styles pane, choose New Style → Style type: List, then define the numbering/bullet format that will repeat consistently wherever the style is applied.</w:t>
      </w:r>
    </w:p>
    <w:p w14:paraId="4F6A19C6" w14:textId="77777777" w:rsidR="00426F18" w:rsidRPr="008300CC" w:rsidRDefault="00000000" w:rsidP="008300CC">
      <w:pPr>
        <w:spacing w:before="240" w:after="160" w:line="340" w:lineRule="auto"/>
        <w:jc w:val="both"/>
        <w:rPr>
          <w:b/>
          <w:bCs/>
          <w:color w:val="1F4E79" w:themeColor="accent5" w:themeShade="80"/>
        </w:rPr>
      </w:pPr>
      <w:r w:rsidRPr="008300CC">
        <w:rPr>
          <w:b/>
          <w:bCs/>
          <w:color w:val="1F4E79" w:themeColor="accent5" w:themeShade="80"/>
        </w:rPr>
        <w:t>Table of Contents (TOC) and References:</w:t>
      </w:r>
    </w:p>
    <w:p w14:paraId="346BAF86" w14:textId="77777777" w:rsidR="00426F18" w:rsidRDefault="00000000">
      <w:pPr>
        <w:pStyle w:val="ListParagraph"/>
        <w:numPr>
          <w:ilvl w:val="0"/>
          <w:numId w:val="6"/>
        </w:numPr>
        <w:spacing w:after="110"/>
        <w:jc w:val="both"/>
      </w:pPr>
      <w:r>
        <w:t>Apply Heading 1 / Heading 2 styles to all chapter and section titles throughout the document.</w:t>
      </w:r>
    </w:p>
    <w:p w14:paraId="2239856B" w14:textId="77777777" w:rsidR="00426F18" w:rsidRDefault="00000000">
      <w:pPr>
        <w:pStyle w:val="ListParagraph"/>
        <w:numPr>
          <w:ilvl w:val="0"/>
          <w:numId w:val="6"/>
        </w:numPr>
        <w:spacing w:after="110"/>
        <w:jc w:val="both"/>
      </w:pPr>
      <w:r>
        <w:t>Click at the location where the TOC should appear (usually right after the title page).</w:t>
      </w:r>
    </w:p>
    <w:p w14:paraId="13C01644" w14:textId="77777777" w:rsidR="00426F18" w:rsidRDefault="00000000">
      <w:pPr>
        <w:pStyle w:val="ListParagraph"/>
        <w:numPr>
          <w:ilvl w:val="0"/>
          <w:numId w:val="6"/>
        </w:numPr>
        <w:spacing w:after="110"/>
        <w:jc w:val="both"/>
      </w:pPr>
      <w:r>
        <w:t>Go to References tab → Table of Contents → choose an Automatic Table style.</w:t>
      </w:r>
    </w:p>
    <w:p w14:paraId="4B22F19D" w14:textId="77777777" w:rsidR="00426F18" w:rsidRDefault="00000000">
      <w:pPr>
        <w:pStyle w:val="ListParagraph"/>
        <w:numPr>
          <w:ilvl w:val="0"/>
          <w:numId w:val="6"/>
        </w:numPr>
        <w:spacing w:after="110"/>
        <w:jc w:val="both"/>
      </w:pPr>
      <w:r>
        <w:t>Word scans the document for headings and builds a clickable, page-numbered TOC automatically.</w:t>
      </w:r>
    </w:p>
    <w:p w14:paraId="169BF5BF" w14:textId="77777777" w:rsidR="00426F18" w:rsidRDefault="00000000">
      <w:pPr>
        <w:pStyle w:val="ListParagraph"/>
        <w:numPr>
          <w:ilvl w:val="0"/>
          <w:numId w:val="6"/>
        </w:numPr>
        <w:spacing w:after="110"/>
        <w:jc w:val="both"/>
      </w:pPr>
      <w:r>
        <w:t>If content is added or removed later, click anywhere inside the TOC and press Update Table (or F9) to refresh page numbers.</w:t>
      </w:r>
    </w:p>
    <w:p w14:paraId="782F4E77" w14:textId="77777777" w:rsidR="00426F18" w:rsidRDefault="00000000">
      <w:pPr>
        <w:pStyle w:val="ListParagraph"/>
        <w:numPr>
          <w:ilvl w:val="0"/>
          <w:numId w:val="1"/>
        </w:numPr>
        <w:spacing w:after="110"/>
        <w:jc w:val="both"/>
      </w:pPr>
      <w:r>
        <w:t>Adding Internal (Cross-) References: References tab → Cross-reference — lets you refer to 'see Figure 3' or 'see Table 2' so the number updates automatically if the figure is moved.</w:t>
      </w:r>
    </w:p>
    <w:p w14:paraId="49E22045" w14:textId="77777777" w:rsidR="00426F18" w:rsidRDefault="00000000">
      <w:pPr>
        <w:pStyle w:val="ListParagraph"/>
        <w:numPr>
          <w:ilvl w:val="0"/>
          <w:numId w:val="1"/>
        </w:numPr>
        <w:spacing w:after="110"/>
        <w:jc w:val="both"/>
      </w:pPr>
      <w:r>
        <w:t xml:space="preserve">Adding a Footnote (References tab → Insert Footnote, or </w:t>
      </w:r>
      <w:proofErr w:type="spellStart"/>
      <w:r>
        <w:t>Alt+Ctrl+F</w:t>
      </w:r>
      <w:proofErr w:type="spellEnd"/>
      <w:r>
        <w:t>): places a small superscript number in the text and a corresponding note at the BOTTOM of the same page — used for citations or brief clarifications.</w:t>
      </w:r>
    </w:p>
    <w:p w14:paraId="02FCC66B" w14:textId="77777777" w:rsidR="00426F18" w:rsidRDefault="00000000">
      <w:pPr>
        <w:pStyle w:val="ListParagraph"/>
        <w:numPr>
          <w:ilvl w:val="0"/>
          <w:numId w:val="1"/>
        </w:numPr>
        <w:spacing w:after="110"/>
        <w:jc w:val="both"/>
      </w:pPr>
      <w:r>
        <w:t xml:space="preserve">Adding an Endnote (References tab → Insert Endnote, or </w:t>
      </w:r>
      <w:proofErr w:type="spellStart"/>
      <w:r>
        <w:t>Alt+Ctrl+D</w:t>
      </w:r>
      <w:proofErr w:type="spellEnd"/>
      <w:r>
        <w:t>): similar to a footnote, but all notes collect together at the END of the document/section instead of the page bottom.</w:t>
      </w:r>
    </w:p>
    <w:p w14:paraId="3654B80F" w14:textId="77777777" w:rsidR="00426F18" w:rsidRPr="002A03A4" w:rsidRDefault="00000000" w:rsidP="00870CDC">
      <w:pPr>
        <w:shd w:val="clear" w:color="auto" w:fill="F3F6FB"/>
        <w:spacing w:after="180" w:line="360" w:lineRule="auto"/>
        <w:ind w:left="200" w:right="200"/>
        <w:jc w:val="both"/>
        <w:rPr>
          <w:sz w:val="20"/>
          <w:szCs w:val="20"/>
        </w:rPr>
      </w:pPr>
      <w:proofErr w:type="spellStart"/>
      <w:r w:rsidRPr="002A03A4">
        <w:rPr>
          <w:rFonts w:ascii="Nirmala UI" w:eastAsia="Nirmala UI" w:hAnsi="Nirmala UI" w:cs="Nirmala UI"/>
          <w:color w:val="1B3B57"/>
          <w:sz w:val="20"/>
          <w:szCs w:val="20"/>
        </w:rPr>
        <w:t>स्टाइल</w:t>
      </w:r>
      <w:proofErr w:type="spellEnd"/>
      <w:r w:rsidRPr="002A03A4">
        <w:rPr>
          <w:rFonts w:ascii="Nirmala UI" w:eastAsia="Nirmala UI" w:hAnsi="Nirmala UI" w:cs="Nirmala UI"/>
          <w:color w:val="1B3B57"/>
          <w:sz w:val="20"/>
          <w:szCs w:val="20"/>
        </w:rPr>
        <w:t xml:space="preserve"> </w:t>
      </w:r>
      <w:r w:rsidRPr="002A03A4">
        <w:rPr>
          <w:rFonts w:ascii="Nirmala UI" w:eastAsia="Nirmala UI" w:hAnsi="Nirmala UI" w:cs="Nirmala UI"/>
          <w:color w:val="1B3B57"/>
          <w:sz w:val="22"/>
          <w:szCs w:val="22"/>
        </w:rPr>
        <w:t xml:space="preserve">(Style) </w:t>
      </w:r>
      <w:proofErr w:type="spellStart"/>
      <w:r w:rsidRPr="002A03A4">
        <w:rPr>
          <w:rFonts w:ascii="Nirmala UI" w:eastAsia="Nirmala UI" w:hAnsi="Nirmala UI" w:cs="Nirmala UI"/>
          <w:color w:val="1B3B57"/>
          <w:sz w:val="20"/>
          <w:szCs w:val="20"/>
        </w:rPr>
        <w:t>फॉर्मेटिंग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एक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सुरक्षित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नामित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समूह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जिसे</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एक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क्लिक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में</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लागू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किया</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जा</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सकता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हैडिंग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स्टाइल</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उपयोग</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करने</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पर</w:t>
      </w:r>
      <w:proofErr w:type="spellEnd"/>
      <w:r w:rsidRPr="002A03A4">
        <w:rPr>
          <w:rFonts w:ascii="Nirmala UI" w:eastAsia="Nirmala UI" w:hAnsi="Nirmala UI" w:cs="Nirmala UI"/>
          <w:color w:val="1B3B57"/>
          <w:sz w:val="20"/>
          <w:szCs w:val="20"/>
        </w:rPr>
        <w:t xml:space="preserve"> '</w:t>
      </w:r>
      <w:r w:rsidRPr="002A03A4">
        <w:rPr>
          <w:rFonts w:ascii="Nirmala UI" w:eastAsia="Nirmala UI" w:hAnsi="Nirmala UI" w:cs="Nirmala UI"/>
          <w:color w:val="1B3B57"/>
          <w:sz w:val="22"/>
          <w:szCs w:val="22"/>
        </w:rPr>
        <w:t>Table of Contents'</w:t>
      </w:r>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विषय-सूची</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स्वतः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तैयार</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जाती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फ़ुटनोट</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पृष्ठ</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नीचे</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तथा</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एंडनोट</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दस्तावेज़</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के</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अंत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में</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दिखाई</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देते</w:t>
      </w:r>
      <w:proofErr w:type="spellEnd"/>
      <w:r w:rsidRPr="002A03A4">
        <w:rPr>
          <w:rFonts w:ascii="Nirmala UI" w:eastAsia="Nirmala UI" w:hAnsi="Nirmala UI" w:cs="Nirmala UI"/>
          <w:color w:val="1B3B57"/>
          <w:sz w:val="20"/>
          <w:szCs w:val="20"/>
        </w:rPr>
        <w:t xml:space="preserve"> </w:t>
      </w:r>
      <w:proofErr w:type="spellStart"/>
      <w:r w:rsidRPr="002A03A4">
        <w:rPr>
          <w:rFonts w:ascii="Nirmala UI" w:eastAsia="Nirmala UI" w:hAnsi="Nirmala UI" w:cs="Nirmala UI"/>
          <w:color w:val="1B3B57"/>
          <w:sz w:val="20"/>
          <w:szCs w:val="20"/>
        </w:rPr>
        <w:t>हैं</w:t>
      </w:r>
      <w:proofErr w:type="spellEnd"/>
      <w:r w:rsidRPr="002A03A4">
        <w:rPr>
          <w:rFonts w:ascii="Nirmala UI" w:eastAsia="Nirmala UI" w:hAnsi="Nirmala UI" w:cs="Nirmala UI"/>
          <w:color w:val="1B3B57"/>
          <w:sz w:val="20"/>
          <w:szCs w:val="20"/>
        </w:rPr>
        <w:t>।</w:t>
      </w:r>
    </w:p>
    <w:p w14:paraId="6B25F256" w14:textId="77777777" w:rsidR="00426F18" w:rsidRDefault="00000000" w:rsidP="00870CDC">
      <w:pPr>
        <w:pStyle w:val="Heading2"/>
        <w:spacing w:before="260" w:after="160"/>
        <w:jc w:val="both"/>
      </w:pPr>
      <w:bookmarkStart w:id="16" w:name="_Toc236097142"/>
      <w:r>
        <w:t>1.7 Bullets and Numbered Lists</w:t>
      </w:r>
      <w:bookmarkEnd w:id="16"/>
    </w:p>
    <w:p w14:paraId="29CECAC0" w14:textId="77777777" w:rsidR="00426F18" w:rsidRDefault="00000000" w:rsidP="00870CDC">
      <w:pPr>
        <w:spacing w:after="160" w:line="340" w:lineRule="auto"/>
        <w:jc w:val="both"/>
      </w:pPr>
      <w:r>
        <w:t>Lists organise related items for clarity. Home tab → Paragraph group offers three list buttons: Bullets, Numbering, and Multilevel List.</w:t>
      </w:r>
    </w:p>
    <w:p w14:paraId="7D44E4D0" w14:textId="77777777" w:rsidR="00426F18" w:rsidRDefault="00000000">
      <w:pPr>
        <w:pStyle w:val="ListParagraph"/>
        <w:numPr>
          <w:ilvl w:val="0"/>
          <w:numId w:val="1"/>
        </w:numPr>
        <w:spacing w:after="110"/>
        <w:jc w:val="both"/>
      </w:pPr>
      <w:r>
        <w:t>Bulleted List: applies a symbol (•, ○, ■) before each list item — used when the order of items does not matter.</w:t>
      </w:r>
    </w:p>
    <w:p w14:paraId="570B0130" w14:textId="77777777" w:rsidR="00426F18" w:rsidRDefault="00000000">
      <w:pPr>
        <w:pStyle w:val="ListParagraph"/>
        <w:numPr>
          <w:ilvl w:val="0"/>
          <w:numId w:val="1"/>
        </w:numPr>
        <w:spacing w:after="110"/>
        <w:jc w:val="both"/>
      </w:pPr>
      <w:r>
        <w:lastRenderedPageBreak/>
        <w:t>Numbered List: applies sequential numbers/letters (1, 2, 3… or a, b, c…) — used when sequence or ranking matters (e.g., steps of a procedure).</w:t>
      </w:r>
    </w:p>
    <w:p w14:paraId="5C397191" w14:textId="77777777" w:rsidR="00426F18" w:rsidRDefault="00000000">
      <w:pPr>
        <w:pStyle w:val="ListParagraph"/>
        <w:numPr>
          <w:ilvl w:val="0"/>
          <w:numId w:val="1"/>
        </w:numPr>
        <w:spacing w:after="110"/>
        <w:jc w:val="both"/>
      </w:pPr>
      <w:r>
        <w:t xml:space="preserve">Multilevel List: combines several levels of numbering/bullets (1, 1.1, 1.1.1…) for outlines, legal documents, and syllabi such as this one — press Tab to demote and </w:t>
      </w:r>
      <w:proofErr w:type="spellStart"/>
      <w:r>
        <w:t>Shift+Tab</w:t>
      </w:r>
      <w:proofErr w:type="spellEnd"/>
      <w:r>
        <w:t xml:space="preserve"> to promote an item to a different level.</w:t>
      </w:r>
    </w:p>
    <w:p w14:paraId="22C6AD6E" w14:textId="77777777" w:rsidR="00426F18" w:rsidRDefault="00000000">
      <w:pPr>
        <w:pStyle w:val="ListParagraph"/>
        <w:numPr>
          <w:ilvl w:val="0"/>
          <w:numId w:val="1"/>
        </w:numPr>
        <w:spacing w:after="110"/>
        <w:jc w:val="both"/>
      </w:pPr>
      <w:r>
        <w:t>Customising a List Style: click the drop-down arrow next to Bullets/Numbering → Define New Bullet / Define New Number Format to choose a custom symbol, font, colour, or numbering style (Roman numerals, alphabets, etc.).</w:t>
      </w:r>
    </w:p>
    <w:p w14:paraId="3AF82210"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1.7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5C3F9621" w14:textId="77777777" w:rsidR="00426F18" w:rsidRDefault="00000000">
      <w:pPr>
        <w:pStyle w:val="ListParagraph"/>
        <w:numPr>
          <w:ilvl w:val="0"/>
          <w:numId w:val="8"/>
        </w:numPr>
        <w:shd w:val="clear" w:color="auto" w:fill="FFFBEA"/>
        <w:spacing w:after="90"/>
        <w:jc w:val="both"/>
      </w:pPr>
      <w:r>
        <w:t>Create a numbered list of the 5 subjects you are studying this semester.</w:t>
      </w:r>
    </w:p>
    <w:p w14:paraId="0E6F536C" w14:textId="77777777" w:rsidR="00426F18" w:rsidRDefault="00000000">
      <w:pPr>
        <w:pStyle w:val="ListParagraph"/>
        <w:numPr>
          <w:ilvl w:val="0"/>
          <w:numId w:val="8"/>
        </w:numPr>
        <w:shd w:val="clear" w:color="auto" w:fill="FFFBEA"/>
        <w:spacing w:after="90"/>
        <w:jc w:val="both"/>
      </w:pPr>
      <w:r>
        <w:t>Create a multilevel list outlining a project report with at least 2 levels, e.g., 1. Introduction, 1.1 Background, 1.2 Objectives, 2. Methodology …</w:t>
      </w:r>
    </w:p>
    <w:p w14:paraId="5FE00B22" w14:textId="77777777" w:rsidR="00426F18" w:rsidRDefault="00000000" w:rsidP="00870CDC">
      <w:pPr>
        <w:pStyle w:val="Heading2"/>
        <w:spacing w:before="260" w:after="160"/>
        <w:jc w:val="both"/>
      </w:pPr>
      <w:bookmarkStart w:id="17" w:name="_Toc236097143"/>
      <w:r>
        <w:t>1.8 Working with Objects, Imagery and Graphics</w:t>
      </w:r>
      <w:bookmarkEnd w:id="17"/>
    </w:p>
    <w:p w14:paraId="3117FA55" w14:textId="77777777" w:rsidR="00426F18" w:rsidRDefault="00000000" w:rsidP="00870CDC">
      <w:pPr>
        <w:spacing w:after="160" w:line="340" w:lineRule="auto"/>
        <w:jc w:val="both"/>
      </w:pPr>
      <w:r>
        <w:t>The Insert tab lets you enrich a document with non-text elements.</w:t>
      </w:r>
    </w:p>
    <w:p w14:paraId="7FEB66B1" w14:textId="77777777" w:rsidR="00426F18" w:rsidRDefault="00000000">
      <w:pPr>
        <w:pStyle w:val="ListParagraph"/>
        <w:numPr>
          <w:ilvl w:val="0"/>
          <w:numId w:val="1"/>
        </w:numPr>
        <w:spacing w:after="110"/>
        <w:jc w:val="both"/>
      </w:pPr>
      <w:r>
        <w:t>Shapes (Insert → Shapes): ready-made geometric outlines (rectangles, arrows, callouts, flowchart symbols) drawn by click-and-drag.</w:t>
      </w:r>
    </w:p>
    <w:p w14:paraId="04CF9003" w14:textId="77777777" w:rsidR="00426F18" w:rsidRDefault="00000000">
      <w:pPr>
        <w:pStyle w:val="ListParagraph"/>
        <w:numPr>
          <w:ilvl w:val="0"/>
          <w:numId w:val="1"/>
        </w:numPr>
        <w:spacing w:after="110"/>
        <w:jc w:val="both"/>
      </w:pPr>
      <w:r>
        <w:t>Clip Art &amp; Pictures (Insert → Pictures): inserts an image from 'This Device', 'Stock Images', or 'Online Pictures'; once inserted, the Picture Format tab appears for cropping, resizing, applying artistic effects and picture styles/borders.</w:t>
      </w:r>
    </w:p>
    <w:p w14:paraId="29D4725F" w14:textId="77777777" w:rsidR="00426F18" w:rsidRDefault="00000000">
      <w:pPr>
        <w:pStyle w:val="ListParagraph"/>
        <w:numPr>
          <w:ilvl w:val="0"/>
          <w:numId w:val="1"/>
        </w:numPr>
        <w:spacing w:after="110"/>
        <w:jc w:val="both"/>
      </w:pPr>
      <w:r>
        <w:t>WordArt (Insert → WordArt): inserts stylised, decorative text with preset colour/outline/shadow effects — good for document titles or banners.</w:t>
      </w:r>
    </w:p>
    <w:p w14:paraId="56347197" w14:textId="77777777" w:rsidR="00426F18" w:rsidRDefault="00000000">
      <w:pPr>
        <w:pStyle w:val="ListParagraph"/>
        <w:numPr>
          <w:ilvl w:val="0"/>
          <w:numId w:val="1"/>
        </w:numPr>
        <w:spacing w:after="110"/>
        <w:jc w:val="both"/>
      </w:pPr>
      <w:r>
        <w:t>SmartArt (Insert → SmartArt): inserts a ready-made diagram (list, process, cycle, hierarchy/org-chart, relationship) into which you simply type text — Word automatically arranges shapes and connecting lines.</w:t>
      </w:r>
    </w:p>
    <w:p w14:paraId="34F687D8" w14:textId="77777777" w:rsidR="00426F18" w:rsidRDefault="00000000">
      <w:pPr>
        <w:pStyle w:val="ListParagraph"/>
        <w:numPr>
          <w:ilvl w:val="0"/>
          <w:numId w:val="1"/>
        </w:numPr>
        <w:spacing w:after="110"/>
        <w:jc w:val="both"/>
      </w:pPr>
      <w:r>
        <w:t>Columns (Layout tab → Columns): splits the page text into 2, 3, or custom vertical columns, like a newspaper.</w:t>
      </w:r>
    </w:p>
    <w:p w14:paraId="70C64913" w14:textId="77777777" w:rsidR="00426F18" w:rsidRDefault="00000000">
      <w:pPr>
        <w:pStyle w:val="ListParagraph"/>
        <w:numPr>
          <w:ilvl w:val="0"/>
          <w:numId w:val="1"/>
        </w:numPr>
        <w:spacing w:after="110"/>
        <w:jc w:val="both"/>
      </w:pPr>
      <w:r>
        <w:t>Change the order of objects: right-click an object → Bring Forward / Send Backward / Bring to Front / Send to Back, to control which object appears on top when several overlap.</w:t>
      </w:r>
    </w:p>
    <w:p w14:paraId="01EE556B" w14:textId="77777777" w:rsidR="00426F18" w:rsidRDefault="00000000">
      <w:pPr>
        <w:pStyle w:val="ListParagraph"/>
        <w:numPr>
          <w:ilvl w:val="0"/>
          <w:numId w:val="1"/>
        </w:numPr>
        <w:spacing w:after="110"/>
        <w:jc w:val="both"/>
      </w:pPr>
      <w:r>
        <w:t>Page Number, Date &amp; Time (Insert tab): automatically inserts and updates the current page number, or today's date/time, at the cursor position.</w:t>
      </w:r>
    </w:p>
    <w:p w14:paraId="2F4F928F" w14:textId="77777777" w:rsidR="00426F18" w:rsidRDefault="00000000">
      <w:pPr>
        <w:pStyle w:val="ListParagraph"/>
        <w:numPr>
          <w:ilvl w:val="0"/>
          <w:numId w:val="1"/>
        </w:numPr>
        <w:spacing w:after="110"/>
        <w:jc w:val="both"/>
      </w:pPr>
      <w:r>
        <w:t>Text Boxes (Insert → Text Box): a movable, resizable frame that can hold independent text anywhere on the page, useful for pull-quotes or labels.</w:t>
      </w:r>
    </w:p>
    <w:p w14:paraId="1AB643A2" w14:textId="77777777" w:rsidR="00426F18" w:rsidRDefault="00000000">
      <w:pPr>
        <w:pStyle w:val="ListParagraph"/>
        <w:numPr>
          <w:ilvl w:val="0"/>
          <w:numId w:val="1"/>
        </w:numPr>
        <w:spacing w:after="110"/>
        <w:jc w:val="both"/>
      </w:pPr>
      <w:r>
        <w:t>Symbols (Insert → Symbol): inserts special characters not on the keyboard, e.g., ©, ±, α, ₹.</w:t>
      </w:r>
    </w:p>
    <w:p w14:paraId="5D4D5380" w14:textId="77777777" w:rsidR="00426F18" w:rsidRDefault="00000000">
      <w:pPr>
        <w:pStyle w:val="ListParagraph"/>
        <w:numPr>
          <w:ilvl w:val="0"/>
          <w:numId w:val="1"/>
        </w:numPr>
        <w:spacing w:after="110"/>
        <w:jc w:val="both"/>
      </w:pPr>
      <w:r>
        <w:t>Chart (Insert → Chart): embeds an editable Excel-linked chart (column, line, pie, etc.) directly inside the Word document.</w:t>
      </w:r>
    </w:p>
    <w:p w14:paraId="7A89316F" w14:textId="77777777" w:rsidR="00426F18" w:rsidRDefault="00000000">
      <w:pPr>
        <w:pStyle w:val="ListParagraph"/>
        <w:numPr>
          <w:ilvl w:val="0"/>
          <w:numId w:val="1"/>
        </w:numPr>
        <w:spacing w:after="110"/>
        <w:jc w:val="both"/>
      </w:pPr>
      <w:r>
        <w:t xml:space="preserve">Page Background (Design tab → Page </w:t>
      </w:r>
      <w:proofErr w:type="spellStart"/>
      <w:r>
        <w:t>Color</w:t>
      </w:r>
      <w:proofErr w:type="spellEnd"/>
      <w:r>
        <w:t xml:space="preserve"> / Page Borders / Watermark): adds a background colour, a decorative page border, or faded watermark text (e.g., 'DRAFT' or 'CONFIDENTIAL') behind the main text.</w:t>
      </w:r>
    </w:p>
    <w:p w14:paraId="7C3A6AA7"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lastRenderedPageBreak/>
        <w:t>✎  Exercise</w:t>
      </w:r>
      <w:proofErr w:type="gramEnd"/>
      <w:r>
        <w:rPr>
          <w:b/>
          <w:bCs/>
          <w:color w:val="7A5200"/>
          <w:sz w:val="22"/>
          <w:szCs w:val="22"/>
        </w:rPr>
        <w:t xml:space="preserve"> </w:t>
      </w:r>
      <w:proofErr w:type="gramStart"/>
      <w:r>
        <w:rPr>
          <w:b/>
          <w:bCs/>
          <w:color w:val="7A5200"/>
          <w:sz w:val="22"/>
          <w:szCs w:val="22"/>
        </w:rPr>
        <w:t>1.8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681A8845" w14:textId="77777777" w:rsidR="00426F18" w:rsidRDefault="00000000">
      <w:pPr>
        <w:pStyle w:val="ListParagraph"/>
        <w:numPr>
          <w:ilvl w:val="0"/>
          <w:numId w:val="9"/>
        </w:numPr>
        <w:shd w:val="clear" w:color="auto" w:fill="FFFBEA"/>
        <w:spacing w:after="90"/>
        <w:jc w:val="both"/>
      </w:pPr>
      <w:r>
        <w:t>Insert a SmartArt hierarchy diagram showing your college's organisational structure (Principal → HOD → Faculty → Students).</w:t>
      </w:r>
    </w:p>
    <w:p w14:paraId="5CEAA5CB" w14:textId="77777777" w:rsidR="00426F18" w:rsidRDefault="00000000">
      <w:pPr>
        <w:pStyle w:val="ListParagraph"/>
        <w:numPr>
          <w:ilvl w:val="0"/>
          <w:numId w:val="9"/>
        </w:numPr>
        <w:shd w:val="clear" w:color="auto" w:fill="FFFBEA"/>
        <w:spacing w:after="90"/>
        <w:jc w:val="both"/>
      </w:pPr>
      <w:r>
        <w:t>Insert a picture, resize it to fit within a paragraph of text with 'Square' text wrapping, and add a caption below it.</w:t>
      </w:r>
    </w:p>
    <w:p w14:paraId="30E737B6" w14:textId="77777777" w:rsidR="00426F18" w:rsidRDefault="00000000">
      <w:pPr>
        <w:pStyle w:val="ListParagraph"/>
        <w:numPr>
          <w:ilvl w:val="0"/>
          <w:numId w:val="9"/>
        </w:numPr>
        <w:shd w:val="clear" w:color="auto" w:fill="FFFBEA"/>
        <w:spacing w:after="90"/>
        <w:jc w:val="both"/>
      </w:pPr>
      <w:r>
        <w:t>Add a light watermark reading 'SAMPLE' to a one-page practice document.</w:t>
      </w:r>
    </w:p>
    <w:p w14:paraId="3151083A" w14:textId="77777777" w:rsidR="00426F18" w:rsidRDefault="00000000" w:rsidP="00870CDC">
      <w:pPr>
        <w:pStyle w:val="Heading2"/>
        <w:spacing w:before="260" w:after="160"/>
        <w:jc w:val="both"/>
      </w:pPr>
      <w:bookmarkStart w:id="18" w:name="_Toc236097144"/>
      <w:r>
        <w:t>1.9 Working with Tables</w:t>
      </w:r>
      <w:bookmarkEnd w:id="18"/>
    </w:p>
    <w:p w14:paraId="0CB55B03" w14:textId="77777777" w:rsidR="00426F18" w:rsidRDefault="00000000" w:rsidP="00870CDC">
      <w:pPr>
        <w:spacing w:before="160" w:after="40"/>
        <w:jc w:val="both"/>
      </w:pPr>
      <w:r>
        <w:rPr>
          <w:noProof/>
        </w:rPr>
        <w:drawing>
          <wp:inline distT="0" distB="0" distL="0" distR="0" wp14:anchorId="43CCCA89" wp14:editId="1C29D05A">
            <wp:extent cx="6057900" cy="3786188"/>
            <wp:effectExtent l="0" t="0" r="0" b="5080"/>
            <wp:docPr id="803520505" name="Picture 80352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069803" cy="3793628"/>
                    </a:xfrm>
                    <a:prstGeom prst="rect">
                      <a:avLst/>
                    </a:prstGeom>
                  </pic:spPr>
                </pic:pic>
              </a:graphicData>
            </a:graphic>
          </wp:inline>
        </w:drawing>
      </w:r>
    </w:p>
    <w:p w14:paraId="24712F93" w14:textId="77777777" w:rsidR="00426F18" w:rsidRDefault="00000000" w:rsidP="00870CDC">
      <w:pPr>
        <w:spacing w:after="200"/>
        <w:jc w:val="both"/>
      </w:pPr>
      <w:r>
        <w:rPr>
          <w:i/>
          <w:iCs/>
          <w:color w:val="555555"/>
          <w:sz w:val="18"/>
          <w:szCs w:val="18"/>
        </w:rPr>
        <w:t>Fig 1.3 — Structure of a table</w:t>
      </w:r>
    </w:p>
    <w:p w14:paraId="253AD7B2" w14:textId="77777777" w:rsidR="00426F18" w:rsidRDefault="00000000" w:rsidP="00870CDC">
      <w:pPr>
        <w:spacing w:after="160" w:line="340" w:lineRule="auto"/>
        <w:jc w:val="both"/>
      </w:pPr>
      <w:r>
        <w:t>A Table organises data into a grid of Rows (horizontal) and Columns (vertical); the intersection of a row and a column is called a Cell.</w:t>
      </w:r>
    </w:p>
    <w:p w14:paraId="5D719178" w14:textId="77777777" w:rsidR="00426F18" w:rsidRDefault="00000000">
      <w:pPr>
        <w:pStyle w:val="ListParagraph"/>
        <w:numPr>
          <w:ilvl w:val="0"/>
          <w:numId w:val="10"/>
        </w:numPr>
        <w:spacing w:after="110"/>
        <w:jc w:val="both"/>
      </w:pPr>
      <w:r>
        <w:t>Creating &amp; Inserting a Table: Insert tab → Table → drag across the grid to choose the number of rows/columns, or click Insert Table to type exact numbers, or use Draw Table for an irregular table.</w:t>
      </w:r>
    </w:p>
    <w:p w14:paraId="68E67F35" w14:textId="77777777" w:rsidR="00426F18" w:rsidRDefault="00000000">
      <w:pPr>
        <w:pStyle w:val="ListParagraph"/>
        <w:numPr>
          <w:ilvl w:val="0"/>
          <w:numId w:val="10"/>
        </w:numPr>
        <w:spacing w:after="110"/>
        <w:jc w:val="both"/>
      </w:pPr>
      <w:r>
        <w:t>Table Formatting: click inside the table to reveal the contextual Table Design and Layout tabs.</w:t>
      </w:r>
    </w:p>
    <w:p w14:paraId="6DAB138E" w14:textId="77777777" w:rsidR="00426F18" w:rsidRDefault="00000000">
      <w:pPr>
        <w:pStyle w:val="ListParagraph"/>
        <w:numPr>
          <w:ilvl w:val="0"/>
          <w:numId w:val="10"/>
        </w:numPr>
        <w:spacing w:after="110"/>
        <w:jc w:val="both"/>
      </w:pPr>
      <w:r>
        <w:t>Table Styles (Table Design tab): one-click preset colour/border themes for the whole table.</w:t>
      </w:r>
    </w:p>
    <w:p w14:paraId="571A1FBA" w14:textId="77777777" w:rsidR="00426F18" w:rsidRDefault="00000000">
      <w:pPr>
        <w:pStyle w:val="ListParagraph"/>
        <w:numPr>
          <w:ilvl w:val="0"/>
          <w:numId w:val="10"/>
        </w:numPr>
        <w:spacing w:after="110"/>
        <w:jc w:val="both"/>
      </w:pPr>
      <w:r>
        <w:t>Alignment Options (Layout tab → Alignment group): align text within cells (top-left, centre, bottom-right, etc.) and control text direction.</w:t>
      </w:r>
    </w:p>
    <w:p w14:paraId="20400734" w14:textId="77777777" w:rsidR="00426F18" w:rsidRDefault="00000000">
      <w:pPr>
        <w:pStyle w:val="ListParagraph"/>
        <w:numPr>
          <w:ilvl w:val="0"/>
          <w:numId w:val="10"/>
        </w:numPr>
        <w:spacing w:after="110"/>
        <w:jc w:val="both"/>
      </w:pPr>
      <w:r>
        <w:t>Merge &amp; Split (Layout tab → Merge group): Merge Cells combines two or more selected cells into one (e.g., for a table title spanning several columns); Split Cells divides one cell into several.</w:t>
      </w:r>
    </w:p>
    <w:p w14:paraId="53610731" w14:textId="77777777" w:rsidR="00426F18" w:rsidRDefault="00000000">
      <w:pPr>
        <w:pStyle w:val="ListParagraph"/>
        <w:numPr>
          <w:ilvl w:val="0"/>
          <w:numId w:val="10"/>
        </w:numPr>
        <w:spacing w:after="110"/>
        <w:jc w:val="both"/>
      </w:pPr>
      <w:r>
        <w:lastRenderedPageBreak/>
        <w:t>Manual and Automatic Editing: rows/columns can be added or removed manually (right-click → Insert/Delete), or a table can auto-adjust column width to fit its content (Layout → AutoFit).</w:t>
      </w:r>
    </w:p>
    <w:p w14:paraId="4C5DD092" w14:textId="77777777" w:rsidR="00426F18" w:rsidRDefault="00000000">
      <w:pPr>
        <w:pStyle w:val="ListParagraph"/>
        <w:numPr>
          <w:ilvl w:val="0"/>
          <w:numId w:val="10"/>
        </w:numPr>
        <w:spacing w:after="110"/>
        <w:jc w:val="both"/>
      </w:pPr>
      <w:r>
        <w:t>Use of Tables for Figures and Footnotes: tables are often used 'invisibly' (borders removed) to precisely align a figure with its caption/footnote text below it.</w:t>
      </w:r>
    </w:p>
    <w:p w14:paraId="46174ED9"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1.9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0738C48F" w14:textId="77777777" w:rsidR="00426F18" w:rsidRDefault="00000000">
      <w:pPr>
        <w:pStyle w:val="ListParagraph"/>
        <w:numPr>
          <w:ilvl w:val="0"/>
          <w:numId w:val="11"/>
        </w:numPr>
        <w:shd w:val="clear" w:color="auto" w:fill="FFFBEA"/>
        <w:spacing w:after="90"/>
        <w:jc w:val="both"/>
      </w:pPr>
      <w:r>
        <w:t>Create a 5×4 table listing Roll No., Name, Subject, and Marks for 4 students. Apply a built-in Table Style, merge the top row into one cell for the title 'Mark Sheet', and centre-align all data.</w:t>
      </w:r>
    </w:p>
    <w:p w14:paraId="27D960BE" w14:textId="77777777" w:rsidR="00426F18" w:rsidRDefault="00000000" w:rsidP="00870CDC">
      <w:pPr>
        <w:pStyle w:val="Heading2"/>
        <w:spacing w:before="260" w:after="160"/>
        <w:jc w:val="both"/>
      </w:pPr>
      <w:bookmarkStart w:id="19" w:name="_Toc236097145"/>
      <w:r>
        <w:t>1.10 Borders and Shading</w:t>
      </w:r>
      <w:bookmarkEnd w:id="19"/>
    </w:p>
    <w:p w14:paraId="596114BD" w14:textId="77777777" w:rsidR="00426F18" w:rsidRDefault="00000000">
      <w:pPr>
        <w:pStyle w:val="ListParagraph"/>
        <w:numPr>
          <w:ilvl w:val="0"/>
          <w:numId w:val="1"/>
        </w:numPr>
        <w:spacing w:after="110"/>
        <w:jc w:val="both"/>
      </w:pPr>
      <w:r>
        <w:t>Page Border (Design tab → Page Borders): places a decorative line, box, shadow, 3-D, or art border around the entire page — useful for certificates and invitations.</w:t>
      </w:r>
    </w:p>
    <w:p w14:paraId="7C658DF1" w14:textId="77777777" w:rsidR="00426F18" w:rsidRDefault="00000000">
      <w:pPr>
        <w:pStyle w:val="ListParagraph"/>
        <w:numPr>
          <w:ilvl w:val="0"/>
          <w:numId w:val="1"/>
        </w:numPr>
        <w:spacing w:after="110"/>
        <w:jc w:val="both"/>
      </w:pPr>
      <w:r>
        <w:t>Shading Text and Paragraph (Home tab → Paragraph → Shading bucket icon): applies a background colour behind selected text or an entire paragraph, e.g., to highlight important notices.</w:t>
      </w:r>
    </w:p>
    <w:p w14:paraId="5F035D58" w14:textId="77777777" w:rsidR="00426F18" w:rsidRDefault="00000000" w:rsidP="00870CDC">
      <w:pPr>
        <w:pStyle w:val="Heading2"/>
        <w:spacing w:before="260" w:after="160"/>
        <w:jc w:val="both"/>
      </w:pPr>
      <w:bookmarkStart w:id="20" w:name="_Toc236097146"/>
      <w:r>
        <w:t>1.11 Header and Footer</w:t>
      </w:r>
      <w:bookmarkEnd w:id="20"/>
    </w:p>
    <w:p w14:paraId="1F20F07B" w14:textId="77777777" w:rsidR="00426F18" w:rsidRDefault="00000000" w:rsidP="00870CDC">
      <w:pPr>
        <w:spacing w:after="160" w:line="340" w:lineRule="auto"/>
        <w:jc w:val="both"/>
      </w:pPr>
      <w:r>
        <w:t>The Header is the area at the TOP margin and the Footer is the area at the BOTTOM margin of every page — ideal for repeating information like a document title, chapter name, page number, author, or logo.</w:t>
      </w:r>
    </w:p>
    <w:p w14:paraId="4DB66DA8" w14:textId="77777777" w:rsidR="00426F18" w:rsidRDefault="00000000">
      <w:pPr>
        <w:pStyle w:val="ListParagraph"/>
        <w:numPr>
          <w:ilvl w:val="0"/>
          <w:numId w:val="12"/>
        </w:numPr>
        <w:spacing w:after="110"/>
        <w:jc w:val="both"/>
      </w:pPr>
      <w:r>
        <w:t>Go to Insert tab → Header (or Footer) → choose a built-in design, or click Edit Header/Footer, or simply double-click the top/bottom margin area of the page.</w:t>
      </w:r>
    </w:p>
    <w:p w14:paraId="6A99B11A" w14:textId="77777777" w:rsidR="00426F18" w:rsidRDefault="00000000">
      <w:pPr>
        <w:pStyle w:val="ListParagraph"/>
        <w:numPr>
          <w:ilvl w:val="0"/>
          <w:numId w:val="12"/>
        </w:numPr>
        <w:spacing w:after="110"/>
        <w:jc w:val="both"/>
      </w:pPr>
      <w:r>
        <w:t>Type or insert content (text, page number, date, picture/logo) — it will repeat automatically on every subsequent page.</w:t>
      </w:r>
    </w:p>
    <w:p w14:paraId="252C21F1" w14:textId="77777777" w:rsidR="00426F18" w:rsidRDefault="00000000">
      <w:pPr>
        <w:pStyle w:val="ListParagraph"/>
        <w:numPr>
          <w:ilvl w:val="0"/>
          <w:numId w:val="12"/>
        </w:numPr>
        <w:spacing w:after="110"/>
        <w:jc w:val="both"/>
      </w:pPr>
      <w:r>
        <w:t>The Header &amp; Footer Design tab lets you insert objects into the header/footer, such as Page Number (with page X of Y format), Date &amp; Time, and Pictures.</w:t>
      </w:r>
    </w:p>
    <w:p w14:paraId="291ED8D1" w14:textId="77777777" w:rsidR="00426F18" w:rsidRDefault="00000000">
      <w:pPr>
        <w:pStyle w:val="ListParagraph"/>
        <w:numPr>
          <w:ilvl w:val="0"/>
          <w:numId w:val="12"/>
        </w:numPr>
        <w:spacing w:after="110"/>
        <w:jc w:val="both"/>
      </w:pPr>
      <w:r>
        <w:t>Adding a Section Break (Layout tab → Breaks → Section Breaks) before a page allows that section to have a DIFFERENT header/footer (e.g., no page number on the title page, Roman numerals for the preface, and Arabic numerals for the main chapters) — inside Header &amp; Footer Design, toggle off 'Link to Previous' to disconnect it from the earlier section.</w:t>
      </w:r>
    </w:p>
    <w:p w14:paraId="1F70A198" w14:textId="77777777" w:rsidR="00426F18" w:rsidRDefault="00000000">
      <w:pPr>
        <w:pStyle w:val="ListParagraph"/>
        <w:numPr>
          <w:ilvl w:val="0"/>
          <w:numId w:val="12"/>
        </w:numPr>
        <w:spacing w:after="110"/>
        <w:jc w:val="both"/>
      </w:pPr>
      <w:r>
        <w:t>Click Close Header and Footer (or double-click inside the body text) to return to normal editing.</w:t>
      </w:r>
    </w:p>
    <w:p w14:paraId="3EF40BA0" w14:textId="77777777" w:rsidR="00426F18" w:rsidRPr="003031D7" w:rsidRDefault="00000000" w:rsidP="00870CDC">
      <w:pPr>
        <w:shd w:val="clear" w:color="auto" w:fill="F3F6FB"/>
        <w:spacing w:after="180" w:line="360" w:lineRule="auto"/>
        <w:ind w:left="200" w:right="200"/>
        <w:jc w:val="both"/>
        <w:rPr>
          <w:sz w:val="20"/>
          <w:szCs w:val="20"/>
        </w:rPr>
      </w:pPr>
      <w:proofErr w:type="spellStart"/>
      <w:r>
        <w:rPr>
          <w:rFonts w:ascii="Nirmala UI" w:eastAsia="Nirmala UI" w:hAnsi="Nirmala UI" w:cs="Nirmala UI"/>
          <w:i/>
          <w:iCs/>
          <w:color w:val="1B3B57"/>
        </w:rPr>
        <w:t>है</w:t>
      </w:r>
      <w:r w:rsidRPr="003031D7">
        <w:rPr>
          <w:rFonts w:ascii="Nirmala UI" w:eastAsia="Nirmala UI" w:hAnsi="Nirmala UI" w:cs="Nirmala UI"/>
          <w:color w:val="1B3B57"/>
          <w:sz w:val="20"/>
          <w:szCs w:val="20"/>
        </w:rPr>
        <w:t>डर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पृष्ठ</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ऊपरी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में</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तथा</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फ़ुटर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निचले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में</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स्थित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प्रत्येक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पृष्ठ</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दोहराई</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वाली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जानकारी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शीर्षक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पृष्ठ</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संख्या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दिखाने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लिए</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प्रयुक्त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सेक्शन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ब्रेक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जोड़कर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विभिन्न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में</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भिन्न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हैडर</w:t>
      </w:r>
      <w:proofErr w:type="spellEnd"/>
      <w:r w:rsidRPr="003031D7">
        <w:rPr>
          <w:rFonts w:ascii="Nirmala UI" w:eastAsia="Nirmala UI" w:hAnsi="Nirmala UI" w:cs="Nirmala UI"/>
          <w:color w:val="1B3B57"/>
          <w:sz w:val="20"/>
          <w:szCs w:val="20"/>
        </w:rPr>
        <w:t>/</w:t>
      </w:r>
      <w:proofErr w:type="spellStart"/>
      <w:r w:rsidRPr="003031D7">
        <w:rPr>
          <w:rFonts w:ascii="Nirmala UI" w:eastAsia="Nirmala UI" w:hAnsi="Nirmala UI" w:cs="Nirmala UI"/>
          <w:color w:val="1B3B57"/>
          <w:sz w:val="20"/>
          <w:szCs w:val="20"/>
        </w:rPr>
        <w:t>फ़ुटर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रखे</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सकते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w:t>
      </w:r>
    </w:p>
    <w:p w14:paraId="336ED6F0" w14:textId="77777777" w:rsidR="00426F18" w:rsidRDefault="00000000" w:rsidP="00870CDC">
      <w:pPr>
        <w:pStyle w:val="Heading2"/>
        <w:spacing w:before="260" w:after="160"/>
        <w:jc w:val="both"/>
      </w:pPr>
      <w:bookmarkStart w:id="21" w:name="_Toc236097147"/>
      <w:r>
        <w:t>1.12 Mail Merge</w:t>
      </w:r>
      <w:bookmarkEnd w:id="21"/>
    </w:p>
    <w:p w14:paraId="3E38788C" w14:textId="77777777" w:rsidR="00426F18" w:rsidRDefault="00000000" w:rsidP="00870CDC">
      <w:pPr>
        <w:spacing w:before="160" w:after="40"/>
        <w:jc w:val="both"/>
      </w:pPr>
      <w:r>
        <w:rPr>
          <w:noProof/>
        </w:rPr>
        <w:lastRenderedPageBreak/>
        <w:drawing>
          <wp:inline distT="0" distB="0" distL="0" distR="0" wp14:anchorId="0D3B0D7C" wp14:editId="5A6C49AE">
            <wp:extent cx="5982101" cy="2152650"/>
            <wp:effectExtent l="0" t="0" r="0" b="0"/>
            <wp:docPr id="950500400" name="Picture 9505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999305" cy="2158841"/>
                    </a:xfrm>
                    <a:prstGeom prst="rect">
                      <a:avLst/>
                    </a:prstGeom>
                  </pic:spPr>
                </pic:pic>
              </a:graphicData>
            </a:graphic>
          </wp:inline>
        </w:drawing>
      </w:r>
    </w:p>
    <w:p w14:paraId="17757804" w14:textId="77777777" w:rsidR="00426F18" w:rsidRDefault="00000000" w:rsidP="00870CDC">
      <w:pPr>
        <w:spacing w:after="200"/>
        <w:jc w:val="both"/>
      </w:pPr>
      <w:r>
        <w:rPr>
          <w:i/>
          <w:iCs/>
          <w:color w:val="555555"/>
          <w:sz w:val="18"/>
          <w:szCs w:val="18"/>
        </w:rPr>
        <w:t>Fig 1.4 — Mail merge process flow</w:t>
      </w:r>
    </w:p>
    <w:p w14:paraId="1089ED2D" w14:textId="77777777" w:rsidR="00426F18" w:rsidRDefault="00000000" w:rsidP="00870CDC">
      <w:pPr>
        <w:spacing w:after="160" w:line="340" w:lineRule="auto"/>
        <w:jc w:val="both"/>
      </w:pPr>
      <w:r>
        <w:t>Mail Merge combines a single main document (e.g., an invitation letter) with a list of unique recipient details (names, addresses) to automatically generate many personalised copies — extremely useful for bulk letters, certificates, mailing labels, and envelopes.</w:t>
      </w:r>
    </w:p>
    <w:p w14:paraId="165C81E9" w14:textId="77777777" w:rsidR="00426F18" w:rsidRDefault="00000000">
      <w:pPr>
        <w:pStyle w:val="ListParagraph"/>
        <w:numPr>
          <w:ilvl w:val="0"/>
          <w:numId w:val="13"/>
        </w:numPr>
        <w:spacing w:after="110"/>
        <w:jc w:val="both"/>
      </w:pPr>
      <w:r>
        <w:t>Start the main document (e.g., an invitation letter) in Word.</w:t>
      </w:r>
    </w:p>
    <w:p w14:paraId="75F081B6" w14:textId="77777777" w:rsidR="00426F18" w:rsidRDefault="00000000">
      <w:pPr>
        <w:pStyle w:val="ListParagraph"/>
        <w:numPr>
          <w:ilvl w:val="0"/>
          <w:numId w:val="13"/>
        </w:numPr>
        <w:spacing w:after="110"/>
        <w:jc w:val="both"/>
      </w:pPr>
      <w:r>
        <w:t>Go to Mailings tab → Start Mail Merge → choose the output type: Letters, E-mail Messages, Envelopes, Labels, or Directory.</w:t>
      </w:r>
    </w:p>
    <w:p w14:paraId="26AD1A8E" w14:textId="77777777" w:rsidR="00426F18" w:rsidRDefault="00000000">
      <w:pPr>
        <w:pStyle w:val="ListParagraph"/>
        <w:numPr>
          <w:ilvl w:val="0"/>
          <w:numId w:val="13"/>
        </w:numPr>
        <w:spacing w:after="110"/>
        <w:jc w:val="both"/>
      </w:pPr>
      <w:r>
        <w:t>Select Recipients: Type a New Address List (fill a small built-in form), or Use an Existing List (browse to and import an Excel file/CSV containing the recipient data), or Choose from Outlook Contacts.</w:t>
      </w:r>
    </w:p>
    <w:p w14:paraId="59E081BE" w14:textId="77777777" w:rsidR="00426F18" w:rsidRDefault="00000000">
      <w:pPr>
        <w:pStyle w:val="ListParagraph"/>
        <w:numPr>
          <w:ilvl w:val="0"/>
          <w:numId w:val="13"/>
        </w:numPr>
        <w:spacing w:after="110"/>
        <w:jc w:val="both"/>
      </w:pPr>
      <w:r>
        <w:t>Click Insert Merge Field to place placeholders (e.g., «FirstName», «Address») at the desired positions in the letter, wherever personalised data should appear.</w:t>
      </w:r>
    </w:p>
    <w:p w14:paraId="14DE2CCB" w14:textId="77777777" w:rsidR="00426F18" w:rsidRDefault="00000000">
      <w:pPr>
        <w:pStyle w:val="ListParagraph"/>
        <w:numPr>
          <w:ilvl w:val="0"/>
          <w:numId w:val="13"/>
        </w:numPr>
        <w:spacing w:after="110"/>
        <w:jc w:val="both"/>
      </w:pPr>
      <w:r>
        <w:t>Click Preview Results to see how the letter looks with actual data substituted for each recipient, one at a time.</w:t>
      </w:r>
    </w:p>
    <w:p w14:paraId="2A692843" w14:textId="77777777" w:rsidR="00426F18" w:rsidRDefault="00000000">
      <w:pPr>
        <w:pStyle w:val="ListParagraph"/>
        <w:numPr>
          <w:ilvl w:val="0"/>
          <w:numId w:val="13"/>
        </w:numPr>
        <w:spacing w:after="110"/>
        <w:jc w:val="both"/>
      </w:pPr>
      <w:r>
        <w:t>Set rules for merges (Mailings → Rules) for conditional content, e.g., an 'If…Then…Else' rule to show 'Mr.' or 'Ms.' based on a Gender field.</w:t>
      </w:r>
    </w:p>
    <w:p w14:paraId="1F3A54E1" w14:textId="77777777" w:rsidR="00426F18" w:rsidRDefault="00000000">
      <w:pPr>
        <w:pStyle w:val="ListParagraph"/>
        <w:numPr>
          <w:ilvl w:val="0"/>
          <w:numId w:val="13"/>
        </w:numPr>
        <w:spacing w:after="110"/>
        <w:jc w:val="both"/>
      </w:pPr>
      <w:r>
        <w:t>Click Finish &amp; Merge → choose Print Documents (send directly to the printer), Edit Individual Documents (creates one combined file with a separate letter per recipient), or Send E-mail Messages.</w:t>
      </w:r>
    </w:p>
    <w:p w14:paraId="1BD6FA9B" w14:textId="77777777" w:rsidR="00426F18" w:rsidRDefault="00000000">
      <w:pPr>
        <w:pStyle w:val="ListParagraph"/>
        <w:numPr>
          <w:ilvl w:val="0"/>
          <w:numId w:val="13"/>
        </w:numPr>
        <w:spacing w:after="110"/>
        <w:jc w:val="both"/>
      </w:pPr>
      <w:r>
        <w:t>Merging to Envelopes / Labels follows the same steps but starts by choosing Envelopes/Labels under Start Mail Merge, and selecting the correct envelope/label size.</w:t>
      </w:r>
    </w:p>
    <w:p w14:paraId="2158CEFF" w14:textId="77777777" w:rsidR="00426F18" w:rsidRDefault="00000000" w:rsidP="00870CDC">
      <w:pPr>
        <w:spacing w:after="160" w:line="340" w:lineRule="auto"/>
        <w:jc w:val="both"/>
      </w:pPr>
      <w:r>
        <w:t>Example: A college wants to send 200 personalised admit cards. The admit card template is the main document; a Roll No./Name/Exam Centre Excel sheet is the recipient list; mail merge produces 200 individually addressed admit cards in seconds instead of manually typing each one.</w:t>
      </w:r>
    </w:p>
    <w:p w14:paraId="6709D970" w14:textId="77777777" w:rsidR="00426F18" w:rsidRPr="003031D7" w:rsidRDefault="00000000" w:rsidP="00870CDC">
      <w:pPr>
        <w:shd w:val="clear" w:color="auto" w:fill="F3F6FB"/>
        <w:spacing w:after="180" w:line="360" w:lineRule="auto"/>
        <w:ind w:left="200" w:right="200"/>
        <w:jc w:val="both"/>
        <w:rPr>
          <w:sz w:val="20"/>
          <w:szCs w:val="20"/>
        </w:rPr>
      </w:pPr>
      <w:proofErr w:type="spellStart"/>
      <w:r w:rsidRPr="003031D7">
        <w:rPr>
          <w:rFonts w:ascii="Nirmala UI" w:eastAsia="Nirmala UI" w:hAnsi="Nirmala UI" w:cs="Nirmala UI"/>
          <w:color w:val="1B3B57"/>
          <w:sz w:val="20"/>
          <w:szCs w:val="20"/>
        </w:rPr>
        <w:t>मेल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मर्ज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एक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मुख्य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दस्तावेज़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प्राप्तकर्ताओं</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सूची</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एक्सेल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फ़ाइल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जोड़कर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अनेक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व्यक्तिगत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प्रतियाँ</w:t>
      </w:r>
      <w:proofErr w:type="spellEnd"/>
      <w:r w:rsidRPr="003031D7">
        <w:rPr>
          <w:rFonts w:ascii="Nirmala UI" w:eastAsia="Nirmala UI" w:hAnsi="Nirmala UI" w:cs="Nirmala UI"/>
          <w:color w:val="1B3B57"/>
          <w:sz w:val="20"/>
          <w:szCs w:val="20"/>
        </w:rPr>
        <w:t xml:space="preserve"> </w:t>
      </w:r>
      <w:r w:rsidRPr="003031D7">
        <w:rPr>
          <w:rFonts w:ascii="Nirmala UI" w:eastAsia="Nirmala UI" w:hAnsi="Nirmala UI" w:cs="Nirmala UI"/>
          <w:color w:val="1B3B57"/>
          <w:sz w:val="22"/>
          <w:szCs w:val="22"/>
        </w:rPr>
        <w:t>(personalised copies)</w:t>
      </w:r>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स्वतः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तैयार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करता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जैसे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सैकड़ों</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छात्रों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प्रवेश-पत्र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एक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साथ</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बनाना</w:t>
      </w:r>
      <w:proofErr w:type="spellEnd"/>
      <w:r w:rsidRPr="003031D7">
        <w:rPr>
          <w:rFonts w:ascii="Nirmala UI" w:eastAsia="Nirmala UI" w:hAnsi="Nirmala UI" w:cs="Nirmala UI"/>
          <w:color w:val="1B3B57"/>
          <w:sz w:val="20"/>
          <w:szCs w:val="20"/>
        </w:rPr>
        <w:t>।</w:t>
      </w:r>
    </w:p>
    <w:p w14:paraId="7FE77E7E"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lastRenderedPageBreak/>
        <w:t>✎  Exercise</w:t>
      </w:r>
      <w:proofErr w:type="gramEnd"/>
      <w:r>
        <w:rPr>
          <w:b/>
          <w:bCs/>
          <w:color w:val="7A5200"/>
          <w:sz w:val="22"/>
          <w:szCs w:val="22"/>
        </w:rPr>
        <w:t xml:space="preserve"> </w:t>
      </w:r>
      <w:proofErr w:type="gramStart"/>
      <w:r>
        <w:rPr>
          <w:b/>
          <w:bCs/>
          <w:color w:val="7A5200"/>
          <w:sz w:val="22"/>
          <w:szCs w:val="22"/>
        </w:rPr>
        <w:t>1.12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6EEC9BAF" w14:textId="77777777" w:rsidR="00426F18" w:rsidRDefault="00000000">
      <w:pPr>
        <w:pStyle w:val="ListParagraph"/>
        <w:numPr>
          <w:ilvl w:val="0"/>
          <w:numId w:val="14"/>
        </w:numPr>
        <w:shd w:val="clear" w:color="auto" w:fill="FFFBEA"/>
        <w:spacing w:after="90"/>
        <w:jc w:val="both"/>
      </w:pPr>
      <w:r>
        <w:t xml:space="preserve">Create an Excel sheet with columns Name, Course, and </w:t>
      </w:r>
      <w:proofErr w:type="spellStart"/>
      <w:r>
        <w:t>RollNo</w:t>
      </w:r>
      <w:proofErr w:type="spellEnd"/>
      <w:r>
        <w:t xml:space="preserve"> for 5 students. In Word, draft a simple 'Admit Card' letter with merge fields for these three, and complete a mail merge to produce 5 individual admit cards.</w:t>
      </w:r>
    </w:p>
    <w:p w14:paraId="061D88C8" w14:textId="77777777" w:rsidR="00426F18" w:rsidRDefault="00000000" w:rsidP="00870CDC">
      <w:pPr>
        <w:pStyle w:val="Heading2"/>
        <w:spacing w:before="260" w:after="160"/>
        <w:jc w:val="both"/>
      </w:pPr>
      <w:bookmarkStart w:id="22" w:name="_Toc236097148"/>
      <w:r>
        <w:t>1.13 Proofing the Document</w:t>
      </w:r>
      <w:bookmarkEnd w:id="22"/>
    </w:p>
    <w:p w14:paraId="36150C0A" w14:textId="77777777" w:rsidR="00426F18" w:rsidRDefault="00000000">
      <w:pPr>
        <w:pStyle w:val="ListParagraph"/>
        <w:numPr>
          <w:ilvl w:val="0"/>
          <w:numId w:val="1"/>
        </w:numPr>
        <w:spacing w:after="110"/>
        <w:jc w:val="both"/>
      </w:pPr>
      <w:r>
        <w:t>Check Spelling as You Type: Word underlines suspected misspellings with a red wavy line as you type; right-click the word for suggested corrections.</w:t>
      </w:r>
    </w:p>
    <w:p w14:paraId="607BBBFD" w14:textId="77777777" w:rsidR="00426F18" w:rsidRDefault="00000000">
      <w:pPr>
        <w:pStyle w:val="ListParagraph"/>
        <w:numPr>
          <w:ilvl w:val="0"/>
          <w:numId w:val="1"/>
        </w:numPr>
        <w:spacing w:after="110"/>
        <w:jc w:val="both"/>
      </w:pPr>
      <w:r>
        <w:t>Mark Grammar Errors as You Type: grammar/style issues are underlined with a blue/gold wavy line; right-click for suggestions. The full check can also be run via Review tab → Editor / Spelling &amp; Grammar (F7).</w:t>
      </w:r>
    </w:p>
    <w:p w14:paraId="05E7C962" w14:textId="77777777" w:rsidR="00426F18" w:rsidRDefault="00000000">
      <w:pPr>
        <w:pStyle w:val="ListParagraph"/>
        <w:numPr>
          <w:ilvl w:val="0"/>
          <w:numId w:val="1"/>
        </w:numPr>
        <w:spacing w:after="110"/>
        <w:jc w:val="both"/>
      </w:pPr>
      <w:r>
        <w:t>Setting AutoCorrect Options (File → Options → Proofing → AutoCorrect Options): configure automatic fixes for common typos (e.g., '</w:t>
      </w:r>
      <w:proofErr w:type="spellStart"/>
      <w:r>
        <w:t>teh</w:t>
      </w:r>
      <w:proofErr w:type="spellEnd"/>
      <w:r>
        <w:t>' → 'the'), automatic capitalisation of the first letter of sentences, and custom text replacements you define yourself.</w:t>
      </w:r>
    </w:p>
    <w:p w14:paraId="28255A5E" w14:textId="77777777" w:rsidR="00426F18" w:rsidRDefault="00000000" w:rsidP="00870CDC">
      <w:pPr>
        <w:pStyle w:val="Heading2"/>
        <w:spacing w:before="260" w:after="160"/>
        <w:jc w:val="both"/>
      </w:pPr>
      <w:bookmarkStart w:id="23" w:name="_Toc236097149"/>
      <w:r>
        <w:t>1.14 Printing</w:t>
      </w:r>
      <w:bookmarkEnd w:id="23"/>
    </w:p>
    <w:p w14:paraId="3C08909B" w14:textId="77777777" w:rsidR="00426F18" w:rsidRDefault="00000000">
      <w:pPr>
        <w:pStyle w:val="ListParagraph"/>
        <w:numPr>
          <w:ilvl w:val="0"/>
          <w:numId w:val="1"/>
        </w:numPr>
        <w:spacing w:after="110"/>
        <w:jc w:val="both"/>
      </w:pPr>
      <w:r>
        <w:t>Page Setup (Layout tab → Page Setup group, or dialog launcher): configure Margins (space between text and paper edge), Orientation (Portrait/Landscape), and Size (A4, Letter, Legal).</w:t>
      </w:r>
    </w:p>
    <w:p w14:paraId="2FA05696" w14:textId="77777777" w:rsidR="00426F18" w:rsidRDefault="00000000">
      <w:pPr>
        <w:pStyle w:val="ListParagraph"/>
        <w:numPr>
          <w:ilvl w:val="0"/>
          <w:numId w:val="1"/>
        </w:numPr>
        <w:spacing w:after="110"/>
        <w:jc w:val="both"/>
      </w:pPr>
      <w:r>
        <w:t>Setting Margins: choose a preset (Normal 1", Narrow 0.5", Wide) or click Custom Margins to type exact top/bottom/left/right values.</w:t>
      </w:r>
    </w:p>
    <w:p w14:paraId="35268EE3" w14:textId="77777777" w:rsidR="00426F18" w:rsidRDefault="00000000">
      <w:pPr>
        <w:pStyle w:val="ListParagraph"/>
        <w:numPr>
          <w:ilvl w:val="0"/>
          <w:numId w:val="1"/>
        </w:numPr>
        <w:spacing w:after="110"/>
        <w:jc w:val="both"/>
      </w:pPr>
      <w:r>
        <w:t>Print Preview: File tab → Print shows a live preview pane on the right, alongside settings for number of copies, specific page ranges, one-sided/two-sided printing, and which printer to use.</w:t>
      </w:r>
    </w:p>
    <w:p w14:paraId="23445E80" w14:textId="77777777" w:rsidR="00426F18" w:rsidRDefault="00000000">
      <w:pPr>
        <w:pStyle w:val="ListParagraph"/>
        <w:numPr>
          <w:ilvl w:val="0"/>
          <w:numId w:val="1"/>
        </w:numPr>
        <w:spacing w:after="110"/>
        <w:jc w:val="both"/>
      </w:pPr>
      <w:r>
        <w:t>Print (</w:t>
      </w:r>
      <w:proofErr w:type="spellStart"/>
      <w:r>
        <w:t>Ctrl+P</w:t>
      </w:r>
      <w:proofErr w:type="spellEnd"/>
      <w:r>
        <w:t>): sends the document to the selected printer once all settings are confirmed.</w:t>
      </w:r>
    </w:p>
    <w:p w14:paraId="10EA2BA5" w14:textId="77777777" w:rsidR="00426F18" w:rsidRDefault="00000000" w:rsidP="00870CDC">
      <w:pPr>
        <w:pStyle w:val="Heading2"/>
        <w:spacing w:before="260" w:after="160"/>
        <w:jc w:val="both"/>
      </w:pPr>
      <w:bookmarkStart w:id="24" w:name="_Toc236097150"/>
      <w:r>
        <w:t>1.15 Making Documents Attractive, Useful and Easy to Read</w:t>
      </w:r>
      <w:bookmarkEnd w:id="24"/>
    </w:p>
    <w:p w14:paraId="029915F0" w14:textId="77777777" w:rsidR="00426F18" w:rsidRDefault="00000000" w:rsidP="00870CDC">
      <w:pPr>
        <w:spacing w:after="160" w:line="340" w:lineRule="auto"/>
        <w:jc w:val="both"/>
      </w:pPr>
      <w:r>
        <w:t>Beyond simply knowing the commands, a good document design follows some universal principles:</w:t>
      </w:r>
    </w:p>
    <w:p w14:paraId="45EB461E" w14:textId="77777777" w:rsidR="00426F18" w:rsidRDefault="00000000">
      <w:pPr>
        <w:pStyle w:val="ListParagraph"/>
        <w:numPr>
          <w:ilvl w:val="0"/>
          <w:numId w:val="1"/>
        </w:numPr>
        <w:spacing w:after="110"/>
        <w:jc w:val="both"/>
      </w:pPr>
      <w:r>
        <w:t>Consistency: use the same font family (usually just one for body text, one for headings) and consistent heading styles throughout.</w:t>
      </w:r>
    </w:p>
    <w:p w14:paraId="6DEDD400" w14:textId="77777777" w:rsidR="00426F18" w:rsidRDefault="00000000">
      <w:pPr>
        <w:pStyle w:val="ListParagraph"/>
        <w:numPr>
          <w:ilvl w:val="0"/>
          <w:numId w:val="1"/>
        </w:numPr>
        <w:spacing w:after="110"/>
        <w:jc w:val="both"/>
      </w:pPr>
      <w:r>
        <w:t>White space: leave adequate margins and paragraph spacing; do not cram text edge-to-edge — this improves readability.</w:t>
      </w:r>
    </w:p>
    <w:p w14:paraId="57EAF271" w14:textId="77777777" w:rsidR="00426F18" w:rsidRDefault="00000000">
      <w:pPr>
        <w:pStyle w:val="ListParagraph"/>
        <w:numPr>
          <w:ilvl w:val="0"/>
          <w:numId w:val="1"/>
        </w:numPr>
        <w:spacing w:after="110"/>
        <w:jc w:val="both"/>
      </w:pPr>
      <w:r>
        <w:t>Visual hierarchy: larger/bolder text for titles, medium for sub-headings, and normal for body text helps the reader scan the document quickly.</w:t>
      </w:r>
    </w:p>
    <w:p w14:paraId="6B63CF5C" w14:textId="77777777" w:rsidR="00426F18" w:rsidRDefault="00000000">
      <w:pPr>
        <w:pStyle w:val="ListParagraph"/>
        <w:numPr>
          <w:ilvl w:val="0"/>
          <w:numId w:val="1"/>
        </w:numPr>
        <w:spacing w:after="110"/>
        <w:jc w:val="both"/>
      </w:pPr>
      <w:r>
        <w:t>Use of lists and tables: converting long comma-separated sentences into bullet points or a table makes information easier to compare and remember.</w:t>
      </w:r>
    </w:p>
    <w:p w14:paraId="6F16F55B" w14:textId="77777777" w:rsidR="00426F18" w:rsidRDefault="00000000">
      <w:pPr>
        <w:pStyle w:val="ListParagraph"/>
        <w:numPr>
          <w:ilvl w:val="0"/>
          <w:numId w:val="1"/>
        </w:numPr>
        <w:spacing w:after="110"/>
        <w:jc w:val="both"/>
      </w:pPr>
      <w:r>
        <w:t>Meaningful headings and a Table of Contents make long documents (like a project report or thesis) navigable.</w:t>
      </w:r>
    </w:p>
    <w:p w14:paraId="5ECF847D" w14:textId="77777777" w:rsidR="00426F18" w:rsidRDefault="00000000">
      <w:pPr>
        <w:pStyle w:val="ListParagraph"/>
        <w:numPr>
          <w:ilvl w:val="0"/>
          <w:numId w:val="1"/>
        </w:numPr>
        <w:spacing w:after="110"/>
        <w:jc w:val="both"/>
      </w:pPr>
      <w:r>
        <w:t>Alt Text for images (right-click picture → Edit Alt Text): improves accessibility for visually impaired readers using screen readers, and is good practice for all professional documents.</w:t>
      </w:r>
    </w:p>
    <w:p w14:paraId="5A1AA6EB" w14:textId="77777777" w:rsidR="00426F18" w:rsidRDefault="00000000">
      <w:pPr>
        <w:pStyle w:val="ListParagraph"/>
        <w:numPr>
          <w:ilvl w:val="0"/>
          <w:numId w:val="1"/>
        </w:numPr>
        <w:spacing w:after="110"/>
        <w:jc w:val="both"/>
      </w:pPr>
      <w:r>
        <w:lastRenderedPageBreak/>
        <w:t>Proofread before sharing: always run spelling/grammar check and read the document once fully before printing or emailing it.</w:t>
      </w:r>
    </w:p>
    <w:p w14:paraId="4B827AB5" w14:textId="77777777" w:rsidR="00426F18" w:rsidRPr="003031D7" w:rsidRDefault="00000000" w:rsidP="00870CDC">
      <w:pPr>
        <w:shd w:val="clear" w:color="auto" w:fill="F3F6FB"/>
        <w:spacing w:after="180" w:line="360" w:lineRule="auto"/>
        <w:ind w:left="200" w:right="200"/>
        <w:jc w:val="both"/>
        <w:rPr>
          <w:sz w:val="20"/>
          <w:szCs w:val="20"/>
        </w:rPr>
      </w:pPr>
      <w:proofErr w:type="spellStart"/>
      <w:r w:rsidRPr="003031D7">
        <w:rPr>
          <w:rFonts w:ascii="Nirmala UI" w:eastAsia="Nirmala UI" w:hAnsi="Nirmala UI" w:cs="Nirmala UI"/>
          <w:color w:val="1B3B57"/>
          <w:sz w:val="20"/>
          <w:szCs w:val="20"/>
        </w:rPr>
        <w:t>एक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अच्छा</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दस्तावेज़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बनाने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लिए</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संगति</w:t>
      </w:r>
      <w:proofErr w:type="spellEnd"/>
      <w:r w:rsidRPr="003031D7">
        <w:rPr>
          <w:rFonts w:ascii="Nirmala UI" w:eastAsia="Nirmala UI" w:hAnsi="Nirmala UI" w:cs="Nirmala UI"/>
          <w:color w:val="1B3B57"/>
          <w:sz w:val="20"/>
          <w:szCs w:val="20"/>
        </w:rPr>
        <w:t xml:space="preserve"> </w:t>
      </w:r>
      <w:r w:rsidRPr="003031D7">
        <w:rPr>
          <w:rFonts w:ascii="Nirmala UI" w:eastAsia="Nirmala UI" w:hAnsi="Nirmala UI" w:cs="Nirmala UI"/>
          <w:color w:val="1B3B57"/>
          <w:sz w:val="22"/>
          <w:szCs w:val="22"/>
        </w:rPr>
        <w:t>(consistency),</w:t>
      </w:r>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उचित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रिक्त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स्थान</w:t>
      </w:r>
      <w:proofErr w:type="spellEnd"/>
      <w:r w:rsidRPr="003031D7">
        <w:rPr>
          <w:rFonts w:ascii="Nirmala UI" w:eastAsia="Nirmala UI" w:hAnsi="Nirmala UI" w:cs="Nirmala UI"/>
          <w:color w:val="1B3B57"/>
          <w:sz w:val="20"/>
          <w:szCs w:val="20"/>
        </w:rPr>
        <w:t xml:space="preserve"> </w:t>
      </w:r>
      <w:r w:rsidRPr="003031D7">
        <w:rPr>
          <w:rFonts w:ascii="Nirmala UI" w:eastAsia="Nirmala UI" w:hAnsi="Nirmala UI" w:cs="Nirmala UI"/>
          <w:color w:val="1B3B57"/>
          <w:sz w:val="22"/>
          <w:szCs w:val="22"/>
        </w:rPr>
        <w:t>(white space),</w:t>
      </w:r>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दृश्य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पदानुक्रम</w:t>
      </w:r>
      <w:proofErr w:type="spellEnd"/>
      <w:r w:rsidRPr="003031D7">
        <w:rPr>
          <w:rFonts w:ascii="Nirmala UI" w:eastAsia="Nirmala UI" w:hAnsi="Nirmala UI" w:cs="Nirmala UI"/>
          <w:color w:val="1B3B57"/>
          <w:sz w:val="20"/>
          <w:szCs w:val="20"/>
        </w:rPr>
        <w:t xml:space="preserve"> </w:t>
      </w:r>
      <w:r w:rsidRPr="003031D7">
        <w:rPr>
          <w:rFonts w:ascii="Nirmala UI" w:eastAsia="Nirmala UI" w:hAnsi="Nirmala UI" w:cs="Nirmala UI"/>
          <w:color w:val="1B3B57"/>
          <w:sz w:val="22"/>
          <w:szCs w:val="22"/>
        </w:rPr>
        <w:t>(visual hierarchy),</w:t>
      </w:r>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सूचियों</w:t>
      </w:r>
      <w:proofErr w:type="spellEnd"/>
      <w:r w:rsidRPr="003031D7">
        <w:rPr>
          <w:rFonts w:ascii="Nirmala UI" w:eastAsia="Nirmala UI" w:hAnsi="Nirmala UI" w:cs="Nirmala UI"/>
          <w:color w:val="1B3B57"/>
          <w:sz w:val="20"/>
          <w:szCs w:val="20"/>
        </w:rPr>
        <w:t xml:space="preserve"> व </w:t>
      </w:r>
      <w:proofErr w:type="spellStart"/>
      <w:r w:rsidRPr="003031D7">
        <w:rPr>
          <w:rFonts w:ascii="Nirmala UI" w:eastAsia="Nirmala UI" w:hAnsi="Nirmala UI" w:cs="Nirmala UI"/>
          <w:color w:val="1B3B57"/>
          <w:sz w:val="20"/>
          <w:szCs w:val="20"/>
        </w:rPr>
        <w:t>तालिकाओं</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उपयोग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तथा</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भेजने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पहले</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प्रूफ़रीड</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करना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सभी</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सिद्धांत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दस्तावेज़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आकर्षक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उपयोगी</w:t>
      </w:r>
      <w:proofErr w:type="spellEnd"/>
      <w:r w:rsidRPr="003031D7">
        <w:rPr>
          <w:rFonts w:ascii="Nirmala UI" w:eastAsia="Nirmala UI" w:hAnsi="Nirmala UI" w:cs="Nirmala UI"/>
          <w:color w:val="1B3B57"/>
          <w:sz w:val="20"/>
          <w:szCs w:val="20"/>
        </w:rPr>
        <w:t xml:space="preserve"> व </w:t>
      </w:r>
      <w:proofErr w:type="spellStart"/>
      <w:r w:rsidRPr="003031D7">
        <w:rPr>
          <w:rFonts w:ascii="Nirmala UI" w:eastAsia="Nirmala UI" w:hAnsi="Nirmala UI" w:cs="Nirmala UI"/>
          <w:color w:val="1B3B57"/>
          <w:sz w:val="20"/>
          <w:szCs w:val="20"/>
        </w:rPr>
        <w:t>सुगम</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बनाते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w:t>
      </w:r>
    </w:p>
    <w:p w14:paraId="67AA5CD3" w14:textId="77777777" w:rsidR="00426F18" w:rsidRDefault="00000000" w:rsidP="00870CDC">
      <w:pPr>
        <w:pStyle w:val="Heading2"/>
        <w:spacing w:before="260" w:after="160"/>
        <w:jc w:val="both"/>
      </w:pPr>
      <w:bookmarkStart w:id="25" w:name="_Toc236097151"/>
      <w:r>
        <w:t>1.16 Worked Walkthrough: Formatting a Formal Leave Application Letter</w:t>
      </w:r>
      <w:bookmarkEnd w:id="25"/>
    </w:p>
    <w:p w14:paraId="0DB7FA26" w14:textId="77777777" w:rsidR="00426F18" w:rsidRDefault="00000000" w:rsidP="00870CDC">
      <w:pPr>
        <w:spacing w:after="160" w:line="340" w:lineRule="auto"/>
        <w:jc w:val="both"/>
      </w:pPr>
      <w:r>
        <w:t>This walkthrough ties together many commands covered above into a single realistic task — drafting a formal leave-application letter to the Head of Department (HOD).</w:t>
      </w:r>
    </w:p>
    <w:p w14:paraId="66044211" w14:textId="77777777" w:rsidR="00426F18" w:rsidRDefault="00000000">
      <w:pPr>
        <w:pStyle w:val="ListParagraph"/>
        <w:numPr>
          <w:ilvl w:val="0"/>
          <w:numId w:val="15"/>
        </w:numPr>
        <w:spacing w:after="110"/>
        <w:jc w:val="both"/>
      </w:pPr>
      <w:r>
        <w:t>Open a New blank document (</w:t>
      </w:r>
      <w:proofErr w:type="spellStart"/>
      <w:r>
        <w:t>Ctrl+N</w:t>
      </w:r>
      <w:proofErr w:type="spellEnd"/>
      <w:r>
        <w:t>). Set the page margins to Normal (Layout tab → Margins → Normal).</w:t>
      </w:r>
    </w:p>
    <w:p w14:paraId="4C678434" w14:textId="77777777" w:rsidR="00426F18" w:rsidRDefault="00000000">
      <w:pPr>
        <w:pStyle w:val="ListParagraph"/>
        <w:numPr>
          <w:ilvl w:val="0"/>
          <w:numId w:val="15"/>
        </w:numPr>
        <w:spacing w:after="110"/>
        <w:jc w:val="both"/>
      </w:pPr>
      <w:r>
        <w:t>Type today's date at the top, then press Enter twice, and Right-align (</w:t>
      </w:r>
      <w:proofErr w:type="spellStart"/>
      <w:r>
        <w:t>Ctrl+R</w:t>
      </w:r>
      <w:proofErr w:type="spellEnd"/>
      <w:r>
        <w:t>) just the date line.</w:t>
      </w:r>
    </w:p>
    <w:p w14:paraId="3A47ACA9" w14:textId="77777777" w:rsidR="00426F18" w:rsidRDefault="00000000">
      <w:pPr>
        <w:pStyle w:val="ListParagraph"/>
        <w:numPr>
          <w:ilvl w:val="0"/>
          <w:numId w:val="15"/>
        </w:numPr>
        <w:spacing w:after="110"/>
        <w:jc w:val="both"/>
      </w:pPr>
      <w:r>
        <w:t>Return to Left alignment (</w:t>
      </w:r>
      <w:proofErr w:type="spellStart"/>
      <w:r>
        <w:t>Ctrl+L</w:t>
      </w:r>
      <w:proofErr w:type="spellEnd"/>
      <w:r>
        <w:t>) and type the recipient's designation and department, e.g., '</w:t>
      </w:r>
      <w:proofErr w:type="gramStart"/>
      <w:r>
        <w:t>To,\</w:t>
      </w:r>
      <w:proofErr w:type="spellStart"/>
      <w:proofErr w:type="gramEnd"/>
      <w:r>
        <w:t>nThe</w:t>
      </w:r>
      <w:proofErr w:type="spellEnd"/>
      <w:r>
        <w:t xml:space="preserve"> Head of </w:t>
      </w:r>
      <w:proofErr w:type="gramStart"/>
      <w:r>
        <w:t>Department,\</w:t>
      </w:r>
      <w:proofErr w:type="spellStart"/>
      <w:proofErr w:type="gramEnd"/>
      <w:r>
        <w:t>nDepartment</w:t>
      </w:r>
      <w:proofErr w:type="spellEnd"/>
      <w:r>
        <w:t xml:space="preserve"> of Computer Science'.</w:t>
      </w:r>
    </w:p>
    <w:p w14:paraId="6AB7AD34" w14:textId="77777777" w:rsidR="00426F18" w:rsidRDefault="00000000">
      <w:pPr>
        <w:pStyle w:val="ListParagraph"/>
        <w:numPr>
          <w:ilvl w:val="0"/>
          <w:numId w:val="15"/>
        </w:numPr>
        <w:spacing w:after="110"/>
        <w:jc w:val="both"/>
      </w:pPr>
      <w:r>
        <w:t>Leave one blank line, then type the salutation 'Respected Sir/Madam,' followed by another blank line.</w:t>
      </w:r>
    </w:p>
    <w:p w14:paraId="237C8D9E" w14:textId="77777777" w:rsidR="00426F18" w:rsidRDefault="00000000">
      <w:pPr>
        <w:pStyle w:val="ListParagraph"/>
        <w:numPr>
          <w:ilvl w:val="0"/>
          <w:numId w:val="15"/>
        </w:numPr>
        <w:spacing w:after="110"/>
        <w:jc w:val="both"/>
      </w:pPr>
      <w:r>
        <w:t>Type the body of the letter in 3-4 sentences explaining the reason for leave, the dates, and a request for approval. Justify (</w:t>
      </w:r>
      <w:proofErr w:type="spellStart"/>
      <w:r>
        <w:t>Ctrl+J</w:t>
      </w:r>
      <w:proofErr w:type="spellEnd"/>
      <w:r>
        <w:t>) this paragraph and set Line Spacing to 1.15 for comfortable readability.</w:t>
      </w:r>
    </w:p>
    <w:p w14:paraId="7C51A52F" w14:textId="77777777" w:rsidR="00426F18" w:rsidRDefault="00000000">
      <w:pPr>
        <w:pStyle w:val="ListParagraph"/>
        <w:numPr>
          <w:ilvl w:val="0"/>
          <w:numId w:val="15"/>
        </w:numPr>
        <w:spacing w:after="110"/>
        <w:jc w:val="both"/>
      </w:pPr>
      <w:r>
        <w:t>Leave two blank lines, then type 'Yours sincerely,' followed by blank lines for a signature, and finally the student's name and roll number in Bold.</w:t>
      </w:r>
    </w:p>
    <w:p w14:paraId="633B0484" w14:textId="77777777" w:rsidR="00426F18" w:rsidRDefault="00000000">
      <w:pPr>
        <w:pStyle w:val="ListParagraph"/>
        <w:numPr>
          <w:ilvl w:val="0"/>
          <w:numId w:val="15"/>
        </w:numPr>
        <w:spacing w:after="110"/>
        <w:jc w:val="both"/>
      </w:pPr>
      <w:r>
        <w:t>Select the entire letter and set the Font to Times New Roman, Size 12, for a formal appearance.</w:t>
      </w:r>
    </w:p>
    <w:p w14:paraId="6A293350" w14:textId="77777777" w:rsidR="00426F18" w:rsidRDefault="00000000">
      <w:pPr>
        <w:pStyle w:val="ListParagraph"/>
        <w:numPr>
          <w:ilvl w:val="0"/>
          <w:numId w:val="15"/>
        </w:numPr>
        <w:spacing w:after="110"/>
        <w:jc w:val="both"/>
      </w:pPr>
      <w:r>
        <w:t>Insert a Footer (Insert → Footer) containing the college name in small, grey, italic text (Font Colour and Size adjusted accordingly).</w:t>
      </w:r>
    </w:p>
    <w:p w14:paraId="49A26B77" w14:textId="77777777" w:rsidR="00426F18" w:rsidRDefault="00000000">
      <w:pPr>
        <w:pStyle w:val="ListParagraph"/>
        <w:numPr>
          <w:ilvl w:val="0"/>
          <w:numId w:val="15"/>
        </w:numPr>
        <w:spacing w:after="110"/>
        <w:jc w:val="both"/>
      </w:pPr>
      <w:r>
        <w:t>Run Spelling &amp; Grammar Check (F7) and correct any flagged issues.</w:t>
      </w:r>
    </w:p>
    <w:p w14:paraId="7701812E" w14:textId="77777777" w:rsidR="00426F18" w:rsidRDefault="00000000">
      <w:pPr>
        <w:pStyle w:val="ListParagraph"/>
        <w:numPr>
          <w:ilvl w:val="0"/>
          <w:numId w:val="15"/>
        </w:numPr>
        <w:spacing w:after="110"/>
        <w:jc w:val="both"/>
      </w:pPr>
      <w:r>
        <w:t>Save As (F12) the file as '</w:t>
      </w:r>
      <w:proofErr w:type="spellStart"/>
      <w:r>
        <w:t>LeaveApplication</w:t>
      </w:r>
      <w:proofErr w:type="spellEnd"/>
      <w:r>
        <w:t>_&lt;</w:t>
      </w:r>
      <w:proofErr w:type="spellStart"/>
      <w:r>
        <w:t>RollNo</w:t>
      </w:r>
      <w:proofErr w:type="spellEnd"/>
      <w:r>
        <w:t>&gt;.docx', then use Print Preview to confirm the layout before printing.</w:t>
      </w:r>
    </w:p>
    <w:p w14:paraId="0FC5B075" w14:textId="77777777" w:rsidR="00426F18" w:rsidRDefault="00000000" w:rsidP="00870CDC">
      <w:pPr>
        <w:spacing w:after="160" w:line="340" w:lineRule="auto"/>
        <w:jc w:val="both"/>
      </w:pPr>
      <w:r>
        <w:t>This single exercise practises alignment, spacing, font formatting, footers, and proofing all at once — the same workflow pattern (plan → type → format → proof → save → print) applies to almost any real-world Word document, from a resume to a project report.</w:t>
      </w:r>
    </w:p>
    <w:p w14:paraId="2E0F3DF7" w14:textId="77777777" w:rsidR="00426F18" w:rsidRPr="003031D7" w:rsidRDefault="00000000" w:rsidP="00870CDC">
      <w:pPr>
        <w:shd w:val="clear" w:color="auto" w:fill="F3F6FB"/>
        <w:spacing w:after="180" w:line="360" w:lineRule="auto"/>
        <w:ind w:left="200" w:right="200"/>
        <w:jc w:val="both"/>
        <w:rPr>
          <w:sz w:val="20"/>
          <w:szCs w:val="20"/>
        </w:rPr>
      </w:pPr>
      <w:proofErr w:type="spellStart"/>
      <w:r w:rsidRPr="003031D7">
        <w:rPr>
          <w:rFonts w:ascii="Nirmala UI" w:eastAsia="Nirmala UI" w:hAnsi="Nirmala UI" w:cs="Nirmala UI"/>
          <w:color w:val="1B3B57"/>
          <w:sz w:val="20"/>
          <w:szCs w:val="20"/>
        </w:rPr>
        <w:t>यह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अभ्यास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संरेखण</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स्पेसिंग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फॉन्ट</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फॉर्मेटिंग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फ़ुटर</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तथा</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प्रूफ़िंग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एक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साथ</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जोड़ता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योजना</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बनाना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टाइप</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करना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फॉर्मेट</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करना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जाँचना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सहेजना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प्रिंट</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करना</w:t>
      </w:r>
      <w:proofErr w:type="spellEnd"/>
      <w:r w:rsidRPr="003031D7">
        <w:rPr>
          <w:rFonts w:ascii="Nirmala UI" w:eastAsia="Nirmala UI" w:hAnsi="Nirmala UI" w:cs="Nirmala UI"/>
          <w:color w:val="1B3B57"/>
          <w:sz w:val="20"/>
          <w:szCs w:val="20"/>
        </w:rPr>
        <w:t xml:space="preserve"> — </w:t>
      </w:r>
      <w:proofErr w:type="spellStart"/>
      <w:r w:rsidRPr="003031D7">
        <w:rPr>
          <w:rFonts w:ascii="Nirmala UI" w:eastAsia="Nirmala UI" w:hAnsi="Nirmala UI" w:cs="Nirmala UI"/>
          <w:color w:val="1B3B57"/>
          <w:sz w:val="20"/>
          <w:szCs w:val="20"/>
        </w:rPr>
        <w:t>यही</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सामान्य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प्रक्रिया</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लगभग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किसी</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भी</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वास्तविक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वर्ड</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दस्तावेज़</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के</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लिए</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लागू</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होती</w:t>
      </w:r>
      <w:proofErr w:type="spellEnd"/>
      <w:r w:rsidRPr="003031D7">
        <w:rPr>
          <w:rFonts w:ascii="Nirmala UI" w:eastAsia="Nirmala UI" w:hAnsi="Nirmala UI" w:cs="Nirmala UI"/>
          <w:color w:val="1B3B57"/>
          <w:sz w:val="20"/>
          <w:szCs w:val="20"/>
        </w:rPr>
        <w:t xml:space="preserve"> </w:t>
      </w:r>
      <w:proofErr w:type="spellStart"/>
      <w:r w:rsidRPr="003031D7">
        <w:rPr>
          <w:rFonts w:ascii="Nirmala UI" w:eastAsia="Nirmala UI" w:hAnsi="Nirmala UI" w:cs="Nirmala UI"/>
          <w:color w:val="1B3B57"/>
          <w:sz w:val="20"/>
          <w:szCs w:val="20"/>
        </w:rPr>
        <w:t>है</w:t>
      </w:r>
      <w:proofErr w:type="spellEnd"/>
      <w:r w:rsidRPr="003031D7">
        <w:rPr>
          <w:rFonts w:ascii="Nirmala UI" w:eastAsia="Nirmala UI" w:hAnsi="Nirmala UI" w:cs="Nirmala UI"/>
          <w:color w:val="1B3B57"/>
          <w:sz w:val="20"/>
          <w:szCs w:val="20"/>
        </w:rPr>
        <w:t>।</w:t>
      </w:r>
    </w:p>
    <w:p w14:paraId="19C8EED2"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1.16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4C7EA9B5" w14:textId="77777777" w:rsidR="00426F18" w:rsidRDefault="00000000">
      <w:pPr>
        <w:pStyle w:val="ListParagraph"/>
        <w:numPr>
          <w:ilvl w:val="0"/>
          <w:numId w:val="16"/>
        </w:numPr>
        <w:shd w:val="clear" w:color="auto" w:fill="FFFBEA"/>
        <w:spacing w:after="90"/>
        <w:jc w:val="both"/>
      </w:pPr>
      <w:r>
        <w:lastRenderedPageBreak/>
        <w:t>Following the walkthrough above, draft your own formal Leave Application letter addressed to your HOD for 3 days of leave, applying every formatting step listed.</w:t>
      </w:r>
    </w:p>
    <w:p w14:paraId="3241602B" w14:textId="77777777" w:rsidR="00426F18" w:rsidRDefault="00000000" w:rsidP="00870CDC">
      <w:pPr>
        <w:pStyle w:val="Heading2"/>
        <w:spacing w:before="260" w:after="160"/>
        <w:jc w:val="both"/>
      </w:pPr>
      <w:bookmarkStart w:id="26" w:name="_Toc236097152"/>
      <w:r>
        <w:t>1.17 Applications of MS Word</w:t>
      </w:r>
      <w:bookmarkEnd w:id="26"/>
    </w:p>
    <w:p w14:paraId="11131C2E" w14:textId="77777777" w:rsidR="00426F18" w:rsidRDefault="00000000">
      <w:pPr>
        <w:pStyle w:val="ListParagraph"/>
        <w:numPr>
          <w:ilvl w:val="0"/>
          <w:numId w:val="1"/>
        </w:numPr>
        <w:spacing w:after="110"/>
        <w:jc w:val="both"/>
      </w:pPr>
      <w:r>
        <w:t>Academic: assignments, project reports, theses, research papers, question papers.</w:t>
      </w:r>
    </w:p>
    <w:p w14:paraId="252CB9EC" w14:textId="77777777" w:rsidR="00426F18" w:rsidRDefault="00000000">
      <w:pPr>
        <w:pStyle w:val="ListParagraph"/>
        <w:numPr>
          <w:ilvl w:val="0"/>
          <w:numId w:val="1"/>
        </w:numPr>
        <w:spacing w:after="110"/>
        <w:jc w:val="both"/>
      </w:pPr>
      <w:r>
        <w:t>Official/Business: letters, memos, circulars, minutes of meetings, offer letters, contracts.</w:t>
      </w:r>
    </w:p>
    <w:p w14:paraId="3FE568D4" w14:textId="77777777" w:rsidR="00426F18" w:rsidRDefault="00000000">
      <w:pPr>
        <w:pStyle w:val="ListParagraph"/>
        <w:numPr>
          <w:ilvl w:val="0"/>
          <w:numId w:val="1"/>
        </w:numPr>
        <w:spacing w:after="110"/>
        <w:jc w:val="both"/>
      </w:pPr>
      <w:r>
        <w:t>Personal: resumes/CVs, invitation cards, greeting cards, personal letters.</w:t>
      </w:r>
    </w:p>
    <w:p w14:paraId="5EF35B8A" w14:textId="77777777" w:rsidR="00426F18" w:rsidRDefault="00000000">
      <w:pPr>
        <w:pStyle w:val="ListParagraph"/>
        <w:numPr>
          <w:ilvl w:val="0"/>
          <w:numId w:val="1"/>
        </w:numPr>
        <w:spacing w:after="110"/>
        <w:jc w:val="both"/>
      </w:pPr>
      <w:r>
        <w:t>Publishing: newsletters, brochures, flyers using columns, WordArt, and page borders.</w:t>
      </w:r>
    </w:p>
    <w:p w14:paraId="390BA4C2" w14:textId="77777777" w:rsidR="00426F18" w:rsidRDefault="00000000">
      <w:pPr>
        <w:pStyle w:val="ListParagraph"/>
        <w:numPr>
          <w:ilvl w:val="0"/>
          <w:numId w:val="1"/>
        </w:numPr>
        <w:spacing w:after="110"/>
        <w:jc w:val="both"/>
      </w:pPr>
      <w:r>
        <w:t>Mass communication: mail-merged letters, certificates, and mailing labels for large groups.</w:t>
      </w:r>
    </w:p>
    <w:p w14:paraId="0EBC8856" w14:textId="77777777" w:rsidR="00426F18" w:rsidRDefault="00000000" w:rsidP="00870CDC">
      <w:pPr>
        <w:pStyle w:val="Heading2"/>
        <w:spacing w:before="260" w:after="160"/>
        <w:jc w:val="both"/>
      </w:pPr>
      <w:bookmarkStart w:id="27" w:name="_Toc236097153"/>
      <w:r>
        <w:t>1.18 Limitations of MS Word</w:t>
      </w:r>
      <w:bookmarkEnd w:id="27"/>
    </w:p>
    <w:p w14:paraId="71C70742" w14:textId="77777777" w:rsidR="00426F18" w:rsidRDefault="00000000">
      <w:pPr>
        <w:pStyle w:val="ListParagraph"/>
        <w:numPr>
          <w:ilvl w:val="0"/>
          <w:numId w:val="1"/>
        </w:numPr>
        <w:spacing w:after="110"/>
        <w:jc w:val="both"/>
      </w:pPr>
      <w:r>
        <w:t>Not ideal for complex numeric calculations or large datasets — Excel is far better suited for that.</w:t>
      </w:r>
    </w:p>
    <w:p w14:paraId="7B6E5BC5" w14:textId="77777777" w:rsidR="00426F18" w:rsidRDefault="00000000">
      <w:pPr>
        <w:pStyle w:val="ListParagraph"/>
        <w:numPr>
          <w:ilvl w:val="0"/>
          <w:numId w:val="1"/>
        </w:numPr>
        <w:spacing w:after="110"/>
        <w:jc w:val="both"/>
      </w:pPr>
      <w:r>
        <w:t>Very large documents with many embedded high-resolution images can become slow and prone to file corruption.</w:t>
      </w:r>
    </w:p>
    <w:p w14:paraId="53C38AE1" w14:textId="77777777" w:rsidR="00426F18" w:rsidRDefault="00000000">
      <w:pPr>
        <w:pStyle w:val="ListParagraph"/>
        <w:numPr>
          <w:ilvl w:val="0"/>
          <w:numId w:val="1"/>
        </w:numPr>
        <w:spacing w:after="110"/>
        <w:jc w:val="both"/>
      </w:pPr>
      <w:r>
        <w:t>Precise pixel-level page-layout control (as needed in professional graphic design/DTP) is limited compared to dedicated desktop-publishing software like Adobe InDesign.</w:t>
      </w:r>
    </w:p>
    <w:p w14:paraId="0FB3AC63" w14:textId="77777777" w:rsidR="00426F18" w:rsidRDefault="00000000">
      <w:pPr>
        <w:pStyle w:val="ListParagraph"/>
        <w:numPr>
          <w:ilvl w:val="0"/>
          <w:numId w:val="1"/>
        </w:numPr>
        <w:spacing w:after="110"/>
        <w:jc w:val="both"/>
      </w:pPr>
      <w:r>
        <w:t>Collaborative real-time co-authoring requires all users to have compatible Office versions or a shared OneDrive/SharePoint account.</w:t>
      </w:r>
    </w:p>
    <w:p w14:paraId="7AE912D9" w14:textId="77777777" w:rsidR="00426F18" w:rsidRDefault="00000000">
      <w:pPr>
        <w:pStyle w:val="ListParagraph"/>
        <w:numPr>
          <w:ilvl w:val="0"/>
          <w:numId w:val="1"/>
        </w:numPr>
        <w:spacing w:after="110"/>
        <w:jc w:val="both"/>
      </w:pPr>
      <w:r>
        <w:t>Automatic formatting (AutoCorrect, AutoFormat) occasionally makes unwanted changes if not configured carefully.</w:t>
      </w:r>
    </w:p>
    <w:p w14:paraId="5A851A92" w14:textId="77777777" w:rsidR="00426F18" w:rsidRDefault="00000000" w:rsidP="00870CDC">
      <w:pPr>
        <w:jc w:val="both"/>
      </w:pPr>
      <w:r>
        <w:br w:type="page"/>
      </w:r>
    </w:p>
    <w:p w14:paraId="3F594A1A" w14:textId="77777777" w:rsidR="00426F18" w:rsidRDefault="00000000" w:rsidP="00870CDC">
      <w:pPr>
        <w:pStyle w:val="Heading1"/>
        <w:spacing w:before="320" w:after="200"/>
        <w:jc w:val="center"/>
      </w:pPr>
      <w:bookmarkStart w:id="28" w:name="_Toc236097154"/>
      <w:r>
        <w:lastRenderedPageBreak/>
        <w:t>Chapter 2: MS Excel Lab</w:t>
      </w:r>
      <w:bookmarkEnd w:id="28"/>
    </w:p>
    <w:p w14:paraId="5F7C92F9" w14:textId="77777777" w:rsidR="00426F18" w:rsidRPr="003031D7" w:rsidRDefault="00000000" w:rsidP="00870CDC">
      <w:pPr>
        <w:spacing w:after="240"/>
        <w:jc w:val="center"/>
        <w:rPr>
          <w:b/>
          <w:bCs/>
          <w:color w:val="2F5496" w:themeColor="accent1" w:themeShade="BF"/>
        </w:rPr>
      </w:pPr>
      <w:proofErr w:type="spellStart"/>
      <w:r w:rsidRPr="003031D7">
        <w:rPr>
          <w:rFonts w:ascii="Nirmala UI" w:eastAsia="Nirmala UI" w:hAnsi="Nirmala UI" w:cs="Nirmala UI"/>
          <w:b/>
          <w:bCs/>
          <w:color w:val="2F5496" w:themeColor="accent1" w:themeShade="BF"/>
          <w:sz w:val="28"/>
          <w:szCs w:val="28"/>
        </w:rPr>
        <w:t>अध्याय</w:t>
      </w:r>
      <w:proofErr w:type="spellEnd"/>
      <w:r w:rsidRPr="003031D7">
        <w:rPr>
          <w:rFonts w:ascii="Nirmala UI" w:eastAsia="Nirmala UI" w:hAnsi="Nirmala UI" w:cs="Nirmala UI"/>
          <w:b/>
          <w:bCs/>
          <w:color w:val="2F5496" w:themeColor="accent1" w:themeShade="BF"/>
          <w:sz w:val="28"/>
          <w:szCs w:val="28"/>
        </w:rPr>
        <w:t xml:space="preserve"> 2: </w:t>
      </w:r>
      <w:proofErr w:type="spellStart"/>
      <w:r w:rsidRPr="003031D7">
        <w:rPr>
          <w:rFonts w:ascii="Nirmala UI" w:eastAsia="Nirmala UI" w:hAnsi="Nirmala UI" w:cs="Nirmala UI"/>
          <w:b/>
          <w:bCs/>
          <w:color w:val="2F5496" w:themeColor="accent1" w:themeShade="BF"/>
          <w:sz w:val="28"/>
          <w:szCs w:val="28"/>
        </w:rPr>
        <w:t>एमएस-एक्सेल</w:t>
      </w:r>
      <w:proofErr w:type="spellEnd"/>
    </w:p>
    <w:p w14:paraId="491F37E4" w14:textId="77777777" w:rsidR="00426F18" w:rsidRDefault="00000000" w:rsidP="00870CDC">
      <w:pPr>
        <w:pStyle w:val="Heading2"/>
        <w:spacing w:before="260" w:after="160"/>
        <w:jc w:val="both"/>
      </w:pPr>
      <w:bookmarkStart w:id="29" w:name="_Toc236097155"/>
      <w:r>
        <w:t>2.1 Introduction to the Excel Environment</w:t>
      </w:r>
      <w:bookmarkEnd w:id="29"/>
    </w:p>
    <w:p w14:paraId="4DB01313" w14:textId="77777777" w:rsidR="00426F18" w:rsidRDefault="00000000" w:rsidP="00870CDC">
      <w:pPr>
        <w:spacing w:after="160" w:line="340" w:lineRule="auto"/>
        <w:jc w:val="both"/>
      </w:pPr>
      <w:r>
        <w:t>Microsoft Excel is an Electronic Spreadsheet program — software that stores and processes data arranged in a grid of rows and columns, allowing automatic calculation, analysis, and visualisation of numeric information.</w:t>
      </w:r>
    </w:p>
    <w:p w14:paraId="76D8934B" w14:textId="77777777" w:rsidR="00426F18" w:rsidRPr="003031D7" w:rsidRDefault="00000000" w:rsidP="00870CDC">
      <w:pPr>
        <w:shd w:val="clear" w:color="auto" w:fill="F3F6FB"/>
        <w:spacing w:after="180" w:line="360" w:lineRule="auto"/>
        <w:ind w:left="200" w:right="200"/>
        <w:jc w:val="both"/>
        <w:rPr>
          <w:sz w:val="22"/>
          <w:szCs w:val="22"/>
        </w:rPr>
      </w:pPr>
      <w:proofErr w:type="spellStart"/>
      <w:r w:rsidRPr="003031D7">
        <w:rPr>
          <w:rFonts w:ascii="Nirmala UI" w:eastAsia="Nirmala UI" w:hAnsi="Nirmala UI" w:cs="Nirmala UI"/>
          <w:color w:val="1B3B57"/>
          <w:sz w:val="22"/>
          <w:szCs w:val="22"/>
        </w:rPr>
        <w:t>माइक्रोसॉफ्ट</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एक्सेल</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एक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इलेक्ट्रॉनिक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स्प्रेडशीट</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प्रोग्राम</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पंक्तियों</w:t>
      </w:r>
      <w:proofErr w:type="spellEnd"/>
      <w:r w:rsidRPr="003031D7">
        <w:rPr>
          <w:rFonts w:ascii="Nirmala UI" w:eastAsia="Nirmala UI" w:hAnsi="Nirmala UI" w:cs="Nirmala UI"/>
          <w:color w:val="1B3B57"/>
          <w:sz w:val="22"/>
          <w:szCs w:val="22"/>
        </w:rPr>
        <w:t xml:space="preserve"> (rows) व </w:t>
      </w:r>
      <w:proofErr w:type="spellStart"/>
      <w:r w:rsidRPr="003031D7">
        <w:rPr>
          <w:rFonts w:ascii="Nirmala UI" w:eastAsia="Nirmala UI" w:hAnsi="Nirmala UI" w:cs="Nirmala UI"/>
          <w:color w:val="1B3B57"/>
          <w:sz w:val="22"/>
          <w:szCs w:val="22"/>
        </w:rPr>
        <w:t>स्तंभों</w:t>
      </w:r>
      <w:proofErr w:type="spellEnd"/>
      <w:r w:rsidRPr="003031D7">
        <w:rPr>
          <w:rFonts w:ascii="Nirmala UI" w:eastAsia="Nirmala UI" w:hAnsi="Nirmala UI" w:cs="Nirmala UI"/>
          <w:color w:val="1B3B57"/>
          <w:sz w:val="22"/>
          <w:szCs w:val="22"/>
        </w:rPr>
        <w:t xml:space="preserve"> (columns) </w:t>
      </w:r>
      <w:proofErr w:type="spellStart"/>
      <w:r w:rsidRPr="003031D7">
        <w:rPr>
          <w:rFonts w:ascii="Nirmala UI" w:eastAsia="Nirmala UI" w:hAnsi="Nirmala UI" w:cs="Nirmala UI"/>
          <w:color w:val="1B3B57"/>
          <w:sz w:val="22"/>
          <w:szCs w:val="22"/>
        </w:rPr>
        <w:t>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ग्रिड</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में</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डेटा</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संग्रहीत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तथा</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संसाधित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करता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जिससे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स्वचालित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गणना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विश्लेषण</w:t>
      </w:r>
      <w:proofErr w:type="spellEnd"/>
      <w:r w:rsidRPr="003031D7">
        <w:rPr>
          <w:rFonts w:ascii="Nirmala UI" w:eastAsia="Nirmala UI" w:hAnsi="Nirmala UI" w:cs="Nirmala UI"/>
          <w:color w:val="1B3B57"/>
          <w:sz w:val="22"/>
          <w:szCs w:val="22"/>
        </w:rPr>
        <w:t xml:space="preserve"> व </w:t>
      </w:r>
      <w:proofErr w:type="spellStart"/>
      <w:r w:rsidRPr="003031D7">
        <w:rPr>
          <w:rFonts w:ascii="Nirmala UI" w:eastAsia="Nirmala UI" w:hAnsi="Nirmala UI" w:cs="Nirmala UI"/>
          <w:color w:val="1B3B57"/>
          <w:sz w:val="22"/>
          <w:szCs w:val="22"/>
        </w:rPr>
        <w:t>दृश्यांकन</w:t>
      </w:r>
      <w:proofErr w:type="spellEnd"/>
      <w:r w:rsidRPr="003031D7">
        <w:rPr>
          <w:rFonts w:ascii="Nirmala UI" w:eastAsia="Nirmala UI" w:hAnsi="Nirmala UI" w:cs="Nirmala UI"/>
          <w:color w:val="1B3B57"/>
          <w:sz w:val="22"/>
          <w:szCs w:val="22"/>
        </w:rPr>
        <w:t xml:space="preserve"> (visualisation) </w:t>
      </w:r>
      <w:proofErr w:type="spellStart"/>
      <w:r w:rsidRPr="003031D7">
        <w:rPr>
          <w:rFonts w:ascii="Nirmala UI" w:eastAsia="Nirmala UI" w:hAnsi="Nirmala UI" w:cs="Nirmala UI"/>
          <w:color w:val="1B3B57"/>
          <w:sz w:val="22"/>
          <w:szCs w:val="22"/>
        </w:rPr>
        <w:t>संभव</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w:t>
      </w:r>
    </w:p>
    <w:p w14:paraId="6D97AAD1" w14:textId="77777777" w:rsidR="00426F18" w:rsidRDefault="00000000" w:rsidP="00870CDC">
      <w:pPr>
        <w:spacing w:before="160" w:after="40"/>
        <w:jc w:val="both"/>
      </w:pPr>
      <w:r>
        <w:rPr>
          <w:noProof/>
        </w:rPr>
        <w:drawing>
          <wp:inline distT="0" distB="0" distL="0" distR="0" wp14:anchorId="4B96E728" wp14:editId="759EC205">
            <wp:extent cx="5981700" cy="3885839"/>
            <wp:effectExtent l="0" t="0" r="0" b="635"/>
            <wp:docPr id="1652670975" name="Picture 165267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996579" cy="3895505"/>
                    </a:xfrm>
                    <a:prstGeom prst="rect">
                      <a:avLst/>
                    </a:prstGeom>
                  </pic:spPr>
                </pic:pic>
              </a:graphicData>
            </a:graphic>
          </wp:inline>
        </w:drawing>
      </w:r>
    </w:p>
    <w:p w14:paraId="6E80F674" w14:textId="77777777" w:rsidR="00426F18" w:rsidRDefault="00000000" w:rsidP="00870CDC">
      <w:pPr>
        <w:spacing w:after="200"/>
        <w:jc w:val="both"/>
      </w:pPr>
      <w:r>
        <w:rPr>
          <w:i/>
          <w:iCs/>
          <w:color w:val="555555"/>
          <w:sz w:val="18"/>
          <w:szCs w:val="18"/>
        </w:rPr>
        <w:t>Fig 2.1 — Schematic layout of the MS Excel screen</w:t>
      </w:r>
    </w:p>
    <w:p w14:paraId="647BBAF2" w14:textId="77777777" w:rsidR="00426F18" w:rsidRDefault="00000000">
      <w:pPr>
        <w:pStyle w:val="ListParagraph"/>
        <w:numPr>
          <w:ilvl w:val="0"/>
          <w:numId w:val="1"/>
        </w:numPr>
        <w:spacing w:after="110"/>
        <w:jc w:val="both"/>
      </w:pPr>
      <w:r>
        <w:t>Workbook — the entire Excel file (extension .xlsx); a single workbook can contain many worksheets.</w:t>
      </w:r>
    </w:p>
    <w:p w14:paraId="79BFCB06" w14:textId="77777777" w:rsidR="00426F18" w:rsidRDefault="00000000">
      <w:pPr>
        <w:pStyle w:val="ListParagraph"/>
        <w:numPr>
          <w:ilvl w:val="0"/>
          <w:numId w:val="1"/>
        </w:numPr>
        <w:spacing w:after="110"/>
        <w:jc w:val="both"/>
      </w:pPr>
      <w:r>
        <w:t>Worksheet (Sheet) — one page/tab within a workbook, made up of the row-column grid; sheet tabs appear at the bottom, and new sheets are added via the '+' icon.</w:t>
      </w:r>
    </w:p>
    <w:p w14:paraId="4DDCA1B6" w14:textId="77777777" w:rsidR="00426F18" w:rsidRDefault="00000000">
      <w:pPr>
        <w:pStyle w:val="ListParagraph"/>
        <w:numPr>
          <w:ilvl w:val="0"/>
          <w:numId w:val="1"/>
        </w:numPr>
        <w:spacing w:after="110"/>
        <w:jc w:val="both"/>
      </w:pPr>
      <w:r>
        <w:t>Rows — numbered 1, 2, 3 … running horizontally (a worksheet has 1,048,576 rows).</w:t>
      </w:r>
    </w:p>
    <w:p w14:paraId="243498C3" w14:textId="77777777" w:rsidR="00426F18" w:rsidRDefault="00000000">
      <w:pPr>
        <w:pStyle w:val="ListParagraph"/>
        <w:numPr>
          <w:ilvl w:val="0"/>
          <w:numId w:val="1"/>
        </w:numPr>
        <w:spacing w:after="110"/>
        <w:jc w:val="both"/>
      </w:pPr>
      <w:r>
        <w:t>Columns — lettered A, B, C … Z, AA, AB … running vertically (a worksheet has 16,384 columns, up to XFD).</w:t>
      </w:r>
    </w:p>
    <w:p w14:paraId="10D53BEC" w14:textId="77777777" w:rsidR="00426F18" w:rsidRDefault="00000000">
      <w:pPr>
        <w:pStyle w:val="ListParagraph"/>
        <w:numPr>
          <w:ilvl w:val="0"/>
          <w:numId w:val="1"/>
        </w:numPr>
        <w:spacing w:after="110"/>
        <w:jc w:val="both"/>
      </w:pPr>
      <w:r>
        <w:lastRenderedPageBreak/>
        <w:t>Cell — the intersection of a row and column, e.g., cell 'B5' is at the intersection of column B and row 5. Every cell has a unique Cell Address / Cell Reference.</w:t>
      </w:r>
    </w:p>
    <w:p w14:paraId="5F68805C" w14:textId="77777777" w:rsidR="00426F18" w:rsidRDefault="00000000">
      <w:pPr>
        <w:pStyle w:val="ListParagraph"/>
        <w:numPr>
          <w:ilvl w:val="0"/>
          <w:numId w:val="1"/>
        </w:numPr>
        <w:spacing w:after="110"/>
        <w:jc w:val="both"/>
      </w:pPr>
      <w:r>
        <w:t>Name Box — top-left box showing the address of the currently active cell (or a chosen name).</w:t>
      </w:r>
    </w:p>
    <w:p w14:paraId="47112908" w14:textId="77777777" w:rsidR="00426F18" w:rsidRDefault="00000000">
      <w:pPr>
        <w:pStyle w:val="ListParagraph"/>
        <w:numPr>
          <w:ilvl w:val="0"/>
          <w:numId w:val="1"/>
        </w:numPr>
        <w:spacing w:after="110"/>
        <w:jc w:val="both"/>
      </w:pPr>
      <w:r>
        <w:t>Formula Bar — displays the actual content (text, number, or formula) typed into the active cell, even if the cell itself displays a calculated result.</w:t>
      </w:r>
    </w:p>
    <w:p w14:paraId="785FE90D" w14:textId="77777777" w:rsidR="00426F18" w:rsidRDefault="00000000">
      <w:pPr>
        <w:pStyle w:val="ListParagraph"/>
        <w:numPr>
          <w:ilvl w:val="0"/>
          <w:numId w:val="1"/>
        </w:numPr>
        <w:spacing w:after="110"/>
        <w:jc w:val="both"/>
      </w:pPr>
      <w:r>
        <w:t>Naming Cells (Formulas tab → Define Name, or type directly in the Name Box): assigns a memorable name (e.g., '</w:t>
      </w:r>
      <w:proofErr w:type="spellStart"/>
      <w:r>
        <w:t>TaxRate</w:t>
      </w:r>
      <w:proofErr w:type="spellEnd"/>
      <w:r>
        <w:t>') to a cell/range so formulas can refer to '</w:t>
      </w:r>
      <w:proofErr w:type="spellStart"/>
      <w:r>
        <w:t>TaxRate</w:t>
      </w:r>
      <w:proofErr w:type="spellEnd"/>
      <w:r>
        <w:t>' instead of '$B$2', improving readability.</w:t>
      </w:r>
    </w:p>
    <w:p w14:paraId="127C8D10" w14:textId="77777777" w:rsidR="00426F18" w:rsidRDefault="00000000" w:rsidP="00870CDC">
      <w:pPr>
        <w:pStyle w:val="Heading3"/>
        <w:spacing w:before="200" w:after="120"/>
        <w:jc w:val="both"/>
      </w:pPr>
      <w:bookmarkStart w:id="30" w:name="_Toc236097156"/>
      <w:r>
        <w:t>2.1.1 Navigating and Selecting Items, Entering Data</w:t>
      </w:r>
      <w:bookmarkEnd w:id="30"/>
    </w:p>
    <w:p w14:paraId="4F3C63AC" w14:textId="77777777" w:rsidR="00426F18" w:rsidRDefault="00000000">
      <w:pPr>
        <w:pStyle w:val="ListParagraph"/>
        <w:numPr>
          <w:ilvl w:val="0"/>
          <w:numId w:val="1"/>
        </w:numPr>
        <w:spacing w:after="110"/>
        <w:jc w:val="both"/>
      </w:pPr>
      <w:r>
        <w:t>Navigate with the arrow keys, mouse click, or by typing a cell address into the Name Box and pressing Enter (e.g., type 'H25' to jump straight there).</w:t>
      </w:r>
    </w:p>
    <w:p w14:paraId="5AC8948D" w14:textId="77777777" w:rsidR="00426F18" w:rsidRDefault="00000000">
      <w:pPr>
        <w:pStyle w:val="ListParagraph"/>
        <w:numPr>
          <w:ilvl w:val="0"/>
          <w:numId w:val="1"/>
        </w:numPr>
        <w:spacing w:after="110"/>
        <w:jc w:val="both"/>
      </w:pPr>
      <w:proofErr w:type="spellStart"/>
      <w:r>
        <w:t>Ctrl+Home</w:t>
      </w:r>
      <w:proofErr w:type="spellEnd"/>
      <w:r>
        <w:t xml:space="preserve"> jumps to cell A1; </w:t>
      </w:r>
      <w:proofErr w:type="spellStart"/>
      <w:r>
        <w:t>Ctrl+End</w:t>
      </w:r>
      <w:proofErr w:type="spellEnd"/>
      <w:r>
        <w:t xml:space="preserve"> jumps to the last used cell.</w:t>
      </w:r>
    </w:p>
    <w:p w14:paraId="5BF7C19C" w14:textId="77777777" w:rsidR="00426F18" w:rsidRDefault="00000000">
      <w:pPr>
        <w:pStyle w:val="ListParagraph"/>
        <w:numPr>
          <w:ilvl w:val="0"/>
          <w:numId w:val="1"/>
        </w:numPr>
        <w:spacing w:after="110"/>
        <w:jc w:val="both"/>
      </w:pPr>
      <w:r>
        <w:t xml:space="preserve">Select a range by clicking a cell and dragging, or clicking the first cell then </w:t>
      </w:r>
      <w:proofErr w:type="spellStart"/>
      <w:r>
        <w:t>Shift+clicking</w:t>
      </w:r>
      <w:proofErr w:type="spellEnd"/>
      <w:r>
        <w:t xml:space="preserve"> the last cell of a rectangular range (e.g., A1:D10).</w:t>
      </w:r>
    </w:p>
    <w:p w14:paraId="4ACB5616" w14:textId="77777777" w:rsidR="00426F18" w:rsidRDefault="00000000">
      <w:pPr>
        <w:pStyle w:val="ListParagraph"/>
        <w:numPr>
          <w:ilvl w:val="0"/>
          <w:numId w:val="1"/>
        </w:numPr>
        <w:spacing w:after="110"/>
        <w:jc w:val="both"/>
      </w:pPr>
      <w:r>
        <w:t xml:space="preserve">Select an entire row/column by clicking its row number/column letter heading; select the whole sheet with </w:t>
      </w:r>
      <w:proofErr w:type="spellStart"/>
      <w:r>
        <w:t>Ctrl+A</w:t>
      </w:r>
      <w:proofErr w:type="spellEnd"/>
      <w:r>
        <w:t xml:space="preserve"> or the small triangle at the top-left corner of the grid.</w:t>
      </w:r>
    </w:p>
    <w:p w14:paraId="75B270B7" w14:textId="77777777" w:rsidR="00426F18" w:rsidRDefault="00000000">
      <w:pPr>
        <w:pStyle w:val="ListParagraph"/>
        <w:numPr>
          <w:ilvl w:val="0"/>
          <w:numId w:val="1"/>
        </w:numPr>
        <w:spacing w:after="110"/>
        <w:jc w:val="both"/>
      </w:pPr>
      <w:r>
        <w:t>Enter data: click a cell, type the value, and press Enter (moves down), Tab (moves right), or an arrow key to confirm and move to the neighbouring cell.</w:t>
      </w:r>
    </w:p>
    <w:p w14:paraId="599B1DCE" w14:textId="77777777" w:rsidR="00426F18" w:rsidRDefault="00000000">
      <w:pPr>
        <w:pStyle w:val="ListParagraph"/>
        <w:numPr>
          <w:ilvl w:val="0"/>
          <w:numId w:val="1"/>
        </w:numPr>
        <w:spacing w:after="110"/>
        <w:jc w:val="both"/>
      </w:pPr>
      <w:r>
        <w:t>Excel auto-detects the data type: numbers align right, text aligns left, and dates are recognised and can be used in date arithmetic.</w:t>
      </w:r>
    </w:p>
    <w:p w14:paraId="2ED35575"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2.1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7C823960" w14:textId="77777777" w:rsidR="00426F18" w:rsidRDefault="00000000">
      <w:pPr>
        <w:pStyle w:val="ListParagraph"/>
        <w:numPr>
          <w:ilvl w:val="0"/>
          <w:numId w:val="18"/>
        </w:numPr>
        <w:shd w:val="clear" w:color="auto" w:fill="FFFBEA"/>
        <w:spacing w:after="90"/>
        <w:jc w:val="both"/>
      </w:pPr>
      <w:r>
        <w:t>Open a new workbook, rename Sheet1 to 'Marksheet', and enter a small table with headers Roll No, Name, Physics, Chemistry, Maths in row 1 for 5 students.</w:t>
      </w:r>
    </w:p>
    <w:p w14:paraId="2AE009D8" w14:textId="77777777" w:rsidR="00426F18" w:rsidRDefault="00000000" w:rsidP="00870CDC">
      <w:pPr>
        <w:pStyle w:val="Heading2"/>
        <w:spacing w:before="260" w:after="160"/>
        <w:jc w:val="both"/>
      </w:pPr>
      <w:bookmarkStart w:id="31" w:name="_Toc236097157"/>
      <w:r>
        <w:t>2.2 Creating and Saving the Excel Workbook</w:t>
      </w:r>
      <w:bookmarkEnd w:id="31"/>
    </w:p>
    <w:p w14:paraId="6FE66195" w14:textId="77777777" w:rsidR="00426F18" w:rsidRDefault="00000000" w:rsidP="00870CDC">
      <w:pPr>
        <w:spacing w:after="160" w:line="340" w:lineRule="auto"/>
        <w:jc w:val="both"/>
      </w:pPr>
      <w:r>
        <w:t>New, Open, Close, Save, and Save As work exactly as described in Chapter 0 — the default Excel format is Excel Workbook (*.xlsx); use Save As → CSV (Comma delimited) to export plain tabular data for use in other software.</w:t>
      </w:r>
    </w:p>
    <w:p w14:paraId="743A8138" w14:textId="77777777" w:rsidR="00426F18" w:rsidRDefault="00000000" w:rsidP="00870CDC">
      <w:pPr>
        <w:pStyle w:val="Heading2"/>
        <w:spacing w:before="260" w:after="160"/>
        <w:jc w:val="both"/>
      </w:pPr>
      <w:bookmarkStart w:id="32" w:name="_Toc236097158"/>
      <w:r>
        <w:t>2.3 Formatting Text and Cells</w:t>
      </w:r>
      <w:bookmarkEnd w:id="32"/>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3EEFB1A6" w14:textId="77777777">
        <w:trPr>
          <w:tblHeader/>
        </w:trPr>
        <w:tc>
          <w:tcPr>
            <w:tcW w:w="3008" w:type="dxa"/>
            <w:shd w:val="clear" w:color="auto" w:fill="2B5B8C"/>
            <w:vAlign w:val="center"/>
          </w:tcPr>
          <w:p w14:paraId="037C375C" w14:textId="77777777" w:rsidR="00426F18" w:rsidRDefault="00000000" w:rsidP="00870CDC">
            <w:pPr>
              <w:jc w:val="both"/>
            </w:pPr>
            <w:r>
              <w:rPr>
                <w:b/>
                <w:bCs/>
                <w:color w:val="FFFFFF"/>
                <w:sz w:val="22"/>
                <w:szCs w:val="22"/>
              </w:rPr>
              <w:t>Command</w:t>
            </w:r>
          </w:p>
        </w:tc>
        <w:tc>
          <w:tcPr>
            <w:tcW w:w="3008" w:type="dxa"/>
            <w:shd w:val="clear" w:color="auto" w:fill="2B5B8C"/>
            <w:vAlign w:val="center"/>
          </w:tcPr>
          <w:p w14:paraId="4F647B32" w14:textId="77777777" w:rsidR="00426F18" w:rsidRDefault="00000000" w:rsidP="00870CDC">
            <w:pPr>
              <w:jc w:val="both"/>
            </w:pPr>
            <w:r>
              <w:rPr>
                <w:b/>
                <w:bCs/>
                <w:color w:val="FFFFFF"/>
                <w:sz w:val="22"/>
                <w:szCs w:val="22"/>
              </w:rPr>
              <w:t>Location</w:t>
            </w:r>
          </w:p>
        </w:tc>
        <w:tc>
          <w:tcPr>
            <w:tcW w:w="3008" w:type="dxa"/>
            <w:shd w:val="clear" w:color="auto" w:fill="2B5B8C"/>
            <w:vAlign w:val="center"/>
          </w:tcPr>
          <w:p w14:paraId="5CD6FE89" w14:textId="77777777" w:rsidR="00426F18" w:rsidRDefault="00000000" w:rsidP="00870CDC">
            <w:pPr>
              <w:jc w:val="both"/>
            </w:pPr>
            <w:r>
              <w:rPr>
                <w:b/>
                <w:bCs/>
                <w:color w:val="FFFFFF"/>
                <w:sz w:val="22"/>
                <w:szCs w:val="22"/>
              </w:rPr>
              <w:t>Purpose</w:t>
            </w:r>
          </w:p>
        </w:tc>
      </w:tr>
      <w:tr w:rsidR="00426F18" w14:paraId="481CA481" w14:textId="77777777">
        <w:tc>
          <w:tcPr>
            <w:tcW w:w="3008" w:type="dxa"/>
            <w:shd w:val="clear" w:color="auto" w:fill="F3F6FB"/>
            <w:tcMar>
              <w:top w:w="60" w:type="dxa"/>
              <w:left w:w="100" w:type="dxa"/>
              <w:bottom w:w="60" w:type="dxa"/>
              <w:right w:w="100" w:type="dxa"/>
            </w:tcMar>
            <w:vAlign w:val="center"/>
          </w:tcPr>
          <w:p w14:paraId="0C7F0C04" w14:textId="77777777" w:rsidR="00426F18" w:rsidRDefault="00000000" w:rsidP="00870CDC">
            <w:pPr>
              <w:jc w:val="both"/>
            </w:pPr>
            <w:r>
              <w:rPr>
                <w:sz w:val="22"/>
                <w:szCs w:val="22"/>
              </w:rPr>
              <w:t>Font Size / Style / Colour, Bold, Italic, Underline</w:t>
            </w:r>
          </w:p>
        </w:tc>
        <w:tc>
          <w:tcPr>
            <w:tcW w:w="3008" w:type="dxa"/>
            <w:shd w:val="clear" w:color="auto" w:fill="F3F6FB"/>
            <w:tcMar>
              <w:top w:w="60" w:type="dxa"/>
              <w:left w:w="100" w:type="dxa"/>
              <w:bottom w:w="60" w:type="dxa"/>
              <w:right w:w="100" w:type="dxa"/>
            </w:tcMar>
            <w:vAlign w:val="center"/>
          </w:tcPr>
          <w:p w14:paraId="00FCBFB6" w14:textId="77777777" w:rsidR="00426F18" w:rsidRDefault="00000000" w:rsidP="00870CDC">
            <w:pPr>
              <w:jc w:val="both"/>
            </w:pPr>
            <w:r>
              <w:rPr>
                <w:sz w:val="22"/>
                <w:szCs w:val="22"/>
              </w:rPr>
              <w:t>Home tab → Font group</w:t>
            </w:r>
          </w:p>
        </w:tc>
        <w:tc>
          <w:tcPr>
            <w:tcW w:w="3008" w:type="dxa"/>
            <w:shd w:val="clear" w:color="auto" w:fill="F3F6FB"/>
            <w:tcMar>
              <w:top w:w="60" w:type="dxa"/>
              <w:left w:w="100" w:type="dxa"/>
              <w:bottom w:w="60" w:type="dxa"/>
              <w:right w:w="100" w:type="dxa"/>
            </w:tcMar>
            <w:vAlign w:val="center"/>
          </w:tcPr>
          <w:p w14:paraId="7B535CD0" w14:textId="77777777" w:rsidR="00426F18" w:rsidRDefault="00000000" w:rsidP="00870CDC">
            <w:pPr>
              <w:jc w:val="both"/>
            </w:pPr>
            <w:r>
              <w:rPr>
                <w:sz w:val="22"/>
                <w:szCs w:val="22"/>
              </w:rPr>
              <w:t>Same as Word — controls the appearance of cell content.</w:t>
            </w:r>
          </w:p>
        </w:tc>
      </w:tr>
      <w:tr w:rsidR="00426F18" w14:paraId="213FA5E0" w14:textId="77777777">
        <w:tc>
          <w:tcPr>
            <w:tcW w:w="3008" w:type="dxa"/>
            <w:shd w:val="clear" w:color="auto" w:fill="FFFFFF"/>
            <w:tcMar>
              <w:top w:w="60" w:type="dxa"/>
              <w:left w:w="100" w:type="dxa"/>
              <w:bottom w:w="60" w:type="dxa"/>
              <w:right w:w="100" w:type="dxa"/>
            </w:tcMar>
            <w:vAlign w:val="center"/>
          </w:tcPr>
          <w:p w14:paraId="0DDFC182" w14:textId="77777777" w:rsidR="00426F18" w:rsidRDefault="00000000" w:rsidP="00870CDC">
            <w:pPr>
              <w:jc w:val="both"/>
            </w:pPr>
            <w:r>
              <w:rPr>
                <w:sz w:val="22"/>
                <w:szCs w:val="22"/>
              </w:rPr>
              <w:t>Wrap Text</w:t>
            </w:r>
          </w:p>
        </w:tc>
        <w:tc>
          <w:tcPr>
            <w:tcW w:w="3008" w:type="dxa"/>
            <w:shd w:val="clear" w:color="auto" w:fill="FFFFFF"/>
            <w:tcMar>
              <w:top w:w="60" w:type="dxa"/>
              <w:left w:w="100" w:type="dxa"/>
              <w:bottom w:w="60" w:type="dxa"/>
              <w:right w:w="100" w:type="dxa"/>
            </w:tcMar>
            <w:vAlign w:val="center"/>
          </w:tcPr>
          <w:p w14:paraId="5C0F4721" w14:textId="77777777" w:rsidR="00426F18" w:rsidRDefault="00000000" w:rsidP="00870CDC">
            <w:pPr>
              <w:jc w:val="both"/>
            </w:pPr>
            <w:r>
              <w:rPr>
                <w:sz w:val="22"/>
                <w:szCs w:val="22"/>
              </w:rPr>
              <w:t>Home tab → Alignment group</w:t>
            </w:r>
          </w:p>
        </w:tc>
        <w:tc>
          <w:tcPr>
            <w:tcW w:w="3008" w:type="dxa"/>
            <w:shd w:val="clear" w:color="auto" w:fill="FFFFFF"/>
            <w:tcMar>
              <w:top w:w="60" w:type="dxa"/>
              <w:left w:w="100" w:type="dxa"/>
              <w:bottom w:w="60" w:type="dxa"/>
              <w:right w:w="100" w:type="dxa"/>
            </w:tcMar>
            <w:vAlign w:val="center"/>
          </w:tcPr>
          <w:p w14:paraId="5128B1F3" w14:textId="77777777" w:rsidR="00426F18" w:rsidRDefault="00000000" w:rsidP="00870CDC">
            <w:pPr>
              <w:jc w:val="both"/>
            </w:pPr>
            <w:r>
              <w:rPr>
                <w:sz w:val="22"/>
                <w:szCs w:val="22"/>
              </w:rPr>
              <w:t>Displays long text on multiple lines within one cell instead of spilling into neighbouring cells or being cut off.</w:t>
            </w:r>
          </w:p>
        </w:tc>
      </w:tr>
      <w:tr w:rsidR="00426F18" w14:paraId="0765E368" w14:textId="77777777">
        <w:tc>
          <w:tcPr>
            <w:tcW w:w="3008" w:type="dxa"/>
            <w:shd w:val="clear" w:color="auto" w:fill="F3F6FB"/>
            <w:tcMar>
              <w:top w:w="60" w:type="dxa"/>
              <w:left w:w="100" w:type="dxa"/>
              <w:bottom w:w="60" w:type="dxa"/>
              <w:right w:w="100" w:type="dxa"/>
            </w:tcMar>
            <w:vAlign w:val="center"/>
          </w:tcPr>
          <w:p w14:paraId="21CB39C0" w14:textId="77777777" w:rsidR="00426F18" w:rsidRDefault="00000000" w:rsidP="00870CDC">
            <w:pPr>
              <w:jc w:val="both"/>
            </w:pPr>
            <w:r>
              <w:rPr>
                <w:sz w:val="22"/>
                <w:szCs w:val="22"/>
              </w:rPr>
              <w:lastRenderedPageBreak/>
              <w:t>Merge &amp; Centre</w:t>
            </w:r>
          </w:p>
        </w:tc>
        <w:tc>
          <w:tcPr>
            <w:tcW w:w="3008" w:type="dxa"/>
            <w:shd w:val="clear" w:color="auto" w:fill="F3F6FB"/>
            <w:tcMar>
              <w:top w:w="60" w:type="dxa"/>
              <w:left w:w="100" w:type="dxa"/>
              <w:bottom w:w="60" w:type="dxa"/>
              <w:right w:w="100" w:type="dxa"/>
            </w:tcMar>
            <w:vAlign w:val="center"/>
          </w:tcPr>
          <w:p w14:paraId="0C733725" w14:textId="77777777" w:rsidR="00426F18" w:rsidRDefault="00000000" w:rsidP="00870CDC">
            <w:pPr>
              <w:jc w:val="both"/>
            </w:pPr>
            <w:r>
              <w:rPr>
                <w:sz w:val="22"/>
                <w:szCs w:val="22"/>
              </w:rPr>
              <w:t>Home tab → Alignment group</w:t>
            </w:r>
          </w:p>
        </w:tc>
        <w:tc>
          <w:tcPr>
            <w:tcW w:w="3008" w:type="dxa"/>
            <w:shd w:val="clear" w:color="auto" w:fill="F3F6FB"/>
            <w:tcMar>
              <w:top w:w="60" w:type="dxa"/>
              <w:left w:w="100" w:type="dxa"/>
              <w:bottom w:w="60" w:type="dxa"/>
              <w:right w:w="100" w:type="dxa"/>
            </w:tcMar>
            <w:vAlign w:val="center"/>
          </w:tcPr>
          <w:p w14:paraId="3B17495A" w14:textId="77777777" w:rsidR="00426F18" w:rsidRDefault="00000000" w:rsidP="00870CDC">
            <w:pPr>
              <w:jc w:val="both"/>
            </w:pPr>
            <w:r>
              <w:rPr>
                <w:sz w:val="22"/>
                <w:szCs w:val="22"/>
              </w:rPr>
              <w:t>Combines selected cells into one larger cell and centres the content — typically used for a table title spanning several columns.</w:t>
            </w:r>
          </w:p>
        </w:tc>
      </w:tr>
      <w:tr w:rsidR="00426F18" w14:paraId="6B6EBE07" w14:textId="77777777">
        <w:tc>
          <w:tcPr>
            <w:tcW w:w="3008" w:type="dxa"/>
            <w:shd w:val="clear" w:color="auto" w:fill="FFFFFF"/>
            <w:tcMar>
              <w:top w:w="60" w:type="dxa"/>
              <w:left w:w="100" w:type="dxa"/>
              <w:bottom w:w="60" w:type="dxa"/>
              <w:right w:w="100" w:type="dxa"/>
            </w:tcMar>
            <w:vAlign w:val="center"/>
          </w:tcPr>
          <w:p w14:paraId="6AD1BADC" w14:textId="77777777" w:rsidR="00426F18" w:rsidRDefault="00000000" w:rsidP="00870CDC">
            <w:pPr>
              <w:jc w:val="both"/>
            </w:pPr>
            <w:r>
              <w:rPr>
                <w:sz w:val="22"/>
                <w:szCs w:val="22"/>
              </w:rPr>
              <w:t>Number Format</w:t>
            </w:r>
          </w:p>
        </w:tc>
        <w:tc>
          <w:tcPr>
            <w:tcW w:w="3008" w:type="dxa"/>
            <w:shd w:val="clear" w:color="auto" w:fill="FFFFFF"/>
            <w:tcMar>
              <w:top w:w="60" w:type="dxa"/>
              <w:left w:w="100" w:type="dxa"/>
              <w:bottom w:w="60" w:type="dxa"/>
              <w:right w:w="100" w:type="dxa"/>
            </w:tcMar>
            <w:vAlign w:val="center"/>
          </w:tcPr>
          <w:p w14:paraId="0AFA7EF7" w14:textId="77777777" w:rsidR="00426F18" w:rsidRDefault="00000000" w:rsidP="00870CDC">
            <w:pPr>
              <w:jc w:val="both"/>
            </w:pPr>
            <w:r>
              <w:rPr>
                <w:sz w:val="22"/>
                <w:szCs w:val="22"/>
              </w:rPr>
              <w:t>Home tab → Number group</w:t>
            </w:r>
          </w:p>
        </w:tc>
        <w:tc>
          <w:tcPr>
            <w:tcW w:w="3008" w:type="dxa"/>
            <w:shd w:val="clear" w:color="auto" w:fill="FFFFFF"/>
            <w:tcMar>
              <w:top w:w="60" w:type="dxa"/>
              <w:left w:w="100" w:type="dxa"/>
              <w:bottom w:w="60" w:type="dxa"/>
              <w:right w:w="100" w:type="dxa"/>
            </w:tcMar>
            <w:vAlign w:val="center"/>
          </w:tcPr>
          <w:p w14:paraId="46E572B7" w14:textId="77777777" w:rsidR="00426F18" w:rsidRDefault="00000000" w:rsidP="00870CDC">
            <w:pPr>
              <w:jc w:val="both"/>
            </w:pPr>
            <w:r>
              <w:rPr>
                <w:sz w:val="22"/>
                <w:szCs w:val="22"/>
              </w:rPr>
              <w:t>Changes how a value is displayed: Currency (₹1,234.00), Accounting, Percentage, Date, Time, Fraction, Scientific — WITHOUT changing the underlying stored value.</w:t>
            </w:r>
          </w:p>
        </w:tc>
      </w:tr>
      <w:tr w:rsidR="00426F18" w14:paraId="6D239E0F" w14:textId="77777777">
        <w:tc>
          <w:tcPr>
            <w:tcW w:w="3008" w:type="dxa"/>
            <w:shd w:val="clear" w:color="auto" w:fill="F3F6FB"/>
            <w:tcMar>
              <w:top w:w="60" w:type="dxa"/>
              <w:left w:w="100" w:type="dxa"/>
              <w:bottom w:w="60" w:type="dxa"/>
              <w:right w:w="100" w:type="dxa"/>
            </w:tcMar>
            <w:vAlign w:val="center"/>
          </w:tcPr>
          <w:p w14:paraId="127D13CC" w14:textId="77777777" w:rsidR="00426F18" w:rsidRDefault="00000000" w:rsidP="00870CDC">
            <w:pPr>
              <w:jc w:val="both"/>
            </w:pPr>
            <w:r>
              <w:rPr>
                <w:sz w:val="22"/>
                <w:szCs w:val="22"/>
              </w:rPr>
              <w:t>Borders / Fill Colour</w:t>
            </w:r>
          </w:p>
        </w:tc>
        <w:tc>
          <w:tcPr>
            <w:tcW w:w="3008" w:type="dxa"/>
            <w:shd w:val="clear" w:color="auto" w:fill="F3F6FB"/>
            <w:tcMar>
              <w:top w:w="60" w:type="dxa"/>
              <w:left w:w="100" w:type="dxa"/>
              <w:bottom w:w="60" w:type="dxa"/>
              <w:right w:w="100" w:type="dxa"/>
            </w:tcMar>
            <w:vAlign w:val="center"/>
          </w:tcPr>
          <w:p w14:paraId="636D3952" w14:textId="77777777" w:rsidR="00426F18" w:rsidRDefault="00000000" w:rsidP="00870CDC">
            <w:pPr>
              <w:jc w:val="both"/>
            </w:pPr>
            <w:r>
              <w:rPr>
                <w:sz w:val="22"/>
                <w:szCs w:val="22"/>
              </w:rPr>
              <w:t>Home tab → Font group icons</w:t>
            </w:r>
          </w:p>
        </w:tc>
        <w:tc>
          <w:tcPr>
            <w:tcW w:w="3008" w:type="dxa"/>
            <w:shd w:val="clear" w:color="auto" w:fill="F3F6FB"/>
            <w:tcMar>
              <w:top w:w="60" w:type="dxa"/>
              <w:left w:w="100" w:type="dxa"/>
              <w:bottom w:w="60" w:type="dxa"/>
              <w:right w:w="100" w:type="dxa"/>
            </w:tcMar>
            <w:vAlign w:val="center"/>
          </w:tcPr>
          <w:p w14:paraId="703CF22D" w14:textId="77777777" w:rsidR="00426F18" w:rsidRDefault="00000000" w:rsidP="00870CDC">
            <w:pPr>
              <w:jc w:val="both"/>
            </w:pPr>
            <w:r>
              <w:rPr>
                <w:sz w:val="22"/>
                <w:szCs w:val="22"/>
              </w:rPr>
              <w:t>Adds gridlines around cells or a background colour, useful for highlighting totals or headers.</w:t>
            </w:r>
          </w:p>
        </w:tc>
      </w:tr>
    </w:tbl>
    <w:p w14:paraId="0A738D14" w14:textId="77777777" w:rsidR="00426F18" w:rsidRDefault="00426F18" w:rsidP="00870CDC">
      <w:pPr>
        <w:spacing w:after="160"/>
        <w:jc w:val="both"/>
      </w:pPr>
    </w:p>
    <w:p w14:paraId="0DF7F3D6" w14:textId="77777777" w:rsidR="00426F18" w:rsidRDefault="00000000">
      <w:pPr>
        <w:pStyle w:val="ListParagraph"/>
        <w:numPr>
          <w:ilvl w:val="0"/>
          <w:numId w:val="1"/>
        </w:numPr>
        <w:spacing w:after="110"/>
        <w:jc w:val="both"/>
      </w:pPr>
      <w:r>
        <w:t>Formatting Rows, Columns &amp; Cells: right-click a row/column header → Row Height / Column Width to set an exact size, or double-click the boundary to AutoFit to content.</w:t>
      </w:r>
    </w:p>
    <w:p w14:paraId="7C521BBA" w14:textId="77777777" w:rsidR="00426F18" w:rsidRDefault="00000000">
      <w:pPr>
        <w:pStyle w:val="ListParagraph"/>
        <w:numPr>
          <w:ilvl w:val="0"/>
          <w:numId w:val="1"/>
        </w:numPr>
        <w:spacing w:after="110"/>
        <w:jc w:val="both"/>
      </w:pPr>
      <w:r>
        <w:t xml:space="preserve">Cutting, Copying, Pasting, Paste Special: </w:t>
      </w:r>
      <w:proofErr w:type="spellStart"/>
      <w:r>
        <w:t>Ctrl+X</w:t>
      </w:r>
      <w:proofErr w:type="spellEnd"/>
      <w:r>
        <w:t xml:space="preserve"> / </w:t>
      </w:r>
      <w:proofErr w:type="spellStart"/>
      <w:r>
        <w:t>Ctrl+C</w:t>
      </w:r>
      <w:proofErr w:type="spellEnd"/>
      <w:r>
        <w:t xml:space="preserve"> / </w:t>
      </w:r>
      <w:proofErr w:type="spellStart"/>
      <w:r>
        <w:t>Ctrl+V</w:t>
      </w:r>
      <w:proofErr w:type="spellEnd"/>
      <w:r>
        <w:t xml:space="preserve"> work as in Word; Paste Special (</w:t>
      </w:r>
      <w:proofErr w:type="spellStart"/>
      <w:r>
        <w:t>Ctrl+Alt+V</w:t>
      </w:r>
      <w:proofErr w:type="spellEnd"/>
      <w:r>
        <w:t>) offers advanced options such as pasting only Values (result, not formula), only Formats, or Transpose (convert a row of data into a column, or vice-versa).</w:t>
      </w:r>
    </w:p>
    <w:p w14:paraId="74FE973E" w14:textId="77777777" w:rsidR="00426F18" w:rsidRDefault="00000000">
      <w:pPr>
        <w:pStyle w:val="ListParagraph"/>
        <w:numPr>
          <w:ilvl w:val="0"/>
          <w:numId w:val="1"/>
        </w:numPr>
        <w:spacing w:after="110"/>
        <w:jc w:val="both"/>
      </w:pPr>
      <w:r>
        <w:t>Inserting and Deleting: right-click a row/column/cell → Insert or Delete to add or remove it, shifting neighbouring cells accordingly.</w:t>
      </w:r>
    </w:p>
    <w:p w14:paraId="65FD1C48" w14:textId="77777777" w:rsidR="00426F18" w:rsidRDefault="00000000">
      <w:pPr>
        <w:pStyle w:val="ListParagraph"/>
        <w:numPr>
          <w:ilvl w:val="0"/>
          <w:numId w:val="1"/>
        </w:numPr>
        <w:spacing w:after="110"/>
        <w:jc w:val="both"/>
      </w:pPr>
      <w:r>
        <w:t>Importing and Exporting Data: Data tab → Get Data / From Text-CSV imports external data; Save As → CSV exports the current sheet to a plain-text comma-separated file readable by almost any software.</w:t>
      </w:r>
    </w:p>
    <w:p w14:paraId="3A32F29D" w14:textId="77777777" w:rsidR="00426F18" w:rsidRDefault="00000000">
      <w:pPr>
        <w:pStyle w:val="ListParagraph"/>
        <w:numPr>
          <w:ilvl w:val="0"/>
          <w:numId w:val="1"/>
        </w:numPr>
        <w:spacing w:after="110"/>
        <w:jc w:val="both"/>
      </w:pPr>
      <w:r>
        <w:t>Adding and Editing Borders, Headers and Footers: Page Layout tab → Print Titles, or Insert tab → Header &amp; Footer (switches to Page Layout view) to add repeating headers/footers on printed pages.</w:t>
      </w:r>
    </w:p>
    <w:p w14:paraId="4F923F8F" w14:textId="77777777" w:rsidR="00426F18" w:rsidRDefault="00000000">
      <w:pPr>
        <w:pStyle w:val="ListParagraph"/>
        <w:numPr>
          <w:ilvl w:val="0"/>
          <w:numId w:val="1"/>
        </w:numPr>
        <w:spacing w:after="110"/>
        <w:jc w:val="both"/>
      </w:pPr>
      <w:r>
        <w:t>Worksheet Management: right-click a sheet tab for Insert, Delete, Rename, Move or Copy, Tab Colour, and Hide/Unhide options — useful for comparing or reorganising multiple related sheets (e.g., 'Jan', 'Feb', 'Mar' sales sheets).</w:t>
      </w:r>
    </w:p>
    <w:p w14:paraId="389D3893" w14:textId="77777777" w:rsidR="00426F18" w:rsidRDefault="00000000">
      <w:pPr>
        <w:pStyle w:val="ListParagraph"/>
        <w:numPr>
          <w:ilvl w:val="0"/>
          <w:numId w:val="1"/>
        </w:numPr>
        <w:spacing w:after="110"/>
        <w:jc w:val="both"/>
      </w:pPr>
      <w:r>
        <w:t>Conditional Formatting (Home tab → Conditional Formatting): automatically applies formatting (colour, icon, data bar) to cells that meet a rule, e.g., highlight all marks below 40 in red to flag failing students.</w:t>
      </w:r>
    </w:p>
    <w:p w14:paraId="02904143" w14:textId="77777777" w:rsidR="00426F18" w:rsidRDefault="00000000">
      <w:pPr>
        <w:pStyle w:val="ListParagraph"/>
        <w:numPr>
          <w:ilvl w:val="0"/>
          <w:numId w:val="1"/>
        </w:numPr>
        <w:spacing w:after="110"/>
        <w:jc w:val="both"/>
      </w:pPr>
      <w:r>
        <w:t>Linking Excel Data: typing '=Sheet</w:t>
      </w:r>
      <w:proofErr w:type="gramStart"/>
      <w:r>
        <w:t>2!A</w:t>
      </w:r>
      <w:proofErr w:type="gramEnd"/>
      <w:r>
        <w:t>1' in one cell displays the live value from another sheet/cell — updates automatically if the source changes; data can even be linked across workbooks.</w:t>
      </w:r>
    </w:p>
    <w:p w14:paraId="7324635B" w14:textId="77777777" w:rsidR="00426F18" w:rsidRDefault="00000000">
      <w:pPr>
        <w:pStyle w:val="ListParagraph"/>
        <w:numPr>
          <w:ilvl w:val="0"/>
          <w:numId w:val="1"/>
        </w:numPr>
        <w:spacing w:after="110"/>
        <w:jc w:val="both"/>
      </w:pPr>
      <w:r>
        <w:t xml:space="preserve">Freezing/Hiding Rows/Columns (View tab → Freeze Panes): keeps header rows/columns visible on screen while </w:t>
      </w:r>
      <w:proofErr w:type="spellStart"/>
      <w:r>
        <w:t>scrolling</w:t>
      </w:r>
      <w:proofErr w:type="spellEnd"/>
      <w:r>
        <w:t xml:space="preserve"> through a very long/wide sheet; Hide temporarily removes a row/column from view without deleting its data.</w:t>
      </w:r>
    </w:p>
    <w:p w14:paraId="560486DB" w14:textId="77777777" w:rsidR="00426F18" w:rsidRDefault="00000000">
      <w:pPr>
        <w:pStyle w:val="ListParagraph"/>
        <w:numPr>
          <w:ilvl w:val="0"/>
          <w:numId w:val="1"/>
        </w:numPr>
        <w:spacing w:after="110"/>
        <w:jc w:val="both"/>
      </w:pPr>
      <w:r>
        <w:lastRenderedPageBreak/>
        <w:t>Find and Replace (</w:t>
      </w:r>
      <w:proofErr w:type="spellStart"/>
      <w:r>
        <w:t>Ctrl+F</w:t>
      </w:r>
      <w:proofErr w:type="spellEnd"/>
      <w:r>
        <w:t xml:space="preserve"> / </w:t>
      </w:r>
      <w:proofErr w:type="spellStart"/>
      <w:r>
        <w:t>Ctrl+H</w:t>
      </w:r>
      <w:proofErr w:type="spellEnd"/>
      <w:r>
        <w:t>): same function as in Word, but can also search within formulas or specific value types.</w:t>
      </w:r>
    </w:p>
    <w:p w14:paraId="06B66697" w14:textId="77777777" w:rsidR="00426F18" w:rsidRDefault="00000000">
      <w:pPr>
        <w:pStyle w:val="ListParagraph"/>
        <w:numPr>
          <w:ilvl w:val="0"/>
          <w:numId w:val="1"/>
        </w:numPr>
        <w:spacing w:after="110"/>
        <w:jc w:val="both"/>
      </w:pPr>
      <w:r>
        <w:t>Undo (</w:t>
      </w:r>
      <w:proofErr w:type="spellStart"/>
      <w:r>
        <w:t>Ctrl+Z</w:t>
      </w:r>
      <w:proofErr w:type="spellEnd"/>
      <w:r>
        <w:t>) / Redo (</w:t>
      </w:r>
      <w:proofErr w:type="spellStart"/>
      <w:r>
        <w:t>Ctrl+Y</w:t>
      </w:r>
      <w:proofErr w:type="spellEnd"/>
      <w:r>
        <w:t>): reverse or reapply the most recent action(s) — Excel keeps a history of many recent steps.</w:t>
      </w:r>
    </w:p>
    <w:p w14:paraId="1E8A58F8"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2.3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3C83D8B8" w14:textId="77777777" w:rsidR="00426F18" w:rsidRDefault="00000000">
      <w:pPr>
        <w:pStyle w:val="ListParagraph"/>
        <w:numPr>
          <w:ilvl w:val="0"/>
          <w:numId w:val="17"/>
        </w:numPr>
        <w:shd w:val="clear" w:color="auto" w:fill="FFFBEA"/>
        <w:spacing w:after="90"/>
        <w:jc w:val="both"/>
      </w:pPr>
      <w:r>
        <w:t xml:space="preserve">In the Marksheet from Exercise 2.1, apply Currency-style formatting is not needed, but apply </w:t>
      </w:r>
      <w:proofErr w:type="spellStart"/>
      <w:r>
        <w:t>Bold+Fill</w:t>
      </w:r>
      <w:proofErr w:type="spellEnd"/>
      <w:r>
        <w:t xml:space="preserve"> Colour to the header row, use Merge &amp; Centre for a title 'Semester Marksheet' across all columns, and apply Conditional Formatting to highlight any mark below 33 in red.</w:t>
      </w:r>
    </w:p>
    <w:p w14:paraId="291DCE48" w14:textId="77777777" w:rsidR="00426F18" w:rsidRDefault="00000000" w:rsidP="00870CDC">
      <w:pPr>
        <w:pStyle w:val="Heading2"/>
        <w:spacing w:before="260" w:after="160"/>
        <w:jc w:val="both"/>
      </w:pPr>
      <w:bookmarkStart w:id="33" w:name="_Toc236097159"/>
      <w:r>
        <w:t>2.4 Performing Calculations with Formulas and Functions</w:t>
      </w:r>
      <w:bookmarkEnd w:id="33"/>
    </w:p>
    <w:p w14:paraId="777F65E9" w14:textId="77777777" w:rsidR="00426F18" w:rsidRDefault="00000000" w:rsidP="00870CDC">
      <w:pPr>
        <w:spacing w:after="160" w:line="340" w:lineRule="auto"/>
        <w:jc w:val="both"/>
      </w:pPr>
      <w:r>
        <w:t xml:space="preserve">A Formula is a user-defined calculation that always begins with an </w:t>
      </w:r>
      <w:proofErr w:type="gramStart"/>
      <w:r>
        <w:t>equals</w:t>
      </w:r>
      <w:proofErr w:type="gramEnd"/>
      <w:r>
        <w:t xml:space="preserve"> sign (=), e.g., =B2+C2. A Function is a predefined, ready-made formula provided by Excel that performs a specific calculation, e.g., =</w:t>
      </w:r>
      <w:proofErr w:type="gramStart"/>
      <w:r>
        <w:t>SUM(</w:t>
      </w:r>
      <w:proofErr w:type="gramEnd"/>
      <w:r>
        <w:t>B2:B10).</w:t>
      </w:r>
    </w:p>
    <w:p w14:paraId="6D759FF7" w14:textId="77777777" w:rsidR="00426F18" w:rsidRDefault="00000000">
      <w:pPr>
        <w:pStyle w:val="ListParagraph"/>
        <w:numPr>
          <w:ilvl w:val="0"/>
          <w:numId w:val="19"/>
        </w:numPr>
        <w:spacing w:after="110"/>
        <w:jc w:val="both"/>
      </w:pPr>
      <w:r>
        <w:t>Creating a Simple Formula: click the target cell, type '=', click/type the first cell reference, type an operator (+, -, *, /), click/type the next reference, then press Enter. Example: =B2+C2+D2 adds three cell values.</w:t>
      </w:r>
    </w:p>
    <w:p w14:paraId="5486BE8A" w14:textId="77777777" w:rsidR="00426F18" w:rsidRDefault="00000000">
      <w:pPr>
        <w:pStyle w:val="ListParagraph"/>
        <w:numPr>
          <w:ilvl w:val="0"/>
          <w:numId w:val="19"/>
        </w:numPr>
        <w:spacing w:after="110"/>
        <w:jc w:val="both"/>
      </w:pPr>
      <w:r>
        <w:t>Setting up your Own Formula: combine operators, parentheses for precedence, and multiple cell references or functions in a single expression, e.g., =(B2+C2+D2)/3 to compute an average manually.</w:t>
      </w:r>
    </w:p>
    <w:p w14:paraId="50489F0E" w14:textId="77777777" w:rsidR="00426F18" w:rsidRDefault="00000000">
      <w:pPr>
        <w:pStyle w:val="ListParagraph"/>
        <w:numPr>
          <w:ilvl w:val="0"/>
          <w:numId w:val="19"/>
        </w:numPr>
        <w:spacing w:after="110"/>
        <w:jc w:val="both"/>
      </w:pPr>
      <w:r>
        <w:t>Copying a formula down/across a range instantly recalculates it for each row/column by adjusting relative references (see Section 2.5).</w:t>
      </w:r>
    </w:p>
    <w:p w14:paraId="0D0ABDA5" w14:textId="77777777" w:rsidR="00426F18" w:rsidRDefault="00000000" w:rsidP="00870CDC">
      <w:pPr>
        <w:pStyle w:val="Heading3"/>
        <w:spacing w:before="200" w:after="120"/>
        <w:jc w:val="both"/>
      </w:pPr>
      <w:bookmarkStart w:id="34" w:name="_Toc236097160"/>
      <w:r>
        <w:t>2.4.1 Date and Time Functions</w:t>
      </w:r>
      <w:bookmarkEnd w:id="34"/>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2C1BD732" w14:textId="77777777">
        <w:trPr>
          <w:tblHeader/>
        </w:trPr>
        <w:tc>
          <w:tcPr>
            <w:tcW w:w="3008" w:type="dxa"/>
            <w:shd w:val="clear" w:color="auto" w:fill="2B5B8C"/>
            <w:vAlign w:val="center"/>
          </w:tcPr>
          <w:p w14:paraId="701A2972" w14:textId="77777777" w:rsidR="00426F18" w:rsidRDefault="00000000" w:rsidP="00870CDC">
            <w:pPr>
              <w:jc w:val="both"/>
            </w:pPr>
            <w:r>
              <w:rPr>
                <w:b/>
                <w:bCs/>
                <w:color w:val="FFFFFF"/>
                <w:sz w:val="22"/>
                <w:szCs w:val="22"/>
              </w:rPr>
              <w:t>Function</w:t>
            </w:r>
          </w:p>
        </w:tc>
        <w:tc>
          <w:tcPr>
            <w:tcW w:w="3008" w:type="dxa"/>
            <w:shd w:val="clear" w:color="auto" w:fill="2B5B8C"/>
            <w:vAlign w:val="center"/>
          </w:tcPr>
          <w:p w14:paraId="36B4F7B2" w14:textId="77777777" w:rsidR="00426F18" w:rsidRDefault="00000000" w:rsidP="00870CDC">
            <w:pPr>
              <w:jc w:val="both"/>
            </w:pPr>
            <w:r>
              <w:rPr>
                <w:b/>
                <w:bCs/>
                <w:color w:val="FFFFFF"/>
                <w:sz w:val="22"/>
                <w:szCs w:val="22"/>
              </w:rPr>
              <w:t>Example</w:t>
            </w:r>
          </w:p>
        </w:tc>
        <w:tc>
          <w:tcPr>
            <w:tcW w:w="3008" w:type="dxa"/>
            <w:shd w:val="clear" w:color="auto" w:fill="2B5B8C"/>
            <w:vAlign w:val="center"/>
          </w:tcPr>
          <w:p w14:paraId="578F361D" w14:textId="77777777" w:rsidR="00426F18" w:rsidRDefault="00000000" w:rsidP="00870CDC">
            <w:pPr>
              <w:jc w:val="both"/>
            </w:pPr>
            <w:r>
              <w:rPr>
                <w:b/>
                <w:bCs/>
                <w:color w:val="FFFFFF"/>
                <w:sz w:val="22"/>
                <w:szCs w:val="22"/>
              </w:rPr>
              <w:t>Result / Purpose</w:t>
            </w:r>
          </w:p>
        </w:tc>
      </w:tr>
      <w:tr w:rsidR="00426F18" w14:paraId="6B0C9BA6" w14:textId="77777777">
        <w:tc>
          <w:tcPr>
            <w:tcW w:w="3008" w:type="dxa"/>
            <w:shd w:val="clear" w:color="auto" w:fill="F3F6FB"/>
            <w:tcMar>
              <w:top w:w="60" w:type="dxa"/>
              <w:left w:w="100" w:type="dxa"/>
              <w:bottom w:w="60" w:type="dxa"/>
              <w:right w:w="100" w:type="dxa"/>
            </w:tcMar>
            <w:vAlign w:val="center"/>
          </w:tcPr>
          <w:p w14:paraId="431B58C7" w14:textId="77777777" w:rsidR="00426F18" w:rsidRDefault="00000000" w:rsidP="00870CDC">
            <w:pPr>
              <w:jc w:val="both"/>
            </w:pPr>
            <w:proofErr w:type="gramStart"/>
            <w:r>
              <w:rPr>
                <w:sz w:val="22"/>
                <w:szCs w:val="22"/>
              </w:rPr>
              <w:t>TODAY(</w:t>
            </w:r>
            <w:proofErr w:type="gramEnd"/>
            <w:r>
              <w:rPr>
                <w:sz w:val="22"/>
                <w:szCs w:val="22"/>
              </w:rPr>
              <w:t>)</w:t>
            </w:r>
          </w:p>
        </w:tc>
        <w:tc>
          <w:tcPr>
            <w:tcW w:w="3008" w:type="dxa"/>
            <w:shd w:val="clear" w:color="auto" w:fill="F3F6FB"/>
            <w:tcMar>
              <w:top w:w="60" w:type="dxa"/>
              <w:left w:w="100" w:type="dxa"/>
              <w:bottom w:w="60" w:type="dxa"/>
              <w:right w:w="100" w:type="dxa"/>
            </w:tcMar>
            <w:vAlign w:val="center"/>
          </w:tcPr>
          <w:p w14:paraId="0B29AC4D" w14:textId="77777777" w:rsidR="00426F18" w:rsidRDefault="00000000" w:rsidP="00870CDC">
            <w:pPr>
              <w:jc w:val="both"/>
            </w:pPr>
            <w:r>
              <w:rPr>
                <w:sz w:val="22"/>
                <w:szCs w:val="22"/>
              </w:rPr>
              <w:t>=</w:t>
            </w:r>
            <w:proofErr w:type="gramStart"/>
            <w:r>
              <w:rPr>
                <w:sz w:val="22"/>
                <w:szCs w:val="22"/>
              </w:rPr>
              <w:t>TODAY(</w:t>
            </w:r>
            <w:proofErr w:type="gramEnd"/>
            <w:r>
              <w:rPr>
                <w:sz w:val="22"/>
                <w:szCs w:val="22"/>
              </w:rPr>
              <w:t>)</w:t>
            </w:r>
          </w:p>
        </w:tc>
        <w:tc>
          <w:tcPr>
            <w:tcW w:w="3008" w:type="dxa"/>
            <w:shd w:val="clear" w:color="auto" w:fill="F3F6FB"/>
            <w:tcMar>
              <w:top w:w="60" w:type="dxa"/>
              <w:left w:w="100" w:type="dxa"/>
              <w:bottom w:w="60" w:type="dxa"/>
              <w:right w:w="100" w:type="dxa"/>
            </w:tcMar>
            <w:vAlign w:val="center"/>
          </w:tcPr>
          <w:p w14:paraId="58C3CFED" w14:textId="77777777" w:rsidR="00426F18" w:rsidRDefault="00000000" w:rsidP="00870CDC">
            <w:pPr>
              <w:jc w:val="both"/>
            </w:pPr>
            <w:r>
              <w:rPr>
                <w:sz w:val="22"/>
                <w:szCs w:val="22"/>
              </w:rPr>
              <w:t>Returns the current date; updates automatically each day the file is opened.</w:t>
            </w:r>
          </w:p>
        </w:tc>
      </w:tr>
      <w:tr w:rsidR="00426F18" w14:paraId="4C05EA4B" w14:textId="77777777">
        <w:tc>
          <w:tcPr>
            <w:tcW w:w="3008" w:type="dxa"/>
            <w:shd w:val="clear" w:color="auto" w:fill="FFFFFF"/>
            <w:tcMar>
              <w:top w:w="60" w:type="dxa"/>
              <w:left w:w="100" w:type="dxa"/>
              <w:bottom w:w="60" w:type="dxa"/>
              <w:right w:w="100" w:type="dxa"/>
            </w:tcMar>
            <w:vAlign w:val="center"/>
          </w:tcPr>
          <w:p w14:paraId="5DBC265D" w14:textId="77777777" w:rsidR="00426F18" w:rsidRDefault="00000000" w:rsidP="00870CDC">
            <w:pPr>
              <w:jc w:val="both"/>
            </w:pPr>
            <w:proofErr w:type="gramStart"/>
            <w:r>
              <w:rPr>
                <w:sz w:val="22"/>
                <w:szCs w:val="22"/>
              </w:rPr>
              <w:t>NOW(</w:t>
            </w:r>
            <w:proofErr w:type="gramEnd"/>
            <w:r>
              <w:rPr>
                <w:sz w:val="22"/>
                <w:szCs w:val="22"/>
              </w:rPr>
              <w:t>)</w:t>
            </w:r>
          </w:p>
        </w:tc>
        <w:tc>
          <w:tcPr>
            <w:tcW w:w="3008" w:type="dxa"/>
            <w:shd w:val="clear" w:color="auto" w:fill="FFFFFF"/>
            <w:tcMar>
              <w:top w:w="60" w:type="dxa"/>
              <w:left w:w="100" w:type="dxa"/>
              <w:bottom w:w="60" w:type="dxa"/>
              <w:right w:w="100" w:type="dxa"/>
            </w:tcMar>
            <w:vAlign w:val="center"/>
          </w:tcPr>
          <w:p w14:paraId="1618AFC1" w14:textId="77777777" w:rsidR="00426F18" w:rsidRDefault="00000000" w:rsidP="00870CDC">
            <w:pPr>
              <w:jc w:val="both"/>
            </w:pPr>
            <w:r>
              <w:rPr>
                <w:sz w:val="22"/>
                <w:szCs w:val="22"/>
              </w:rPr>
              <w:t>=</w:t>
            </w:r>
            <w:proofErr w:type="gramStart"/>
            <w:r>
              <w:rPr>
                <w:sz w:val="22"/>
                <w:szCs w:val="22"/>
              </w:rPr>
              <w:t>NOW(</w:t>
            </w:r>
            <w:proofErr w:type="gramEnd"/>
            <w:r>
              <w:rPr>
                <w:sz w:val="22"/>
                <w:szCs w:val="22"/>
              </w:rPr>
              <w:t>)</w:t>
            </w:r>
          </w:p>
        </w:tc>
        <w:tc>
          <w:tcPr>
            <w:tcW w:w="3008" w:type="dxa"/>
            <w:shd w:val="clear" w:color="auto" w:fill="FFFFFF"/>
            <w:tcMar>
              <w:top w:w="60" w:type="dxa"/>
              <w:left w:w="100" w:type="dxa"/>
              <w:bottom w:w="60" w:type="dxa"/>
              <w:right w:w="100" w:type="dxa"/>
            </w:tcMar>
            <w:vAlign w:val="center"/>
          </w:tcPr>
          <w:p w14:paraId="4C1B3D27" w14:textId="77777777" w:rsidR="00426F18" w:rsidRDefault="00000000" w:rsidP="00870CDC">
            <w:pPr>
              <w:jc w:val="both"/>
            </w:pPr>
            <w:r>
              <w:rPr>
                <w:sz w:val="22"/>
                <w:szCs w:val="22"/>
              </w:rPr>
              <w:t>Returns the current date AND time.</w:t>
            </w:r>
          </w:p>
        </w:tc>
      </w:tr>
      <w:tr w:rsidR="00426F18" w14:paraId="65A5889B" w14:textId="77777777">
        <w:tc>
          <w:tcPr>
            <w:tcW w:w="3008" w:type="dxa"/>
            <w:shd w:val="clear" w:color="auto" w:fill="F3F6FB"/>
            <w:tcMar>
              <w:top w:w="60" w:type="dxa"/>
              <w:left w:w="100" w:type="dxa"/>
              <w:bottom w:w="60" w:type="dxa"/>
              <w:right w:w="100" w:type="dxa"/>
            </w:tcMar>
            <w:vAlign w:val="center"/>
          </w:tcPr>
          <w:p w14:paraId="19FA1305" w14:textId="77777777" w:rsidR="00426F18" w:rsidRDefault="00000000" w:rsidP="00870CDC">
            <w:pPr>
              <w:jc w:val="both"/>
            </w:pPr>
            <w:r>
              <w:rPr>
                <w:sz w:val="22"/>
                <w:szCs w:val="22"/>
              </w:rPr>
              <w:t>DATE(</w:t>
            </w:r>
            <w:proofErr w:type="spellStart"/>
            <w:proofErr w:type="gramStart"/>
            <w:r>
              <w:rPr>
                <w:sz w:val="22"/>
                <w:szCs w:val="22"/>
              </w:rPr>
              <w:t>y,m</w:t>
            </w:r>
            <w:proofErr w:type="gramEnd"/>
            <w:r>
              <w:rPr>
                <w:sz w:val="22"/>
                <w:szCs w:val="22"/>
              </w:rPr>
              <w:t>,d</w:t>
            </w:r>
            <w:proofErr w:type="spellEnd"/>
            <w:r>
              <w:rPr>
                <w:sz w:val="22"/>
                <w:szCs w:val="22"/>
              </w:rPr>
              <w:t>)</w:t>
            </w:r>
          </w:p>
        </w:tc>
        <w:tc>
          <w:tcPr>
            <w:tcW w:w="3008" w:type="dxa"/>
            <w:shd w:val="clear" w:color="auto" w:fill="F3F6FB"/>
            <w:tcMar>
              <w:top w:w="60" w:type="dxa"/>
              <w:left w:w="100" w:type="dxa"/>
              <w:bottom w:w="60" w:type="dxa"/>
              <w:right w:w="100" w:type="dxa"/>
            </w:tcMar>
            <w:vAlign w:val="center"/>
          </w:tcPr>
          <w:p w14:paraId="29B85D24" w14:textId="77777777" w:rsidR="00426F18" w:rsidRDefault="00000000" w:rsidP="00870CDC">
            <w:pPr>
              <w:jc w:val="both"/>
            </w:pPr>
            <w:r>
              <w:rPr>
                <w:sz w:val="22"/>
                <w:szCs w:val="22"/>
              </w:rPr>
              <w:t>=</w:t>
            </w:r>
            <w:proofErr w:type="gramStart"/>
            <w:r>
              <w:rPr>
                <w:sz w:val="22"/>
                <w:szCs w:val="22"/>
              </w:rPr>
              <w:t>DATE(</w:t>
            </w:r>
            <w:proofErr w:type="gramEnd"/>
            <w:r>
              <w:rPr>
                <w:sz w:val="22"/>
                <w:szCs w:val="22"/>
              </w:rPr>
              <w:t>2026,7,22)</w:t>
            </w:r>
          </w:p>
        </w:tc>
        <w:tc>
          <w:tcPr>
            <w:tcW w:w="3008" w:type="dxa"/>
            <w:shd w:val="clear" w:color="auto" w:fill="F3F6FB"/>
            <w:tcMar>
              <w:top w:w="60" w:type="dxa"/>
              <w:left w:w="100" w:type="dxa"/>
              <w:bottom w:w="60" w:type="dxa"/>
              <w:right w:w="100" w:type="dxa"/>
            </w:tcMar>
            <w:vAlign w:val="center"/>
          </w:tcPr>
          <w:p w14:paraId="20D9FC01" w14:textId="77777777" w:rsidR="00426F18" w:rsidRDefault="00000000" w:rsidP="00870CDC">
            <w:pPr>
              <w:jc w:val="both"/>
            </w:pPr>
            <w:r>
              <w:rPr>
                <w:sz w:val="22"/>
                <w:szCs w:val="22"/>
              </w:rPr>
              <w:t>Builds a date from separate year, month, day numbers.</w:t>
            </w:r>
          </w:p>
        </w:tc>
      </w:tr>
      <w:tr w:rsidR="00426F18" w14:paraId="7A3C4F70" w14:textId="77777777">
        <w:tc>
          <w:tcPr>
            <w:tcW w:w="3008" w:type="dxa"/>
            <w:shd w:val="clear" w:color="auto" w:fill="FFFFFF"/>
            <w:tcMar>
              <w:top w:w="60" w:type="dxa"/>
              <w:left w:w="100" w:type="dxa"/>
              <w:bottom w:w="60" w:type="dxa"/>
              <w:right w:w="100" w:type="dxa"/>
            </w:tcMar>
            <w:vAlign w:val="center"/>
          </w:tcPr>
          <w:p w14:paraId="1A767EC6" w14:textId="77777777" w:rsidR="00426F18" w:rsidRDefault="00000000" w:rsidP="00870CDC">
            <w:pPr>
              <w:jc w:val="both"/>
            </w:pPr>
            <w:proofErr w:type="gramStart"/>
            <w:r>
              <w:rPr>
                <w:sz w:val="22"/>
                <w:szCs w:val="22"/>
              </w:rPr>
              <w:t>DATEDIF(</w:t>
            </w:r>
            <w:proofErr w:type="spellStart"/>
            <w:r>
              <w:rPr>
                <w:sz w:val="22"/>
                <w:szCs w:val="22"/>
              </w:rPr>
              <w:t>start,end</w:t>
            </w:r>
            <w:proofErr w:type="gramEnd"/>
            <w:r>
              <w:rPr>
                <w:sz w:val="22"/>
                <w:szCs w:val="22"/>
              </w:rPr>
              <w:t>,unit</w:t>
            </w:r>
            <w:proofErr w:type="spellEnd"/>
            <w:r>
              <w:rPr>
                <w:sz w:val="22"/>
                <w:szCs w:val="22"/>
              </w:rPr>
              <w:t>)</w:t>
            </w:r>
          </w:p>
        </w:tc>
        <w:tc>
          <w:tcPr>
            <w:tcW w:w="3008" w:type="dxa"/>
            <w:shd w:val="clear" w:color="auto" w:fill="FFFFFF"/>
            <w:tcMar>
              <w:top w:w="60" w:type="dxa"/>
              <w:left w:w="100" w:type="dxa"/>
              <w:bottom w:w="60" w:type="dxa"/>
              <w:right w:w="100" w:type="dxa"/>
            </w:tcMar>
            <w:vAlign w:val="center"/>
          </w:tcPr>
          <w:p w14:paraId="4EEA2AF3" w14:textId="77777777" w:rsidR="00426F18" w:rsidRDefault="00000000" w:rsidP="00870CDC">
            <w:pPr>
              <w:jc w:val="both"/>
            </w:pPr>
            <w:r>
              <w:rPr>
                <w:sz w:val="22"/>
                <w:szCs w:val="22"/>
              </w:rPr>
              <w:t>=DATEDIF(A</w:t>
            </w:r>
            <w:proofErr w:type="gramStart"/>
            <w:r>
              <w:rPr>
                <w:sz w:val="22"/>
                <w:szCs w:val="22"/>
              </w:rPr>
              <w:t>1,B</w:t>
            </w:r>
            <w:proofErr w:type="gramEnd"/>
            <w:r>
              <w:rPr>
                <w:sz w:val="22"/>
                <w:szCs w:val="22"/>
              </w:rPr>
              <w:t>1,"D")</w:t>
            </w:r>
          </w:p>
        </w:tc>
        <w:tc>
          <w:tcPr>
            <w:tcW w:w="3008" w:type="dxa"/>
            <w:shd w:val="clear" w:color="auto" w:fill="FFFFFF"/>
            <w:tcMar>
              <w:top w:w="60" w:type="dxa"/>
              <w:left w:w="100" w:type="dxa"/>
              <w:bottom w:w="60" w:type="dxa"/>
              <w:right w:w="100" w:type="dxa"/>
            </w:tcMar>
            <w:vAlign w:val="center"/>
          </w:tcPr>
          <w:p w14:paraId="087E8EE3" w14:textId="77777777" w:rsidR="00426F18" w:rsidRDefault="00000000" w:rsidP="00870CDC">
            <w:pPr>
              <w:jc w:val="both"/>
            </w:pPr>
            <w:r>
              <w:rPr>
                <w:sz w:val="22"/>
                <w:szCs w:val="22"/>
              </w:rPr>
              <w:t>Calculates the difference between two dates in days ("D"), months ("M"), or years ("Y") — useful for age or tenure calculation.</w:t>
            </w:r>
          </w:p>
        </w:tc>
      </w:tr>
    </w:tbl>
    <w:p w14:paraId="76C065A2" w14:textId="77777777" w:rsidR="00426F18" w:rsidRDefault="00426F18" w:rsidP="00870CDC">
      <w:pPr>
        <w:spacing w:after="160"/>
        <w:jc w:val="both"/>
      </w:pPr>
    </w:p>
    <w:p w14:paraId="4E07F20F" w14:textId="77777777" w:rsidR="00426F18" w:rsidRDefault="00000000" w:rsidP="00870CDC">
      <w:pPr>
        <w:pStyle w:val="Heading3"/>
        <w:spacing w:before="200" w:after="120"/>
        <w:jc w:val="both"/>
      </w:pPr>
      <w:bookmarkStart w:id="35" w:name="_Toc236097161"/>
      <w:r>
        <w:t>2.4.2 Relative and Absolute Cell Referencing</w:t>
      </w:r>
      <w:bookmarkEnd w:id="35"/>
    </w:p>
    <w:p w14:paraId="21DE0D2E" w14:textId="77777777" w:rsidR="00426F18" w:rsidRDefault="00000000" w:rsidP="00870CDC">
      <w:pPr>
        <w:spacing w:before="160" w:after="40"/>
        <w:jc w:val="both"/>
      </w:pPr>
      <w:r>
        <w:rPr>
          <w:noProof/>
        </w:rPr>
        <w:lastRenderedPageBreak/>
        <w:drawing>
          <wp:inline distT="0" distB="0" distL="0" distR="0" wp14:anchorId="5B513F6B" wp14:editId="3C46A9BD">
            <wp:extent cx="6159500" cy="3079750"/>
            <wp:effectExtent l="0" t="0" r="0" b="6350"/>
            <wp:docPr id="1517015185" name="Picture 151701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6159500" cy="3079750"/>
                    </a:xfrm>
                    <a:prstGeom prst="rect">
                      <a:avLst/>
                    </a:prstGeom>
                  </pic:spPr>
                </pic:pic>
              </a:graphicData>
            </a:graphic>
          </wp:inline>
        </w:drawing>
      </w:r>
    </w:p>
    <w:p w14:paraId="5EAC6E7B" w14:textId="77777777" w:rsidR="00426F18" w:rsidRDefault="00000000" w:rsidP="00870CDC">
      <w:pPr>
        <w:spacing w:after="200"/>
        <w:jc w:val="both"/>
      </w:pPr>
      <w:r>
        <w:rPr>
          <w:i/>
          <w:iCs/>
          <w:color w:val="555555"/>
          <w:sz w:val="18"/>
          <w:szCs w:val="18"/>
        </w:rPr>
        <w:t>Fig 2.2 — Relative vs Absolute referencing</w:t>
      </w:r>
    </w:p>
    <w:p w14:paraId="18175D8C" w14:textId="77777777" w:rsidR="00426F18" w:rsidRDefault="00000000" w:rsidP="00870CDC">
      <w:pPr>
        <w:spacing w:after="160" w:line="340" w:lineRule="auto"/>
        <w:jc w:val="both"/>
      </w:pPr>
      <w:r>
        <w:t>This is one of the most important concepts in spreadsheet work:</w:t>
      </w:r>
    </w:p>
    <w:p w14:paraId="536C76CF" w14:textId="77777777" w:rsidR="00426F18" w:rsidRDefault="00000000">
      <w:pPr>
        <w:pStyle w:val="ListParagraph"/>
        <w:numPr>
          <w:ilvl w:val="0"/>
          <w:numId w:val="1"/>
        </w:numPr>
        <w:spacing w:after="110"/>
        <w:jc w:val="both"/>
      </w:pPr>
      <w:r>
        <w:t>Relative Reference (e.g., A1): when a formula containing A1 is copied to another cell, the reference automatically adjusts based on the new position — ideal for repeating the same type of calculation down many rows (e.g., Total = Price × Quantity for every row).</w:t>
      </w:r>
    </w:p>
    <w:p w14:paraId="0316D0D3" w14:textId="77777777" w:rsidR="00426F18" w:rsidRDefault="00000000">
      <w:pPr>
        <w:pStyle w:val="ListParagraph"/>
        <w:numPr>
          <w:ilvl w:val="0"/>
          <w:numId w:val="1"/>
        </w:numPr>
        <w:spacing w:after="110"/>
        <w:jc w:val="both"/>
      </w:pPr>
      <w:r>
        <w:t>Absolute Reference (e.g., $A$1): the dollar signs 'lock' the column and row so the reference does NOT change when the formula is copied — essential when every row must refer to one fixed value, such as a single tax rate or exchange rate cell.</w:t>
      </w:r>
    </w:p>
    <w:p w14:paraId="1D55D82A" w14:textId="77777777" w:rsidR="00426F18" w:rsidRDefault="00000000">
      <w:pPr>
        <w:pStyle w:val="ListParagraph"/>
        <w:numPr>
          <w:ilvl w:val="0"/>
          <w:numId w:val="1"/>
        </w:numPr>
        <w:spacing w:after="110"/>
        <w:jc w:val="both"/>
      </w:pPr>
      <w:r>
        <w:t>Mixed Reference (e.g., $A1 or A$1): locks only the column OR only the row, letting the formula adjust in one direction while staying fixed in the other.</w:t>
      </w:r>
    </w:p>
    <w:p w14:paraId="01528EDE" w14:textId="77777777" w:rsidR="00426F18" w:rsidRDefault="00000000">
      <w:pPr>
        <w:pStyle w:val="ListParagraph"/>
        <w:numPr>
          <w:ilvl w:val="0"/>
          <w:numId w:val="1"/>
        </w:numPr>
        <w:spacing w:after="110"/>
        <w:jc w:val="both"/>
      </w:pPr>
      <w:r>
        <w:t>Press F4 immediately after typing/clicking a cell reference to cycle through A1 → $A$1 → A$1 → $A1 → back to A1.</w:t>
      </w:r>
    </w:p>
    <w:p w14:paraId="573F8954" w14:textId="77777777" w:rsidR="00426F18" w:rsidRDefault="00000000" w:rsidP="00870CDC">
      <w:pPr>
        <w:spacing w:after="160" w:line="340" w:lineRule="auto"/>
        <w:jc w:val="both"/>
      </w:pPr>
      <w:r>
        <w:t>Example: If cell E2 contains the formula =C2*$F$1 (where F1 holds a fixed GST rate of 18%), copying E2 down to E3, E4… will correctly change C2 to C3, C4… while $F$1 always stays fixed at F1.</w:t>
      </w:r>
    </w:p>
    <w:p w14:paraId="3B843B93" w14:textId="77777777" w:rsidR="00426F18" w:rsidRPr="003031D7" w:rsidRDefault="00000000" w:rsidP="00870CDC">
      <w:pPr>
        <w:shd w:val="clear" w:color="auto" w:fill="F3F6FB"/>
        <w:spacing w:after="180" w:line="360" w:lineRule="auto"/>
        <w:ind w:left="200" w:right="200"/>
        <w:jc w:val="both"/>
        <w:rPr>
          <w:sz w:val="22"/>
          <w:szCs w:val="22"/>
        </w:rPr>
      </w:pPr>
      <w:proofErr w:type="spellStart"/>
      <w:r w:rsidRPr="003031D7">
        <w:rPr>
          <w:rFonts w:ascii="Nirmala UI" w:eastAsia="Nirmala UI" w:hAnsi="Nirmala UI" w:cs="Nirmala UI"/>
          <w:color w:val="1B3B57"/>
          <w:sz w:val="22"/>
          <w:szCs w:val="22"/>
        </w:rPr>
        <w:t>रिलेटिव</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रेफरेंस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कॉपी</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करने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पर</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बदल</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जबकि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एब्सोल्यूट</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रेफरेंस</w:t>
      </w:r>
      <w:proofErr w:type="spellEnd"/>
      <w:r w:rsidRPr="003031D7">
        <w:rPr>
          <w:rFonts w:ascii="Nirmala UI" w:eastAsia="Nirmala UI" w:hAnsi="Nirmala UI" w:cs="Nirmala UI"/>
          <w:color w:val="1B3B57"/>
          <w:sz w:val="22"/>
          <w:szCs w:val="22"/>
        </w:rPr>
        <w:t xml:space="preserve"> ($ </w:t>
      </w:r>
      <w:proofErr w:type="spellStart"/>
      <w:r w:rsidRPr="003031D7">
        <w:rPr>
          <w:rFonts w:ascii="Nirmala UI" w:eastAsia="Nirmala UI" w:hAnsi="Nirmala UI" w:cs="Nirmala UI"/>
          <w:color w:val="1B3B57"/>
          <w:sz w:val="22"/>
          <w:szCs w:val="22"/>
        </w:rPr>
        <w:t>चिन्ह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साथ</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स्थिर</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रहता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यह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अवधारणा</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तब</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आवश्यक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जब</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एक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निश्चित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मान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जैसे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टैक्स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दर</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कई</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पंक्तियों</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में</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संदर्भित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करना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w:t>
      </w:r>
    </w:p>
    <w:p w14:paraId="5AEE5676" w14:textId="77777777" w:rsidR="00426F18" w:rsidRDefault="00000000" w:rsidP="00870CDC">
      <w:pPr>
        <w:pStyle w:val="Heading3"/>
        <w:spacing w:before="200" w:after="120"/>
        <w:jc w:val="both"/>
      </w:pPr>
      <w:bookmarkStart w:id="36" w:name="_Toc236097162"/>
      <w:r>
        <w:t>2.4.3 Introduction to In-Built Functions</w:t>
      </w:r>
      <w:bookmarkEnd w:id="36"/>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5C1296F1" w14:textId="77777777">
        <w:trPr>
          <w:tblHeader/>
        </w:trPr>
        <w:tc>
          <w:tcPr>
            <w:tcW w:w="3008" w:type="dxa"/>
            <w:shd w:val="clear" w:color="auto" w:fill="2B5B8C"/>
            <w:vAlign w:val="center"/>
          </w:tcPr>
          <w:p w14:paraId="0477C177" w14:textId="77777777" w:rsidR="00426F18" w:rsidRDefault="00000000" w:rsidP="00870CDC">
            <w:pPr>
              <w:jc w:val="both"/>
            </w:pPr>
            <w:r>
              <w:rPr>
                <w:b/>
                <w:bCs/>
                <w:color w:val="FFFFFF"/>
                <w:sz w:val="22"/>
                <w:szCs w:val="22"/>
              </w:rPr>
              <w:t>Category</w:t>
            </w:r>
          </w:p>
        </w:tc>
        <w:tc>
          <w:tcPr>
            <w:tcW w:w="3008" w:type="dxa"/>
            <w:shd w:val="clear" w:color="auto" w:fill="2B5B8C"/>
            <w:vAlign w:val="center"/>
          </w:tcPr>
          <w:p w14:paraId="0145A87C" w14:textId="77777777" w:rsidR="00426F18" w:rsidRDefault="00000000" w:rsidP="00870CDC">
            <w:pPr>
              <w:jc w:val="both"/>
            </w:pPr>
            <w:r>
              <w:rPr>
                <w:b/>
                <w:bCs/>
                <w:color w:val="FFFFFF"/>
                <w:sz w:val="22"/>
                <w:szCs w:val="22"/>
              </w:rPr>
              <w:t>Function(s)</w:t>
            </w:r>
          </w:p>
        </w:tc>
        <w:tc>
          <w:tcPr>
            <w:tcW w:w="3008" w:type="dxa"/>
            <w:shd w:val="clear" w:color="auto" w:fill="2B5B8C"/>
            <w:vAlign w:val="center"/>
          </w:tcPr>
          <w:p w14:paraId="685D3DA3" w14:textId="77777777" w:rsidR="00426F18" w:rsidRDefault="00000000" w:rsidP="00870CDC">
            <w:pPr>
              <w:jc w:val="both"/>
            </w:pPr>
            <w:r>
              <w:rPr>
                <w:b/>
                <w:bCs/>
                <w:color w:val="FFFFFF"/>
                <w:sz w:val="22"/>
                <w:szCs w:val="22"/>
              </w:rPr>
              <w:t>Example &amp; Purpose</w:t>
            </w:r>
          </w:p>
        </w:tc>
      </w:tr>
      <w:tr w:rsidR="00426F18" w14:paraId="77E7FBA8" w14:textId="77777777">
        <w:tc>
          <w:tcPr>
            <w:tcW w:w="3008" w:type="dxa"/>
            <w:shd w:val="clear" w:color="auto" w:fill="F3F6FB"/>
            <w:tcMar>
              <w:top w:w="60" w:type="dxa"/>
              <w:left w:w="100" w:type="dxa"/>
              <w:bottom w:w="60" w:type="dxa"/>
              <w:right w:w="100" w:type="dxa"/>
            </w:tcMar>
            <w:vAlign w:val="center"/>
          </w:tcPr>
          <w:p w14:paraId="5035831A" w14:textId="77777777" w:rsidR="00426F18" w:rsidRDefault="00000000" w:rsidP="00870CDC">
            <w:pPr>
              <w:jc w:val="both"/>
            </w:pPr>
            <w:r>
              <w:rPr>
                <w:sz w:val="22"/>
                <w:szCs w:val="22"/>
              </w:rPr>
              <w:t>Statistical/Conditional</w:t>
            </w:r>
          </w:p>
        </w:tc>
        <w:tc>
          <w:tcPr>
            <w:tcW w:w="3008" w:type="dxa"/>
            <w:shd w:val="clear" w:color="auto" w:fill="F3F6FB"/>
            <w:tcMar>
              <w:top w:w="60" w:type="dxa"/>
              <w:left w:w="100" w:type="dxa"/>
              <w:bottom w:w="60" w:type="dxa"/>
              <w:right w:w="100" w:type="dxa"/>
            </w:tcMar>
            <w:vAlign w:val="center"/>
          </w:tcPr>
          <w:p w14:paraId="2FF35756" w14:textId="77777777" w:rsidR="00426F18" w:rsidRDefault="00000000" w:rsidP="00870CDC">
            <w:pPr>
              <w:jc w:val="both"/>
            </w:pPr>
            <w:r>
              <w:rPr>
                <w:sz w:val="22"/>
                <w:szCs w:val="22"/>
              </w:rPr>
              <w:t>SUMIF, COUNTIF, COUNTA</w:t>
            </w:r>
          </w:p>
        </w:tc>
        <w:tc>
          <w:tcPr>
            <w:tcW w:w="3008" w:type="dxa"/>
            <w:shd w:val="clear" w:color="auto" w:fill="F3F6FB"/>
            <w:tcMar>
              <w:top w:w="60" w:type="dxa"/>
              <w:left w:w="100" w:type="dxa"/>
              <w:bottom w:w="60" w:type="dxa"/>
              <w:right w:w="100" w:type="dxa"/>
            </w:tcMar>
            <w:vAlign w:val="center"/>
          </w:tcPr>
          <w:p w14:paraId="256A3E62" w14:textId="77777777" w:rsidR="00426F18" w:rsidRDefault="00000000" w:rsidP="00870CDC">
            <w:pPr>
              <w:jc w:val="both"/>
            </w:pPr>
            <w:r>
              <w:rPr>
                <w:sz w:val="22"/>
                <w:szCs w:val="22"/>
              </w:rPr>
              <w:t>=</w:t>
            </w:r>
            <w:proofErr w:type="gramStart"/>
            <w:r>
              <w:rPr>
                <w:sz w:val="22"/>
                <w:szCs w:val="22"/>
              </w:rPr>
              <w:t>SUMIF(</w:t>
            </w:r>
            <w:proofErr w:type="gramEnd"/>
            <w:r>
              <w:rPr>
                <w:sz w:val="22"/>
                <w:szCs w:val="22"/>
              </w:rPr>
              <w:t>B2:B20,"&gt;=40") adds only marks ≥ 40; =</w:t>
            </w:r>
            <w:proofErr w:type="gramStart"/>
            <w:r>
              <w:rPr>
                <w:sz w:val="22"/>
                <w:szCs w:val="22"/>
              </w:rPr>
              <w:t>COUNTIF(</w:t>
            </w:r>
            <w:proofErr w:type="gramEnd"/>
            <w:r>
              <w:rPr>
                <w:sz w:val="22"/>
                <w:szCs w:val="22"/>
              </w:rPr>
              <w:t>B2:B20,"Pass") counts cells containing 'Pass'; =</w:t>
            </w:r>
            <w:proofErr w:type="gramStart"/>
            <w:r>
              <w:rPr>
                <w:sz w:val="22"/>
                <w:szCs w:val="22"/>
              </w:rPr>
              <w:t>COUNTA(</w:t>
            </w:r>
            <w:proofErr w:type="gramEnd"/>
            <w:r>
              <w:rPr>
                <w:sz w:val="22"/>
                <w:szCs w:val="22"/>
              </w:rPr>
              <w:t xml:space="preserve">A2:A20) counts all </w:t>
            </w:r>
            <w:r>
              <w:rPr>
                <w:sz w:val="22"/>
                <w:szCs w:val="22"/>
              </w:rPr>
              <w:lastRenderedPageBreak/>
              <w:t>non-blank cells (text or number).</w:t>
            </w:r>
          </w:p>
        </w:tc>
      </w:tr>
      <w:tr w:rsidR="00426F18" w14:paraId="284E1B52" w14:textId="77777777">
        <w:tc>
          <w:tcPr>
            <w:tcW w:w="3008" w:type="dxa"/>
            <w:shd w:val="clear" w:color="auto" w:fill="FFFFFF"/>
            <w:tcMar>
              <w:top w:w="60" w:type="dxa"/>
              <w:left w:w="100" w:type="dxa"/>
              <w:bottom w:w="60" w:type="dxa"/>
              <w:right w:w="100" w:type="dxa"/>
            </w:tcMar>
            <w:vAlign w:val="center"/>
          </w:tcPr>
          <w:p w14:paraId="19AE55DE" w14:textId="77777777" w:rsidR="00426F18" w:rsidRDefault="00000000" w:rsidP="00870CDC">
            <w:pPr>
              <w:jc w:val="both"/>
            </w:pPr>
            <w:r>
              <w:rPr>
                <w:sz w:val="22"/>
                <w:szCs w:val="22"/>
              </w:rPr>
              <w:lastRenderedPageBreak/>
              <w:t>Financial</w:t>
            </w:r>
          </w:p>
        </w:tc>
        <w:tc>
          <w:tcPr>
            <w:tcW w:w="3008" w:type="dxa"/>
            <w:shd w:val="clear" w:color="auto" w:fill="FFFFFF"/>
            <w:tcMar>
              <w:top w:w="60" w:type="dxa"/>
              <w:left w:w="100" w:type="dxa"/>
              <w:bottom w:w="60" w:type="dxa"/>
              <w:right w:w="100" w:type="dxa"/>
            </w:tcMar>
            <w:vAlign w:val="center"/>
          </w:tcPr>
          <w:p w14:paraId="5020E69C" w14:textId="77777777" w:rsidR="00426F18" w:rsidRDefault="00000000" w:rsidP="00870CDC">
            <w:pPr>
              <w:jc w:val="both"/>
            </w:pPr>
            <w:r>
              <w:rPr>
                <w:sz w:val="22"/>
                <w:szCs w:val="22"/>
              </w:rPr>
              <w:t>PMT, FV, PV</w:t>
            </w:r>
          </w:p>
        </w:tc>
        <w:tc>
          <w:tcPr>
            <w:tcW w:w="3008" w:type="dxa"/>
            <w:shd w:val="clear" w:color="auto" w:fill="FFFFFF"/>
            <w:tcMar>
              <w:top w:w="60" w:type="dxa"/>
              <w:left w:w="100" w:type="dxa"/>
              <w:bottom w:w="60" w:type="dxa"/>
              <w:right w:w="100" w:type="dxa"/>
            </w:tcMar>
            <w:vAlign w:val="center"/>
          </w:tcPr>
          <w:p w14:paraId="193BDB05" w14:textId="77777777" w:rsidR="00426F18" w:rsidRDefault="00000000" w:rsidP="00870CDC">
            <w:pPr>
              <w:jc w:val="both"/>
            </w:pPr>
            <w:r>
              <w:rPr>
                <w:sz w:val="22"/>
                <w:szCs w:val="22"/>
              </w:rPr>
              <w:t>=</w:t>
            </w:r>
            <w:proofErr w:type="gramStart"/>
            <w:r>
              <w:rPr>
                <w:sz w:val="22"/>
                <w:szCs w:val="22"/>
              </w:rPr>
              <w:t>PMT(</w:t>
            </w:r>
            <w:proofErr w:type="spellStart"/>
            <w:r>
              <w:rPr>
                <w:sz w:val="22"/>
                <w:szCs w:val="22"/>
              </w:rPr>
              <w:t>rate,nper</w:t>
            </w:r>
            <w:proofErr w:type="gramEnd"/>
            <w:r>
              <w:rPr>
                <w:sz w:val="22"/>
                <w:szCs w:val="22"/>
              </w:rPr>
              <w:t>,pv</w:t>
            </w:r>
            <w:proofErr w:type="spellEnd"/>
            <w:r>
              <w:rPr>
                <w:sz w:val="22"/>
                <w:szCs w:val="22"/>
              </w:rPr>
              <w:t>) calculates the fixed periodic payment for a loan given interest rate, number of periods, and present value.</w:t>
            </w:r>
          </w:p>
        </w:tc>
      </w:tr>
      <w:tr w:rsidR="00426F18" w14:paraId="07A9582D" w14:textId="77777777">
        <w:tc>
          <w:tcPr>
            <w:tcW w:w="3008" w:type="dxa"/>
            <w:shd w:val="clear" w:color="auto" w:fill="F3F6FB"/>
            <w:tcMar>
              <w:top w:w="60" w:type="dxa"/>
              <w:left w:w="100" w:type="dxa"/>
              <w:bottom w:w="60" w:type="dxa"/>
              <w:right w:w="100" w:type="dxa"/>
            </w:tcMar>
            <w:vAlign w:val="center"/>
          </w:tcPr>
          <w:p w14:paraId="577ADDB9" w14:textId="77777777" w:rsidR="00426F18" w:rsidRDefault="00000000" w:rsidP="00870CDC">
            <w:pPr>
              <w:jc w:val="both"/>
            </w:pPr>
            <w:r>
              <w:rPr>
                <w:sz w:val="22"/>
                <w:szCs w:val="22"/>
              </w:rPr>
              <w:t>Logical</w:t>
            </w:r>
          </w:p>
        </w:tc>
        <w:tc>
          <w:tcPr>
            <w:tcW w:w="3008" w:type="dxa"/>
            <w:shd w:val="clear" w:color="auto" w:fill="F3F6FB"/>
            <w:tcMar>
              <w:top w:w="60" w:type="dxa"/>
              <w:left w:w="100" w:type="dxa"/>
              <w:bottom w:w="60" w:type="dxa"/>
              <w:right w:w="100" w:type="dxa"/>
            </w:tcMar>
            <w:vAlign w:val="center"/>
          </w:tcPr>
          <w:p w14:paraId="1F98E03F" w14:textId="77777777" w:rsidR="00426F18" w:rsidRDefault="00000000" w:rsidP="00870CDC">
            <w:pPr>
              <w:jc w:val="both"/>
            </w:pPr>
            <w:r>
              <w:rPr>
                <w:sz w:val="22"/>
                <w:szCs w:val="22"/>
              </w:rPr>
              <w:t>IF, AND, OR, NOT</w:t>
            </w:r>
          </w:p>
        </w:tc>
        <w:tc>
          <w:tcPr>
            <w:tcW w:w="3008" w:type="dxa"/>
            <w:shd w:val="clear" w:color="auto" w:fill="F3F6FB"/>
            <w:tcMar>
              <w:top w:w="60" w:type="dxa"/>
              <w:left w:w="100" w:type="dxa"/>
              <w:bottom w:w="60" w:type="dxa"/>
              <w:right w:w="100" w:type="dxa"/>
            </w:tcMar>
            <w:vAlign w:val="center"/>
          </w:tcPr>
          <w:p w14:paraId="46DF82CA" w14:textId="77777777" w:rsidR="00426F18" w:rsidRDefault="00000000" w:rsidP="00870CDC">
            <w:pPr>
              <w:jc w:val="both"/>
            </w:pPr>
            <w:r>
              <w:rPr>
                <w:sz w:val="22"/>
                <w:szCs w:val="22"/>
              </w:rPr>
              <w:t>=IF(B2&gt;=40,"Pass","Fail") displays 'Pass' or 'Fail' based on a condition; AND/OR combine multiple conditions.</w:t>
            </w:r>
          </w:p>
        </w:tc>
      </w:tr>
      <w:tr w:rsidR="00426F18" w14:paraId="43504E11" w14:textId="77777777">
        <w:tc>
          <w:tcPr>
            <w:tcW w:w="3008" w:type="dxa"/>
            <w:shd w:val="clear" w:color="auto" w:fill="FFFFFF"/>
            <w:tcMar>
              <w:top w:w="60" w:type="dxa"/>
              <w:left w:w="100" w:type="dxa"/>
              <w:bottom w:w="60" w:type="dxa"/>
              <w:right w:w="100" w:type="dxa"/>
            </w:tcMar>
            <w:vAlign w:val="center"/>
          </w:tcPr>
          <w:p w14:paraId="06A87331" w14:textId="77777777" w:rsidR="00426F18" w:rsidRDefault="00000000" w:rsidP="00870CDC">
            <w:pPr>
              <w:jc w:val="both"/>
            </w:pPr>
            <w:r>
              <w:rPr>
                <w:sz w:val="22"/>
                <w:szCs w:val="22"/>
              </w:rPr>
              <w:t>Lookup &amp; Reference</w:t>
            </w:r>
          </w:p>
        </w:tc>
        <w:tc>
          <w:tcPr>
            <w:tcW w:w="3008" w:type="dxa"/>
            <w:shd w:val="clear" w:color="auto" w:fill="FFFFFF"/>
            <w:tcMar>
              <w:top w:w="60" w:type="dxa"/>
              <w:left w:w="100" w:type="dxa"/>
              <w:bottom w:w="60" w:type="dxa"/>
              <w:right w:w="100" w:type="dxa"/>
            </w:tcMar>
            <w:vAlign w:val="center"/>
          </w:tcPr>
          <w:p w14:paraId="0757E52A" w14:textId="77777777" w:rsidR="00426F18" w:rsidRDefault="00000000" w:rsidP="00870CDC">
            <w:pPr>
              <w:jc w:val="both"/>
            </w:pPr>
            <w:r>
              <w:rPr>
                <w:sz w:val="22"/>
                <w:szCs w:val="22"/>
              </w:rPr>
              <w:t>VLOOKUP, HLOOKUP, INDEX, MATCH</w:t>
            </w:r>
          </w:p>
        </w:tc>
        <w:tc>
          <w:tcPr>
            <w:tcW w:w="3008" w:type="dxa"/>
            <w:shd w:val="clear" w:color="auto" w:fill="FFFFFF"/>
            <w:tcMar>
              <w:top w:w="60" w:type="dxa"/>
              <w:left w:w="100" w:type="dxa"/>
              <w:bottom w:w="60" w:type="dxa"/>
              <w:right w:w="100" w:type="dxa"/>
            </w:tcMar>
            <w:vAlign w:val="center"/>
          </w:tcPr>
          <w:p w14:paraId="51FF1EE0" w14:textId="77777777" w:rsidR="00426F18" w:rsidRDefault="00000000" w:rsidP="00870CDC">
            <w:pPr>
              <w:jc w:val="both"/>
            </w:pPr>
            <w:r>
              <w:rPr>
                <w:sz w:val="22"/>
                <w:szCs w:val="22"/>
              </w:rPr>
              <w:t>=</w:t>
            </w:r>
            <w:proofErr w:type="gramStart"/>
            <w:r>
              <w:rPr>
                <w:sz w:val="22"/>
                <w:szCs w:val="22"/>
              </w:rPr>
              <w:t>VLOOKUP(</w:t>
            </w:r>
            <w:proofErr w:type="spellStart"/>
            <w:proofErr w:type="gramEnd"/>
            <w:r>
              <w:rPr>
                <w:sz w:val="22"/>
                <w:szCs w:val="22"/>
              </w:rPr>
              <w:t>lookup_value</w:t>
            </w:r>
            <w:proofErr w:type="spellEnd"/>
            <w:r>
              <w:rPr>
                <w:sz w:val="22"/>
                <w:szCs w:val="22"/>
              </w:rPr>
              <w:t xml:space="preserve">, </w:t>
            </w:r>
            <w:proofErr w:type="spellStart"/>
            <w:r>
              <w:rPr>
                <w:sz w:val="22"/>
                <w:szCs w:val="22"/>
              </w:rPr>
              <w:t>table_array</w:t>
            </w:r>
            <w:proofErr w:type="spellEnd"/>
            <w:r>
              <w:rPr>
                <w:sz w:val="22"/>
                <w:szCs w:val="22"/>
              </w:rPr>
              <w:t xml:space="preserve">, </w:t>
            </w:r>
            <w:proofErr w:type="spellStart"/>
            <w:r>
              <w:rPr>
                <w:sz w:val="22"/>
                <w:szCs w:val="22"/>
              </w:rPr>
              <w:t>col_index</w:t>
            </w:r>
            <w:proofErr w:type="spellEnd"/>
            <w:r>
              <w:rPr>
                <w:sz w:val="22"/>
                <w:szCs w:val="22"/>
              </w:rPr>
              <w:t>, FALSE) searches a value in the FIRST COLUMN of a table and returns a value from a specified column in the same row.</w:t>
            </w:r>
          </w:p>
        </w:tc>
      </w:tr>
      <w:tr w:rsidR="00426F18" w14:paraId="399347F9" w14:textId="77777777">
        <w:tc>
          <w:tcPr>
            <w:tcW w:w="3008" w:type="dxa"/>
            <w:shd w:val="clear" w:color="auto" w:fill="F3F6FB"/>
            <w:tcMar>
              <w:top w:w="60" w:type="dxa"/>
              <w:left w:w="100" w:type="dxa"/>
              <w:bottom w:w="60" w:type="dxa"/>
              <w:right w:w="100" w:type="dxa"/>
            </w:tcMar>
            <w:vAlign w:val="center"/>
          </w:tcPr>
          <w:p w14:paraId="7ACFC215" w14:textId="77777777" w:rsidR="00426F18" w:rsidRDefault="00000000" w:rsidP="00870CDC">
            <w:pPr>
              <w:jc w:val="both"/>
            </w:pPr>
            <w:r>
              <w:rPr>
                <w:sz w:val="22"/>
                <w:szCs w:val="22"/>
              </w:rPr>
              <w:t>Mathematical</w:t>
            </w:r>
          </w:p>
        </w:tc>
        <w:tc>
          <w:tcPr>
            <w:tcW w:w="3008" w:type="dxa"/>
            <w:shd w:val="clear" w:color="auto" w:fill="F3F6FB"/>
            <w:tcMar>
              <w:top w:w="60" w:type="dxa"/>
              <w:left w:w="100" w:type="dxa"/>
              <w:bottom w:w="60" w:type="dxa"/>
              <w:right w:w="100" w:type="dxa"/>
            </w:tcMar>
            <w:vAlign w:val="center"/>
          </w:tcPr>
          <w:p w14:paraId="0F558CA7" w14:textId="77777777" w:rsidR="00426F18" w:rsidRDefault="00000000" w:rsidP="00870CDC">
            <w:pPr>
              <w:jc w:val="both"/>
            </w:pPr>
            <w:r>
              <w:rPr>
                <w:sz w:val="22"/>
                <w:szCs w:val="22"/>
              </w:rPr>
              <w:t>SUM, ROUND, ABS, SQRT, POWER</w:t>
            </w:r>
          </w:p>
        </w:tc>
        <w:tc>
          <w:tcPr>
            <w:tcW w:w="3008" w:type="dxa"/>
            <w:shd w:val="clear" w:color="auto" w:fill="F3F6FB"/>
            <w:tcMar>
              <w:top w:w="60" w:type="dxa"/>
              <w:left w:w="100" w:type="dxa"/>
              <w:bottom w:w="60" w:type="dxa"/>
              <w:right w:w="100" w:type="dxa"/>
            </w:tcMar>
            <w:vAlign w:val="center"/>
          </w:tcPr>
          <w:p w14:paraId="6001A13B" w14:textId="77777777" w:rsidR="00426F18" w:rsidRDefault="00000000" w:rsidP="00870CDC">
            <w:pPr>
              <w:jc w:val="both"/>
            </w:pPr>
            <w:r>
              <w:rPr>
                <w:sz w:val="22"/>
                <w:szCs w:val="22"/>
              </w:rPr>
              <w:t>=</w:t>
            </w:r>
            <w:proofErr w:type="gramStart"/>
            <w:r>
              <w:rPr>
                <w:sz w:val="22"/>
                <w:szCs w:val="22"/>
              </w:rPr>
              <w:t>SUM(</w:t>
            </w:r>
            <w:proofErr w:type="gramEnd"/>
            <w:r>
              <w:rPr>
                <w:sz w:val="22"/>
                <w:szCs w:val="22"/>
              </w:rPr>
              <w:t>B2:B10) totals a range; =ROUND(A1,2) rounds to 2 decimal places.</w:t>
            </w:r>
          </w:p>
        </w:tc>
      </w:tr>
      <w:tr w:rsidR="00426F18" w14:paraId="365BCF6A" w14:textId="77777777">
        <w:tc>
          <w:tcPr>
            <w:tcW w:w="3008" w:type="dxa"/>
            <w:shd w:val="clear" w:color="auto" w:fill="FFFFFF"/>
            <w:tcMar>
              <w:top w:w="60" w:type="dxa"/>
              <w:left w:w="100" w:type="dxa"/>
              <w:bottom w:w="60" w:type="dxa"/>
              <w:right w:w="100" w:type="dxa"/>
            </w:tcMar>
            <w:vAlign w:val="center"/>
          </w:tcPr>
          <w:p w14:paraId="623CF8BE" w14:textId="77777777" w:rsidR="00426F18" w:rsidRDefault="00000000" w:rsidP="00870CDC">
            <w:pPr>
              <w:jc w:val="both"/>
            </w:pPr>
            <w:r>
              <w:rPr>
                <w:sz w:val="22"/>
                <w:szCs w:val="22"/>
              </w:rPr>
              <w:t>Statistical</w:t>
            </w:r>
          </w:p>
        </w:tc>
        <w:tc>
          <w:tcPr>
            <w:tcW w:w="3008" w:type="dxa"/>
            <w:shd w:val="clear" w:color="auto" w:fill="FFFFFF"/>
            <w:tcMar>
              <w:top w:w="60" w:type="dxa"/>
              <w:left w:w="100" w:type="dxa"/>
              <w:bottom w:w="60" w:type="dxa"/>
              <w:right w:w="100" w:type="dxa"/>
            </w:tcMar>
            <w:vAlign w:val="center"/>
          </w:tcPr>
          <w:p w14:paraId="581F7055" w14:textId="77777777" w:rsidR="00426F18" w:rsidRDefault="00000000" w:rsidP="00870CDC">
            <w:pPr>
              <w:jc w:val="both"/>
            </w:pPr>
            <w:r>
              <w:rPr>
                <w:sz w:val="22"/>
                <w:szCs w:val="22"/>
              </w:rPr>
              <w:t>AVERAGE, MAX, MIN, MEDIAN, STDEV</w:t>
            </w:r>
          </w:p>
        </w:tc>
        <w:tc>
          <w:tcPr>
            <w:tcW w:w="3008" w:type="dxa"/>
            <w:shd w:val="clear" w:color="auto" w:fill="FFFFFF"/>
            <w:tcMar>
              <w:top w:w="60" w:type="dxa"/>
              <w:left w:w="100" w:type="dxa"/>
              <w:bottom w:w="60" w:type="dxa"/>
              <w:right w:w="100" w:type="dxa"/>
            </w:tcMar>
            <w:vAlign w:val="center"/>
          </w:tcPr>
          <w:p w14:paraId="49254884" w14:textId="77777777" w:rsidR="00426F18" w:rsidRDefault="00000000" w:rsidP="00870CDC">
            <w:pPr>
              <w:jc w:val="both"/>
            </w:pPr>
            <w:r>
              <w:rPr>
                <w:sz w:val="22"/>
                <w:szCs w:val="22"/>
              </w:rPr>
              <w:t>=</w:t>
            </w:r>
            <w:proofErr w:type="gramStart"/>
            <w:r>
              <w:rPr>
                <w:sz w:val="22"/>
                <w:szCs w:val="22"/>
              </w:rPr>
              <w:t>AVERAGE(</w:t>
            </w:r>
            <w:proofErr w:type="gramEnd"/>
            <w:r>
              <w:rPr>
                <w:sz w:val="22"/>
                <w:szCs w:val="22"/>
              </w:rPr>
              <w:t>B2:B10) calculates the mean; =MAX/MIN find the highest/lowest value.</w:t>
            </w:r>
          </w:p>
        </w:tc>
      </w:tr>
      <w:tr w:rsidR="00426F18" w14:paraId="0773D31B" w14:textId="77777777">
        <w:tc>
          <w:tcPr>
            <w:tcW w:w="3008" w:type="dxa"/>
            <w:shd w:val="clear" w:color="auto" w:fill="F3F6FB"/>
            <w:tcMar>
              <w:top w:w="60" w:type="dxa"/>
              <w:left w:w="100" w:type="dxa"/>
              <w:bottom w:w="60" w:type="dxa"/>
              <w:right w:w="100" w:type="dxa"/>
            </w:tcMar>
            <w:vAlign w:val="center"/>
          </w:tcPr>
          <w:p w14:paraId="7B30D8B7" w14:textId="77777777" w:rsidR="00426F18" w:rsidRDefault="00000000" w:rsidP="00870CDC">
            <w:pPr>
              <w:jc w:val="both"/>
            </w:pPr>
            <w:r>
              <w:rPr>
                <w:sz w:val="22"/>
                <w:szCs w:val="22"/>
              </w:rPr>
              <w:t>Text</w:t>
            </w:r>
          </w:p>
        </w:tc>
        <w:tc>
          <w:tcPr>
            <w:tcW w:w="3008" w:type="dxa"/>
            <w:shd w:val="clear" w:color="auto" w:fill="F3F6FB"/>
            <w:tcMar>
              <w:top w:w="60" w:type="dxa"/>
              <w:left w:w="100" w:type="dxa"/>
              <w:bottom w:w="60" w:type="dxa"/>
              <w:right w:w="100" w:type="dxa"/>
            </w:tcMar>
            <w:vAlign w:val="center"/>
          </w:tcPr>
          <w:p w14:paraId="1BF6E210" w14:textId="77777777" w:rsidR="00426F18" w:rsidRDefault="00000000" w:rsidP="00870CDC">
            <w:pPr>
              <w:jc w:val="both"/>
            </w:pPr>
            <w:r>
              <w:rPr>
                <w:sz w:val="22"/>
                <w:szCs w:val="22"/>
              </w:rPr>
              <w:t>LEFT, RIGHT, MID, CONCATENATE/TEXTJOIN, UPPER, LOWER, TRIM</w:t>
            </w:r>
          </w:p>
        </w:tc>
        <w:tc>
          <w:tcPr>
            <w:tcW w:w="3008" w:type="dxa"/>
            <w:shd w:val="clear" w:color="auto" w:fill="F3F6FB"/>
            <w:tcMar>
              <w:top w:w="60" w:type="dxa"/>
              <w:left w:w="100" w:type="dxa"/>
              <w:bottom w:w="60" w:type="dxa"/>
              <w:right w:w="100" w:type="dxa"/>
            </w:tcMar>
            <w:vAlign w:val="center"/>
          </w:tcPr>
          <w:p w14:paraId="694B43C5" w14:textId="77777777" w:rsidR="00426F18" w:rsidRDefault="00000000" w:rsidP="00870CDC">
            <w:pPr>
              <w:jc w:val="both"/>
            </w:pPr>
            <w:r>
              <w:rPr>
                <w:sz w:val="22"/>
                <w:szCs w:val="22"/>
              </w:rPr>
              <w:t>=</w:t>
            </w:r>
            <w:proofErr w:type="gramStart"/>
            <w:r>
              <w:rPr>
                <w:sz w:val="22"/>
                <w:szCs w:val="22"/>
              </w:rPr>
              <w:t>CONCATENATE(</w:t>
            </w:r>
            <w:proofErr w:type="gramEnd"/>
            <w:r>
              <w:rPr>
                <w:sz w:val="22"/>
                <w:szCs w:val="22"/>
              </w:rPr>
              <w:t xml:space="preserve">A2," </w:t>
            </w:r>
            <w:proofErr w:type="gramStart"/>
            <w:r>
              <w:rPr>
                <w:sz w:val="22"/>
                <w:szCs w:val="22"/>
              </w:rPr>
              <w:t>",B</w:t>
            </w:r>
            <w:proofErr w:type="gramEnd"/>
            <w:r>
              <w:rPr>
                <w:sz w:val="22"/>
                <w:szCs w:val="22"/>
              </w:rPr>
              <w:t>2) joins first and last names with a space; =LEFT(A2,3) extracts the first 3 characters.</w:t>
            </w:r>
          </w:p>
        </w:tc>
      </w:tr>
      <w:tr w:rsidR="00426F18" w14:paraId="6FD25364" w14:textId="77777777">
        <w:tc>
          <w:tcPr>
            <w:tcW w:w="3008" w:type="dxa"/>
            <w:shd w:val="clear" w:color="auto" w:fill="FFFFFF"/>
            <w:tcMar>
              <w:top w:w="60" w:type="dxa"/>
              <w:left w:w="100" w:type="dxa"/>
              <w:bottom w:w="60" w:type="dxa"/>
              <w:right w:w="100" w:type="dxa"/>
            </w:tcMar>
            <w:vAlign w:val="center"/>
          </w:tcPr>
          <w:p w14:paraId="017673ED" w14:textId="77777777" w:rsidR="00426F18" w:rsidRDefault="00000000" w:rsidP="00870CDC">
            <w:pPr>
              <w:jc w:val="both"/>
            </w:pPr>
            <w:r>
              <w:rPr>
                <w:sz w:val="22"/>
                <w:szCs w:val="22"/>
              </w:rPr>
              <w:t>Database</w:t>
            </w:r>
          </w:p>
        </w:tc>
        <w:tc>
          <w:tcPr>
            <w:tcW w:w="3008" w:type="dxa"/>
            <w:shd w:val="clear" w:color="auto" w:fill="FFFFFF"/>
            <w:tcMar>
              <w:top w:w="60" w:type="dxa"/>
              <w:left w:w="100" w:type="dxa"/>
              <w:bottom w:w="60" w:type="dxa"/>
              <w:right w:w="100" w:type="dxa"/>
            </w:tcMar>
            <w:vAlign w:val="center"/>
          </w:tcPr>
          <w:p w14:paraId="3849F8A8" w14:textId="77777777" w:rsidR="00426F18" w:rsidRDefault="00000000" w:rsidP="00870CDC">
            <w:pPr>
              <w:jc w:val="both"/>
            </w:pPr>
            <w:r>
              <w:rPr>
                <w:sz w:val="22"/>
                <w:szCs w:val="22"/>
              </w:rPr>
              <w:t>DSUM, DAVERAGE, DCOUNT</w:t>
            </w:r>
          </w:p>
        </w:tc>
        <w:tc>
          <w:tcPr>
            <w:tcW w:w="3008" w:type="dxa"/>
            <w:shd w:val="clear" w:color="auto" w:fill="FFFFFF"/>
            <w:tcMar>
              <w:top w:w="60" w:type="dxa"/>
              <w:left w:w="100" w:type="dxa"/>
              <w:bottom w:w="60" w:type="dxa"/>
              <w:right w:w="100" w:type="dxa"/>
            </w:tcMar>
            <w:vAlign w:val="center"/>
          </w:tcPr>
          <w:p w14:paraId="08D5094C" w14:textId="77777777" w:rsidR="00426F18" w:rsidRDefault="00000000" w:rsidP="00870CDC">
            <w:pPr>
              <w:jc w:val="both"/>
            </w:pPr>
            <w:r>
              <w:rPr>
                <w:sz w:val="22"/>
                <w:szCs w:val="22"/>
              </w:rPr>
              <w:t>Perform SUM/AVERAGE/COUNT on a table that meets multiple criteria, similar to a simple database query.</w:t>
            </w:r>
          </w:p>
        </w:tc>
      </w:tr>
    </w:tbl>
    <w:p w14:paraId="72D618AA" w14:textId="77777777" w:rsidR="00426F18" w:rsidRDefault="00426F18" w:rsidP="00870CDC">
      <w:pPr>
        <w:spacing w:after="160"/>
        <w:jc w:val="both"/>
      </w:pPr>
    </w:p>
    <w:p w14:paraId="1A7D1CFC" w14:textId="77777777" w:rsidR="00426F18" w:rsidRDefault="00000000" w:rsidP="00870CDC">
      <w:pPr>
        <w:spacing w:after="160" w:line="340" w:lineRule="auto"/>
        <w:jc w:val="both"/>
      </w:pPr>
      <w:r>
        <w:t>Worked Example — VLOOKUP: Suppose a 'Rate Table' on Sheet2 lists Product Code and Price. In Sheet1, =</w:t>
      </w:r>
      <w:proofErr w:type="gramStart"/>
      <w:r>
        <w:t>VLOOKUP(</w:t>
      </w:r>
      <w:proofErr w:type="gramEnd"/>
      <w:r>
        <w:t>A2, Sheet</w:t>
      </w:r>
      <w:proofErr w:type="gramStart"/>
      <w:r>
        <w:t>2!$</w:t>
      </w:r>
      <w:proofErr w:type="gramEnd"/>
      <w:r>
        <w:t>A$</w:t>
      </w:r>
      <w:proofErr w:type="gramStart"/>
      <w:r>
        <w:t>2:$</w:t>
      </w:r>
      <w:proofErr w:type="gramEnd"/>
      <w:r>
        <w:t>B$10, 2, FALSE) looks up the product code in A2 within Sheet2's table and returns the matching price from the 2nd column — the last argument FALSE requests an EXACT match.</w:t>
      </w:r>
    </w:p>
    <w:p w14:paraId="4CCDA053" w14:textId="77777777" w:rsidR="00426F18" w:rsidRPr="003031D7" w:rsidRDefault="00000000" w:rsidP="00870CDC">
      <w:pPr>
        <w:shd w:val="clear" w:color="auto" w:fill="F3F6FB"/>
        <w:spacing w:after="180" w:line="360" w:lineRule="auto"/>
        <w:ind w:left="200" w:right="200"/>
        <w:jc w:val="both"/>
        <w:rPr>
          <w:sz w:val="22"/>
          <w:szCs w:val="22"/>
        </w:rPr>
      </w:pPr>
      <w:proofErr w:type="spellStart"/>
      <w:r w:rsidRPr="003031D7">
        <w:rPr>
          <w:rFonts w:ascii="Nirmala UI" w:eastAsia="Nirmala UI" w:hAnsi="Nirmala UI" w:cs="Nirmala UI"/>
          <w:color w:val="1B3B57"/>
          <w:sz w:val="22"/>
          <w:szCs w:val="22"/>
        </w:rPr>
        <w:t>इन-बिल्ट</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फ़ंक्शन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पहले</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तैयार</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गणनाएँ</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 </w:t>
      </w:r>
      <w:proofErr w:type="spellStart"/>
      <w:r w:rsidRPr="003031D7">
        <w:rPr>
          <w:rFonts w:ascii="Nirmala UI" w:eastAsia="Nirmala UI" w:hAnsi="Nirmala UI" w:cs="Nirmala UI"/>
          <w:color w:val="1B3B57"/>
          <w:sz w:val="22"/>
          <w:szCs w:val="22"/>
        </w:rPr>
        <w:t>जैसे</w:t>
      </w:r>
      <w:proofErr w:type="spellEnd"/>
      <w:r w:rsidRPr="003031D7">
        <w:rPr>
          <w:rFonts w:ascii="Nirmala UI" w:eastAsia="Nirmala UI" w:hAnsi="Nirmala UI" w:cs="Nirmala UI"/>
          <w:color w:val="1B3B57"/>
          <w:sz w:val="22"/>
          <w:szCs w:val="22"/>
        </w:rPr>
        <w:t xml:space="preserve"> SUMIF/COUNTIF </w:t>
      </w:r>
      <w:proofErr w:type="spellStart"/>
      <w:r w:rsidRPr="003031D7">
        <w:rPr>
          <w:rFonts w:ascii="Nirmala UI" w:eastAsia="Nirmala UI" w:hAnsi="Nirmala UI" w:cs="Nirmala UI"/>
          <w:color w:val="1B3B57"/>
          <w:sz w:val="22"/>
          <w:szCs w:val="22"/>
        </w:rPr>
        <w:t>सशर्त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योग</w:t>
      </w:r>
      <w:proofErr w:type="spellEnd"/>
      <w:r w:rsidRPr="003031D7">
        <w:rPr>
          <w:rFonts w:ascii="Nirmala UI" w:eastAsia="Nirmala UI" w:hAnsi="Nirmala UI" w:cs="Nirmala UI"/>
          <w:color w:val="1B3B57"/>
          <w:sz w:val="22"/>
          <w:szCs w:val="22"/>
        </w:rPr>
        <w:t xml:space="preserve"> व </w:t>
      </w:r>
      <w:proofErr w:type="spellStart"/>
      <w:r w:rsidRPr="003031D7">
        <w:rPr>
          <w:rFonts w:ascii="Nirmala UI" w:eastAsia="Nirmala UI" w:hAnsi="Nirmala UI" w:cs="Nirmala UI"/>
          <w:color w:val="1B3B57"/>
          <w:sz w:val="22"/>
          <w:szCs w:val="22"/>
        </w:rPr>
        <w:t>गणना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करते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IF </w:t>
      </w:r>
      <w:proofErr w:type="spellStart"/>
      <w:r w:rsidRPr="003031D7">
        <w:rPr>
          <w:rFonts w:ascii="Nirmala UI" w:eastAsia="Nirmala UI" w:hAnsi="Nirmala UI" w:cs="Nirmala UI"/>
          <w:color w:val="1B3B57"/>
          <w:sz w:val="22"/>
          <w:szCs w:val="22"/>
        </w:rPr>
        <w:t>तार्किक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निर्णय</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देता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तथा</w:t>
      </w:r>
      <w:proofErr w:type="spellEnd"/>
      <w:r w:rsidRPr="003031D7">
        <w:rPr>
          <w:rFonts w:ascii="Nirmala UI" w:eastAsia="Nirmala UI" w:hAnsi="Nirmala UI" w:cs="Nirmala UI"/>
          <w:color w:val="1B3B57"/>
          <w:sz w:val="22"/>
          <w:szCs w:val="22"/>
        </w:rPr>
        <w:t xml:space="preserve"> VLOOKUP/HLOOKUP </w:t>
      </w:r>
      <w:proofErr w:type="spellStart"/>
      <w:r w:rsidRPr="003031D7">
        <w:rPr>
          <w:rFonts w:ascii="Nirmala UI" w:eastAsia="Nirmala UI" w:hAnsi="Nirmala UI" w:cs="Nirmala UI"/>
          <w:color w:val="1B3B57"/>
          <w:sz w:val="22"/>
          <w:szCs w:val="22"/>
        </w:rPr>
        <w:t>किसी</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तालिका</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में</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मान</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खोजकर</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संबंधित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परिणाम</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लौटाते</w:t>
      </w:r>
      <w:proofErr w:type="spellEnd"/>
      <w:r w:rsidRPr="003031D7">
        <w:rPr>
          <w:rFonts w:ascii="Nirmala UI" w:eastAsia="Nirmala UI" w:hAnsi="Nirmala UI" w:cs="Nirmala UI"/>
          <w:color w:val="1B3B57"/>
          <w:sz w:val="22"/>
          <w:szCs w:val="22"/>
        </w:rPr>
        <w:t xml:space="preserve"> </w:t>
      </w:r>
      <w:proofErr w:type="spellStart"/>
      <w:r w:rsidRPr="003031D7">
        <w:rPr>
          <w:rFonts w:ascii="Nirmala UI" w:eastAsia="Nirmala UI" w:hAnsi="Nirmala UI" w:cs="Nirmala UI"/>
          <w:color w:val="1B3B57"/>
          <w:sz w:val="22"/>
          <w:szCs w:val="22"/>
        </w:rPr>
        <w:t>हैं</w:t>
      </w:r>
      <w:proofErr w:type="spellEnd"/>
      <w:r w:rsidRPr="003031D7">
        <w:rPr>
          <w:rFonts w:ascii="Nirmala UI" w:eastAsia="Nirmala UI" w:hAnsi="Nirmala UI" w:cs="Nirmala UI"/>
          <w:color w:val="1B3B57"/>
          <w:sz w:val="22"/>
          <w:szCs w:val="22"/>
        </w:rPr>
        <w:t>।</w:t>
      </w:r>
    </w:p>
    <w:p w14:paraId="078C7383"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2.4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32381686" w14:textId="77777777" w:rsidR="00426F18" w:rsidRDefault="00000000">
      <w:pPr>
        <w:pStyle w:val="ListParagraph"/>
        <w:numPr>
          <w:ilvl w:val="0"/>
          <w:numId w:val="20"/>
        </w:numPr>
        <w:shd w:val="clear" w:color="auto" w:fill="FFFBEA"/>
        <w:spacing w:after="90"/>
        <w:jc w:val="both"/>
      </w:pPr>
      <w:r>
        <w:lastRenderedPageBreak/>
        <w:t>In the Marksheet, add a 'Total' column using SUM, a 'Percentage' column using a formula dividing by total maximum marks, and a 'Result' column using IF that shows 'Pass' if percentage ≥ 33, else 'Fail'.</w:t>
      </w:r>
    </w:p>
    <w:p w14:paraId="2CC4D36B" w14:textId="77777777" w:rsidR="00426F18" w:rsidRDefault="00000000">
      <w:pPr>
        <w:pStyle w:val="ListParagraph"/>
        <w:numPr>
          <w:ilvl w:val="0"/>
          <w:numId w:val="20"/>
        </w:numPr>
        <w:shd w:val="clear" w:color="auto" w:fill="FFFBEA"/>
        <w:spacing w:after="90"/>
        <w:jc w:val="both"/>
      </w:pPr>
      <w:r>
        <w:t>Create a small 'Rate Table' of 5 items with Item Code and Price on a second sheet, then use VLOOKUP on the first sheet to fetch prices for a bill of 3 items.</w:t>
      </w:r>
    </w:p>
    <w:p w14:paraId="15EF8751" w14:textId="77777777" w:rsidR="00426F18" w:rsidRDefault="00000000">
      <w:pPr>
        <w:pStyle w:val="ListParagraph"/>
        <w:numPr>
          <w:ilvl w:val="0"/>
          <w:numId w:val="20"/>
        </w:numPr>
        <w:shd w:val="clear" w:color="auto" w:fill="FFFBEA"/>
        <w:spacing w:after="90"/>
        <w:jc w:val="both"/>
      </w:pPr>
      <w:r>
        <w:t xml:space="preserve">Use </w:t>
      </w:r>
      <w:proofErr w:type="gramStart"/>
      <w:r>
        <w:t>TODAY(</w:t>
      </w:r>
      <w:proofErr w:type="gramEnd"/>
      <w:r>
        <w:t>) and DATEDIF to calculate your age in years from your date of birth.</w:t>
      </w:r>
    </w:p>
    <w:p w14:paraId="2126E0EE" w14:textId="77777777" w:rsidR="00426F18" w:rsidRDefault="00000000" w:rsidP="00870CDC">
      <w:pPr>
        <w:pStyle w:val="Heading2"/>
        <w:spacing w:before="260" w:after="160"/>
        <w:jc w:val="both"/>
      </w:pPr>
      <w:bookmarkStart w:id="37" w:name="_Toc236097163"/>
      <w:r>
        <w:t>2.5 Sorting and Filtering Data</w:t>
      </w:r>
      <w:bookmarkEnd w:id="37"/>
    </w:p>
    <w:p w14:paraId="6B8FCE45" w14:textId="77777777" w:rsidR="00426F18" w:rsidRDefault="00000000">
      <w:pPr>
        <w:pStyle w:val="ListParagraph"/>
        <w:numPr>
          <w:ilvl w:val="0"/>
          <w:numId w:val="1"/>
        </w:numPr>
        <w:spacing w:after="110"/>
        <w:jc w:val="both"/>
      </w:pPr>
      <w:r>
        <w:t>Sort (Data tab → Sort, or the A→Z / Z→A buttons): arranges rows in ascending or descending order based on one or more chosen columns (e.g., sort a marksheet by Percentage, highest first).</w:t>
      </w:r>
    </w:p>
    <w:p w14:paraId="06E915AC" w14:textId="77777777" w:rsidR="00426F18" w:rsidRDefault="00000000">
      <w:pPr>
        <w:pStyle w:val="ListParagraph"/>
        <w:numPr>
          <w:ilvl w:val="0"/>
          <w:numId w:val="1"/>
        </w:numPr>
        <w:spacing w:after="110"/>
        <w:jc w:val="both"/>
      </w:pPr>
      <w:r>
        <w:t xml:space="preserve">Filter (Data tab → Filter, or </w:t>
      </w:r>
      <w:proofErr w:type="spellStart"/>
      <w:r>
        <w:t>Ctrl+Shift+L</w:t>
      </w:r>
      <w:proofErr w:type="spellEnd"/>
      <w:r>
        <w:t>): adds drop-down arrows to each header cell, letting you temporarily display only rows meeting chosen criteria.</w:t>
      </w:r>
    </w:p>
    <w:p w14:paraId="36F10A7A" w14:textId="77777777" w:rsidR="00426F18" w:rsidRDefault="00000000">
      <w:pPr>
        <w:pStyle w:val="ListParagraph"/>
        <w:numPr>
          <w:ilvl w:val="0"/>
          <w:numId w:val="1"/>
        </w:numPr>
        <w:spacing w:after="110"/>
        <w:jc w:val="both"/>
      </w:pPr>
      <w:r>
        <w:t>Number Filter: filters based on numeric conditions (Greater Than, Between, Top 10, etc.).</w:t>
      </w:r>
    </w:p>
    <w:p w14:paraId="582BBD7D" w14:textId="77777777" w:rsidR="00426F18" w:rsidRDefault="00000000">
      <w:pPr>
        <w:pStyle w:val="ListParagraph"/>
        <w:numPr>
          <w:ilvl w:val="0"/>
          <w:numId w:val="1"/>
        </w:numPr>
        <w:spacing w:after="110"/>
        <w:jc w:val="both"/>
      </w:pPr>
      <w:r>
        <w:t>Text Filter: filters based on text conditions (Equals, Contains, Begins With, etc.).</w:t>
      </w:r>
    </w:p>
    <w:p w14:paraId="21115614" w14:textId="77777777" w:rsidR="00426F18" w:rsidRDefault="00000000">
      <w:pPr>
        <w:pStyle w:val="ListParagraph"/>
        <w:numPr>
          <w:ilvl w:val="0"/>
          <w:numId w:val="1"/>
        </w:numPr>
        <w:spacing w:after="110"/>
        <w:jc w:val="both"/>
      </w:pPr>
      <w:r>
        <w:t>Custom Filtering: combines two conditions with AND/OR logic, e.g., show rows where Marks &gt; 60 AND Subject = 'Physics'.</w:t>
      </w:r>
    </w:p>
    <w:p w14:paraId="312005CC" w14:textId="77777777" w:rsidR="00426F18" w:rsidRDefault="00000000">
      <w:pPr>
        <w:pStyle w:val="ListParagraph"/>
        <w:numPr>
          <w:ilvl w:val="0"/>
          <w:numId w:val="1"/>
        </w:numPr>
        <w:spacing w:after="110"/>
        <w:jc w:val="both"/>
      </w:pPr>
      <w:r>
        <w:t>Removing Filters: click Filter again to remove the drop-down arrows and show all rows; or click 'Clear' under the Filter drop-down to remove just one column's filter.</w:t>
      </w:r>
    </w:p>
    <w:p w14:paraId="348B365B" w14:textId="77777777" w:rsidR="00426F18" w:rsidRDefault="00000000">
      <w:pPr>
        <w:pStyle w:val="ListParagraph"/>
        <w:numPr>
          <w:ilvl w:val="0"/>
          <w:numId w:val="1"/>
        </w:numPr>
        <w:spacing w:after="110"/>
        <w:jc w:val="both"/>
      </w:pPr>
      <w:r>
        <w:t>Conditional Formatting (also covered in 2.3): visually flags data meeting a rule while Sort/Filter physically re-order or hide rows.</w:t>
      </w:r>
    </w:p>
    <w:p w14:paraId="5BB11354" w14:textId="77777777" w:rsidR="00426F18" w:rsidRDefault="00000000">
      <w:pPr>
        <w:pStyle w:val="ListParagraph"/>
        <w:numPr>
          <w:ilvl w:val="0"/>
          <w:numId w:val="1"/>
        </w:numPr>
        <w:spacing w:after="110"/>
        <w:jc w:val="both"/>
      </w:pPr>
      <w:r>
        <w:t>Creating Sub-Totals (Data tab → Subtotal): automatically groups data by a chosen column and inserts SUM/AVERAGE/COUNT sub-total rows for each group (requires the data to be sorted by that column first).</w:t>
      </w:r>
    </w:p>
    <w:p w14:paraId="333F684A" w14:textId="77777777" w:rsidR="00426F18" w:rsidRDefault="00000000">
      <w:pPr>
        <w:pStyle w:val="ListParagraph"/>
        <w:numPr>
          <w:ilvl w:val="0"/>
          <w:numId w:val="1"/>
        </w:numPr>
        <w:spacing w:after="110"/>
        <w:jc w:val="both"/>
      </w:pPr>
      <w:r>
        <w:t xml:space="preserve">Pivot Tables (Insert tab → PivotTable): an interactive summary tool that lets you drag-and-drop fields into Rows, Columns, Values, and Filters areas to instantly summarise large datasets — e.g., total sales by </w:t>
      </w:r>
      <w:proofErr w:type="gramStart"/>
      <w:r>
        <w:t>Region</w:t>
      </w:r>
      <w:proofErr w:type="gramEnd"/>
      <w:r>
        <w:t xml:space="preserve"> and by Month — without writing any formula.</w:t>
      </w:r>
    </w:p>
    <w:p w14:paraId="2290B281"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2.5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241CCD9D" w14:textId="77777777" w:rsidR="00426F18" w:rsidRDefault="00000000">
      <w:pPr>
        <w:pStyle w:val="ListParagraph"/>
        <w:numPr>
          <w:ilvl w:val="0"/>
          <w:numId w:val="21"/>
        </w:numPr>
        <w:shd w:val="clear" w:color="auto" w:fill="FFFBEA"/>
        <w:spacing w:after="90"/>
        <w:jc w:val="both"/>
      </w:pPr>
      <w:r>
        <w:t>Sort the Marksheet in descending order of Percentage. Apply a Text Filter to show only students whose Name begins with a chosen letter. Then create a Pivot Table summarising average marks by Subject (if subjects were entered per row instead of per column, restructure a copy of the data accordingly).</w:t>
      </w:r>
    </w:p>
    <w:p w14:paraId="0008D635" w14:textId="77777777" w:rsidR="00426F18" w:rsidRDefault="00000000" w:rsidP="00870CDC">
      <w:pPr>
        <w:pStyle w:val="Heading2"/>
        <w:spacing w:before="260" w:after="160"/>
        <w:jc w:val="both"/>
      </w:pPr>
      <w:bookmarkStart w:id="38" w:name="_Toc236097164"/>
      <w:r>
        <w:t>2.6 Creating and Formatting Charts</w:t>
      </w:r>
      <w:bookmarkEnd w:id="38"/>
    </w:p>
    <w:p w14:paraId="6E0E5E62" w14:textId="77777777" w:rsidR="00426F18" w:rsidRDefault="00000000" w:rsidP="00870CDC">
      <w:pPr>
        <w:spacing w:before="160" w:after="40"/>
        <w:jc w:val="both"/>
      </w:pPr>
      <w:r>
        <w:rPr>
          <w:noProof/>
        </w:rPr>
        <w:lastRenderedPageBreak/>
        <w:drawing>
          <wp:inline distT="0" distB="0" distL="0" distR="0" wp14:anchorId="71177F67" wp14:editId="5EDACD53">
            <wp:extent cx="6032500" cy="1979414"/>
            <wp:effectExtent l="0" t="0" r="6350" b="1905"/>
            <wp:docPr id="1342304420" name="Picture 1342304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6039806" cy="1981811"/>
                    </a:xfrm>
                    <a:prstGeom prst="rect">
                      <a:avLst/>
                    </a:prstGeom>
                  </pic:spPr>
                </pic:pic>
              </a:graphicData>
            </a:graphic>
          </wp:inline>
        </w:drawing>
      </w:r>
    </w:p>
    <w:p w14:paraId="3847B91C" w14:textId="77777777" w:rsidR="00426F18" w:rsidRDefault="00000000" w:rsidP="00870CDC">
      <w:pPr>
        <w:spacing w:after="200"/>
        <w:jc w:val="both"/>
      </w:pPr>
      <w:r>
        <w:rPr>
          <w:i/>
          <w:iCs/>
          <w:color w:val="555555"/>
          <w:sz w:val="18"/>
          <w:szCs w:val="18"/>
        </w:rPr>
        <w:t>Fig 2.3 — Common chart types and their purpose</w:t>
      </w:r>
    </w:p>
    <w:p w14:paraId="329530D4" w14:textId="77777777" w:rsidR="00426F18" w:rsidRDefault="00000000">
      <w:pPr>
        <w:pStyle w:val="ListParagraph"/>
        <w:numPr>
          <w:ilvl w:val="0"/>
          <w:numId w:val="22"/>
        </w:numPr>
        <w:spacing w:after="110"/>
        <w:jc w:val="both"/>
      </w:pPr>
      <w:r>
        <w:t>Select the data range (including headers) that you want to chart.</w:t>
      </w:r>
    </w:p>
    <w:p w14:paraId="207EFDB3" w14:textId="77777777" w:rsidR="00426F18" w:rsidRDefault="00000000">
      <w:pPr>
        <w:pStyle w:val="ListParagraph"/>
        <w:numPr>
          <w:ilvl w:val="0"/>
          <w:numId w:val="22"/>
        </w:numPr>
        <w:spacing w:after="110"/>
        <w:jc w:val="both"/>
      </w:pPr>
      <w:r>
        <w:t>Go to Insert tab → Charts group → choose a chart type: Column, Bar, Line, Pie, etc. (or click Recommended Charts for Excel's suggestion).</w:t>
      </w:r>
    </w:p>
    <w:p w14:paraId="42D776D9" w14:textId="77777777" w:rsidR="00426F18" w:rsidRDefault="00000000">
      <w:pPr>
        <w:pStyle w:val="ListParagraph"/>
        <w:numPr>
          <w:ilvl w:val="0"/>
          <w:numId w:val="22"/>
        </w:numPr>
        <w:spacing w:after="110"/>
        <w:jc w:val="both"/>
      </w:pPr>
      <w:r>
        <w:t>Once inserted, the contextual Chart Design and Format tabs appear.</w:t>
      </w:r>
    </w:p>
    <w:p w14:paraId="5EF72CDC" w14:textId="77777777" w:rsidR="00426F18" w:rsidRDefault="00000000">
      <w:pPr>
        <w:pStyle w:val="ListParagraph"/>
        <w:numPr>
          <w:ilvl w:val="0"/>
          <w:numId w:val="22"/>
        </w:numPr>
        <w:spacing w:after="110"/>
        <w:jc w:val="both"/>
      </w:pPr>
      <w:r>
        <w:t>Chart Design tab: Add Chart Element (title, axis titles, data labels, gridlines, legend), Change Colours, and choose a Chart Style.</w:t>
      </w:r>
    </w:p>
    <w:p w14:paraId="4B80DF72" w14:textId="77777777" w:rsidR="00426F18" w:rsidRDefault="00000000">
      <w:pPr>
        <w:pStyle w:val="ListParagraph"/>
        <w:numPr>
          <w:ilvl w:val="0"/>
          <w:numId w:val="22"/>
        </w:numPr>
        <w:spacing w:after="110"/>
        <w:jc w:val="both"/>
      </w:pPr>
      <w:r>
        <w:t>Format tab: fine-tune individual elements' fill colour, outline, and text effects by selecting them and using Format Selection.</w:t>
      </w:r>
    </w:p>
    <w:p w14:paraId="2A08E4FE" w14:textId="77777777" w:rsidR="00426F18" w:rsidRDefault="00000000">
      <w:pPr>
        <w:pStyle w:val="ListParagraph"/>
        <w:numPr>
          <w:ilvl w:val="0"/>
          <w:numId w:val="22"/>
        </w:numPr>
        <w:spacing w:after="110"/>
        <w:jc w:val="both"/>
      </w:pPr>
      <w:r>
        <w:t>Editing the Chart Data Range: click the chart → Chart Design → Select Data to add/remove a data series or change the cell range being plotted.</w:t>
      </w:r>
    </w:p>
    <w:p w14:paraId="3245B02D" w14:textId="77777777" w:rsidR="00426F18" w:rsidRDefault="00000000">
      <w:pPr>
        <w:pStyle w:val="ListParagraph"/>
        <w:numPr>
          <w:ilvl w:val="0"/>
          <w:numId w:val="22"/>
        </w:numPr>
        <w:spacing w:after="110"/>
        <w:jc w:val="both"/>
      </w:pPr>
      <w:r>
        <w:t>Editing a Data Series: within Select Data, click Edit next to a series to change its name or the values it plots.</w:t>
      </w:r>
    </w:p>
    <w:p w14:paraId="36848843" w14:textId="77777777" w:rsidR="00426F18" w:rsidRDefault="00000000">
      <w:pPr>
        <w:pStyle w:val="ListParagraph"/>
        <w:numPr>
          <w:ilvl w:val="0"/>
          <w:numId w:val="22"/>
        </w:numPr>
        <w:spacing w:after="110"/>
        <w:jc w:val="both"/>
      </w:pPr>
      <w:r>
        <w:t>Changing the Chart Type: right-click the chart → Change Chart Type to switch, e.g., from a Column chart to a Line chart, without re-entering data.</w:t>
      </w:r>
    </w:p>
    <w:p w14:paraId="156C4AFC" w14:textId="77777777" w:rsidR="00426F18" w:rsidRDefault="00000000">
      <w:pPr>
        <w:pStyle w:val="ListParagraph"/>
        <w:numPr>
          <w:ilvl w:val="0"/>
          <w:numId w:val="22"/>
        </w:numPr>
        <w:spacing w:after="110"/>
        <w:jc w:val="both"/>
      </w:pPr>
      <w:r>
        <w:t xml:space="preserve">Creating Tables in Excel (Insert tab → Table, or </w:t>
      </w:r>
      <w:proofErr w:type="spellStart"/>
      <w:r>
        <w:t>Ctrl+T</w:t>
      </w:r>
      <w:proofErr w:type="spellEnd"/>
      <w:r>
        <w:t>): converts a plain data range into a structured 'Excel Table' with automatic banded rows, a filter-enabled header, and automatically expanding formulas/formatting as new rows are added.</w:t>
      </w:r>
    </w:p>
    <w:p w14:paraId="76855473" w14:textId="77777777" w:rsidR="00426F18" w:rsidRDefault="00000000" w:rsidP="00870CDC">
      <w:pPr>
        <w:spacing w:after="160" w:line="340" w:lineRule="auto"/>
        <w:jc w:val="both"/>
      </w:pPr>
      <w:r>
        <w:t>Choosing the right chart: use a Column/Bar chart to compare values across categories; a Line chart to show a trend over time; a Pie chart to show the proportion of parts to a whole (best with ≤6 categories).</w:t>
      </w:r>
    </w:p>
    <w:p w14:paraId="7405B4BD"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2.6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19F3A555" w14:textId="77777777" w:rsidR="00426F18" w:rsidRDefault="00000000">
      <w:pPr>
        <w:pStyle w:val="ListParagraph"/>
        <w:numPr>
          <w:ilvl w:val="0"/>
          <w:numId w:val="23"/>
        </w:numPr>
        <w:shd w:val="clear" w:color="auto" w:fill="FFFBEA"/>
        <w:spacing w:after="90"/>
        <w:jc w:val="both"/>
      </w:pPr>
      <w:r>
        <w:t>Using the Marksheet, create a Column chart comparing each student's Total marks, with a proper Chart Title and axis titles. Then create a Pie chart showing the proportion of Pass vs Fail students.</w:t>
      </w:r>
    </w:p>
    <w:p w14:paraId="331A6C4C" w14:textId="77777777" w:rsidR="00426F18" w:rsidRDefault="00000000" w:rsidP="00870CDC">
      <w:pPr>
        <w:pStyle w:val="Heading2"/>
        <w:spacing w:before="260" w:after="160"/>
        <w:jc w:val="both"/>
      </w:pPr>
      <w:bookmarkStart w:id="39" w:name="_Toc236097165"/>
      <w:r>
        <w:t>2.7 Advanced List Management</w:t>
      </w:r>
      <w:bookmarkEnd w:id="39"/>
    </w:p>
    <w:p w14:paraId="17B95EDA" w14:textId="77777777" w:rsidR="00426F18" w:rsidRDefault="00000000">
      <w:pPr>
        <w:pStyle w:val="ListParagraph"/>
        <w:numPr>
          <w:ilvl w:val="0"/>
          <w:numId w:val="1"/>
        </w:numPr>
        <w:spacing w:after="110"/>
        <w:jc w:val="both"/>
      </w:pPr>
      <w:r>
        <w:t xml:space="preserve">INDEX and MATCH: a more flexible alternative to VLOOKUP. </w:t>
      </w:r>
      <w:proofErr w:type="gramStart"/>
      <w:r>
        <w:t>MATCH(</w:t>
      </w:r>
      <w:proofErr w:type="spellStart"/>
      <w:proofErr w:type="gramEnd"/>
      <w:r>
        <w:t>lookup_value</w:t>
      </w:r>
      <w:proofErr w:type="spellEnd"/>
      <w:r>
        <w:t xml:space="preserve">, </w:t>
      </w:r>
      <w:proofErr w:type="spellStart"/>
      <w:r>
        <w:t>lookup_array</w:t>
      </w:r>
      <w:proofErr w:type="spellEnd"/>
      <w:r>
        <w:t xml:space="preserve">, 0) finds the POSITION of a value within a range; </w:t>
      </w:r>
      <w:proofErr w:type="gramStart"/>
      <w:r>
        <w:t>INDEX(</w:t>
      </w:r>
      <w:proofErr w:type="gramEnd"/>
      <w:r>
        <w:t xml:space="preserve">array, </w:t>
      </w:r>
      <w:proofErr w:type="spellStart"/>
      <w:r>
        <w:t>row_num</w:t>
      </w:r>
      <w:proofErr w:type="spellEnd"/>
      <w:r>
        <w:t xml:space="preserve">) then </w:t>
      </w:r>
      <w:r>
        <w:lastRenderedPageBreak/>
        <w:t>returns the value at that position. Combined as =</w:t>
      </w:r>
      <w:proofErr w:type="gramStart"/>
      <w:r>
        <w:t>INDEX(</w:t>
      </w:r>
      <w:proofErr w:type="gramEnd"/>
      <w:r>
        <w:t xml:space="preserve">B2:B10, </w:t>
      </w:r>
      <w:proofErr w:type="gramStart"/>
      <w:r>
        <w:t>MATCH(</w:t>
      </w:r>
      <w:proofErr w:type="gramEnd"/>
      <w:r>
        <w:t>A2, C2:C10, 0)), this can look leftward (unlike VLOOKUP) and is more robust when columns are inserted or reordered.</w:t>
      </w:r>
    </w:p>
    <w:p w14:paraId="3D78905C" w14:textId="77777777" w:rsidR="00426F18" w:rsidRDefault="00000000">
      <w:pPr>
        <w:pStyle w:val="ListParagraph"/>
        <w:numPr>
          <w:ilvl w:val="0"/>
          <w:numId w:val="1"/>
        </w:numPr>
        <w:spacing w:after="110"/>
        <w:jc w:val="both"/>
      </w:pPr>
      <w:r>
        <w:t>Drawing &amp; Picture Objects in Excel: Insert tab → Shapes/Pictures work exactly as in Word, useful for adding a company logo to a report or callouts to a chart.</w:t>
      </w:r>
    </w:p>
    <w:p w14:paraId="5546F7FB" w14:textId="77777777" w:rsidR="00426F18" w:rsidRDefault="00000000">
      <w:pPr>
        <w:pStyle w:val="ListParagraph"/>
        <w:numPr>
          <w:ilvl w:val="0"/>
          <w:numId w:val="1"/>
        </w:numPr>
        <w:spacing w:after="110"/>
        <w:jc w:val="both"/>
      </w:pPr>
      <w:r>
        <w:t>Forms and Form Controls in Excel (Developer tab → Insert → Form Controls): adds interactive controls such as Check Boxes, Option (Radio) Buttons, Combo Boxes/Drop-down Lists, and Spin Buttons directly onto a worksheet — useful for building simple data-entry forms or interactive dashboards; each control can be linked to a specific cell to record its value.</w:t>
      </w:r>
    </w:p>
    <w:p w14:paraId="1EA43ADE" w14:textId="77777777" w:rsidR="00426F18" w:rsidRDefault="00000000" w:rsidP="00870CDC">
      <w:pPr>
        <w:pStyle w:val="Heading2"/>
        <w:spacing w:before="260" w:after="160"/>
        <w:jc w:val="both"/>
      </w:pPr>
      <w:bookmarkStart w:id="40" w:name="_Toc236097166"/>
      <w:r>
        <w:t>2.8 Proofing and Printing a Spreadsheet</w:t>
      </w:r>
      <w:bookmarkEnd w:id="40"/>
    </w:p>
    <w:p w14:paraId="1D731298" w14:textId="77777777" w:rsidR="00426F18" w:rsidRDefault="00000000">
      <w:pPr>
        <w:pStyle w:val="ListParagraph"/>
        <w:numPr>
          <w:ilvl w:val="0"/>
          <w:numId w:val="1"/>
        </w:numPr>
        <w:spacing w:after="110"/>
        <w:jc w:val="both"/>
      </w:pPr>
      <w:r>
        <w:t>Page Setup (Page Layout tab → Page Setup group): configure Margins, Orientation (Portrait/Landscape — Landscape suits wide tables), Size, and Print Area.</w:t>
      </w:r>
    </w:p>
    <w:p w14:paraId="629D10AE" w14:textId="77777777" w:rsidR="00426F18" w:rsidRDefault="00000000">
      <w:pPr>
        <w:pStyle w:val="ListParagraph"/>
        <w:numPr>
          <w:ilvl w:val="0"/>
          <w:numId w:val="1"/>
        </w:numPr>
        <w:spacing w:after="110"/>
        <w:jc w:val="both"/>
      </w:pPr>
      <w:r>
        <w:t>Setting Print Area (Page Layout → Print Area → Set Print Area): restricts printing to only the selected range instead of the entire used area of the sheet.</w:t>
      </w:r>
    </w:p>
    <w:p w14:paraId="3E95DDA5" w14:textId="77777777" w:rsidR="00426F18" w:rsidRDefault="00000000">
      <w:pPr>
        <w:pStyle w:val="ListParagraph"/>
        <w:numPr>
          <w:ilvl w:val="0"/>
          <w:numId w:val="1"/>
        </w:numPr>
        <w:spacing w:after="110"/>
        <w:jc w:val="both"/>
      </w:pPr>
      <w:r>
        <w:t>Print Titles (Page Layout → Print Titles): repeats chosen header row(s)/column(s) on every printed page — essential for long tables spanning multiple pages.</w:t>
      </w:r>
    </w:p>
    <w:p w14:paraId="1664D524" w14:textId="77777777" w:rsidR="00426F18" w:rsidRDefault="00000000">
      <w:pPr>
        <w:pStyle w:val="ListParagraph"/>
        <w:numPr>
          <w:ilvl w:val="0"/>
          <w:numId w:val="1"/>
        </w:numPr>
        <w:spacing w:after="110"/>
        <w:jc w:val="both"/>
      </w:pPr>
      <w:r>
        <w:t>Inserting Column/Page Header and Footer, and objects within them: same concept as Word — switch to Page Layout view (View tab) to add a header/footer directly, including page numbers, file name, or a logo picture.</w:t>
      </w:r>
    </w:p>
    <w:p w14:paraId="35518385" w14:textId="77777777" w:rsidR="00426F18" w:rsidRDefault="00000000">
      <w:pPr>
        <w:pStyle w:val="ListParagraph"/>
        <w:numPr>
          <w:ilvl w:val="0"/>
          <w:numId w:val="1"/>
        </w:numPr>
        <w:spacing w:after="110"/>
        <w:jc w:val="both"/>
      </w:pPr>
      <w:r>
        <w:t>Print Preview (File → Print): shows exactly how the printed pages will look, including page breaks (visible as dashed blue lines in Normal view, or solid lines in Page Break Preview under the View tab).</w:t>
      </w:r>
    </w:p>
    <w:p w14:paraId="132F5D0F" w14:textId="77777777" w:rsidR="00426F18" w:rsidRDefault="00000000">
      <w:pPr>
        <w:pStyle w:val="ListParagraph"/>
        <w:numPr>
          <w:ilvl w:val="0"/>
          <w:numId w:val="1"/>
        </w:numPr>
        <w:spacing w:after="110"/>
        <w:jc w:val="both"/>
      </w:pPr>
      <w:r>
        <w:t>Enable Background Error Checking (File → Options → Formulas): Excel continuously scans for common formula errors (like #DIV/0! or inconsistent formulas) and flags the cell with a small green triangle.</w:t>
      </w:r>
    </w:p>
    <w:p w14:paraId="1B11D6D4" w14:textId="77777777" w:rsidR="00426F18" w:rsidRDefault="00000000">
      <w:pPr>
        <w:pStyle w:val="ListParagraph"/>
        <w:numPr>
          <w:ilvl w:val="0"/>
          <w:numId w:val="1"/>
        </w:numPr>
        <w:spacing w:after="110"/>
        <w:jc w:val="both"/>
      </w:pPr>
      <w:r>
        <w:t>Setting AutoCorrect Options: same dialog as Word (File → Options → Proofing) for automatic typo correction while typing in cells.</w:t>
      </w:r>
    </w:p>
    <w:p w14:paraId="166B3658"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2.8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2A1091B5" w14:textId="77777777" w:rsidR="00426F18" w:rsidRDefault="00000000">
      <w:pPr>
        <w:pStyle w:val="ListParagraph"/>
        <w:numPr>
          <w:ilvl w:val="0"/>
          <w:numId w:val="24"/>
        </w:numPr>
        <w:shd w:val="clear" w:color="auto" w:fill="FFFBEA"/>
        <w:spacing w:after="90"/>
        <w:jc w:val="both"/>
      </w:pPr>
      <w:r>
        <w:t>Set the Print Area to just the Marksheet table, set the header row to repeat via Print Titles, switch to Landscape orientation, and preview the printout using Print Preview.</w:t>
      </w:r>
    </w:p>
    <w:p w14:paraId="58B28805" w14:textId="77777777" w:rsidR="00426F18" w:rsidRDefault="00000000" w:rsidP="00870CDC">
      <w:pPr>
        <w:pStyle w:val="Heading2"/>
        <w:spacing w:before="260" w:after="160"/>
        <w:jc w:val="both"/>
      </w:pPr>
      <w:bookmarkStart w:id="41" w:name="_Toc236097167"/>
      <w:r>
        <w:t>2.9 Making Spreadsheets Attractive, Useful and Easy</w:t>
      </w:r>
      <w:bookmarkEnd w:id="41"/>
    </w:p>
    <w:p w14:paraId="54191BA8" w14:textId="77777777" w:rsidR="00426F18" w:rsidRDefault="00000000">
      <w:pPr>
        <w:pStyle w:val="ListParagraph"/>
        <w:numPr>
          <w:ilvl w:val="0"/>
          <w:numId w:val="1"/>
        </w:numPr>
        <w:spacing w:after="110"/>
        <w:jc w:val="both"/>
      </w:pPr>
      <w:r>
        <w:t xml:space="preserve">Freeze the header row so column titles remain visible while </w:t>
      </w:r>
      <w:proofErr w:type="spellStart"/>
      <w:r>
        <w:t>scrolling</w:t>
      </w:r>
      <w:proofErr w:type="spellEnd"/>
      <w:r>
        <w:t xml:space="preserve"> through long data.</w:t>
      </w:r>
    </w:p>
    <w:p w14:paraId="6246CED3" w14:textId="77777777" w:rsidR="00426F18" w:rsidRDefault="00000000">
      <w:pPr>
        <w:pStyle w:val="ListParagraph"/>
        <w:numPr>
          <w:ilvl w:val="0"/>
          <w:numId w:val="1"/>
        </w:numPr>
        <w:spacing w:after="110"/>
        <w:jc w:val="both"/>
      </w:pPr>
      <w:r>
        <w:t>Use Conditional Formatting sparingly (2-3 rules) to draw attention to what matters (e.g., red for below-target, green for above-target) rather than colouring everything.</w:t>
      </w:r>
    </w:p>
    <w:p w14:paraId="517969D7" w14:textId="77777777" w:rsidR="00426F18" w:rsidRDefault="00000000">
      <w:pPr>
        <w:pStyle w:val="ListParagraph"/>
        <w:numPr>
          <w:ilvl w:val="0"/>
          <w:numId w:val="1"/>
        </w:numPr>
        <w:spacing w:after="110"/>
        <w:jc w:val="both"/>
      </w:pPr>
      <w:r>
        <w:t>Keep raw data on one sheet and build charts/pivot tables on a separate 'Dashboard' sheet referencing it, so the summary view stays clean.</w:t>
      </w:r>
    </w:p>
    <w:p w14:paraId="39DE3A3E" w14:textId="77777777" w:rsidR="00426F18" w:rsidRDefault="00000000">
      <w:pPr>
        <w:pStyle w:val="ListParagraph"/>
        <w:numPr>
          <w:ilvl w:val="0"/>
          <w:numId w:val="1"/>
        </w:numPr>
        <w:spacing w:after="110"/>
        <w:jc w:val="both"/>
      </w:pPr>
      <w:r>
        <w:t>Use named ranges (e.g., '</w:t>
      </w:r>
      <w:proofErr w:type="spellStart"/>
      <w:r>
        <w:t>TaxRate</w:t>
      </w:r>
      <w:proofErr w:type="spellEnd"/>
      <w:r>
        <w:t>') instead of bare cell references in important formulas, making them self-documenting.</w:t>
      </w:r>
    </w:p>
    <w:p w14:paraId="1D6D2DE6" w14:textId="77777777" w:rsidR="00426F18" w:rsidRDefault="00000000">
      <w:pPr>
        <w:pStyle w:val="ListParagraph"/>
        <w:numPr>
          <w:ilvl w:val="0"/>
          <w:numId w:val="1"/>
        </w:numPr>
        <w:spacing w:after="110"/>
        <w:jc w:val="both"/>
      </w:pPr>
      <w:r>
        <w:lastRenderedPageBreak/>
        <w:t>Protect important cells/sheets (Review tab → Protect Sheet) containing formulas, so they are not accidentally overwritten by other users.</w:t>
      </w:r>
    </w:p>
    <w:p w14:paraId="00868E13" w14:textId="77777777" w:rsidR="00426F18" w:rsidRDefault="00000000" w:rsidP="00870CDC">
      <w:pPr>
        <w:pStyle w:val="Heading2"/>
        <w:spacing w:before="260" w:after="160"/>
        <w:jc w:val="both"/>
      </w:pPr>
      <w:bookmarkStart w:id="42" w:name="_Toc236097168"/>
      <w:r>
        <w:t>2.10 Worked Walkthrough: Building a Complete Student Gradebook</w:t>
      </w:r>
      <w:bookmarkEnd w:id="42"/>
    </w:p>
    <w:p w14:paraId="45052740" w14:textId="77777777" w:rsidR="00426F18" w:rsidRDefault="00000000" w:rsidP="00870CDC">
      <w:pPr>
        <w:spacing w:after="160" w:line="340" w:lineRule="auto"/>
        <w:jc w:val="both"/>
      </w:pPr>
      <w:r>
        <w:t>This walkthrough combines many Excel skills into one realistic, end-to-end task.</w:t>
      </w:r>
    </w:p>
    <w:p w14:paraId="71BF8C81" w14:textId="77777777" w:rsidR="00426F18" w:rsidRDefault="00000000">
      <w:pPr>
        <w:pStyle w:val="ListParagraph"/>
        <w:numPr>
          <w:ilvl w:val="0"/>
          <w:numId w:val="25"/>
        </w:numPr>
        <w:spacing w:after="110"/>
        <w:jc w:val="both"/>
      </w:pPr>
      <w:r>
        <w:t>In a new workbook, rename Sheet1 to 'Gradebook'. In row 1, type headers: Roll No, Name, Test1 (20), Test2 (20), Assignment (10), Total (50), Percentage, Grade.</w:t>
      </w:r>
    </w:p>
    <w:p w14:paraId="5C7E1664" w14:textId="77777777" w:rsidR="00426F18" w:rsidRDefault="00000000">
      <w:pPr>
        <w:pStyle w:val="ListParagraph"/>
        <w:numPr>
          <w:ilvl w:val="0"/>
          <w:numId w:val="25"/>
        </w:numPr>
        <w:spacing w:after="110"/>
        <w:jc w:val="both"/>
      </w:pPr>
      <w:r>
        <w:t>Enter data for at least 10 students in rows 2-11.</w:t>
      </w:r>
    </w:p>
    <w:p w14:paraId="6C2DD8F6" w14:textId="77777777" w:rsidR="00426F18" w:rsidRDefault="00000000">
      <w:pPr>
        <w:pStyle w:val="ListParagraph"/>
        <w:numPr>
          <w:ilvl w:val="0"/>
          <w:numId w:val="25"/>
        </w:numPr>
        <w:spacing w:after="110"/>
        <w:jc w:val="both"/>
      </w:pPr>
      <w:r>
        <w:t>In the Total column, enter =</w:t>
      </w:r>
      <w:proofErr w:type="gramStart"/>
      <w:r>
        <w:t>SUM(</w:t>
      </w:r>
      <w:proofErr w:type="gramEnd"/>
      <w:r>
        <w:t>C2:E2) and copy it down for all students (the relative reference automatically adjusts each row).</w:t>
      </w:r>
    </w:p>
    <w:p w14:paraId="35E93F04" w14:textId="77777777" w:rsidR="00426F18" w:rsidRDefault="00000000">
      <w:pPr>
        <w:pStyle w:val="ListParagraph"/>
        <w:numPr>
          <w:ilvl w:val="0"/>
          <w:numId w:val="25"/>
        </w:numPr>
        <w:spacing w:after="110"/>
        <w:jc w:val="both"/>
      </w:pPr>
      <w:r>
        <w:t>In the Percentage column, enter =(F2/</w:t>
      </w:r>
      <w:proofErr w:type="gramStart"/>
      <w:r>
        <w:t>50)*</w:t>
      </w:r>
      <w:proofErr w:type="gramEnd"/>
      <w:r>
        <w:t>100 and format the column using the Percentage or a custom Number format showing one decimal place.</w:t>
      </w:r>
    </w:p>
    <w:p w14:paraId="50235ACA" w14:textId="77777777" w:rsidR="003031D7" w:rsidRDefault="00000000">
      <w:pPr>
        <w:pStyle w:val="ListParagraph"/>
        <w:numPr>
          <w:ilvl w:val="0"/>
          <w:numId w:val="25"/>
        </w:numPr>
        <w:spacing w:after="110"/>
        <w:jc w:val="both"/>
      </w:pPr>
      <w:r>
        <w:t xml:space="preserve">In the Grade column, enter a nested IF, </w:t>
      </w:r>
    </w:p>
    <w:p w14:paraId="775EC528" w14:textId="77777777" w:rsidR="00426F18" w:rsidRDefault="00000000" w:rsidP="003031D7">
      <w:pPr>
        <w:pStyle w:val="ListParagraph"/>
        <w:spacing w:after="110"/>
        <w:ind w:left="504"/>
        <w:jc w:val="both"/>
      </w:pPr>
      <w:r>
        <w:t>e.g. =IF(G2&gt;=75,"A</w:t>
      </w:r>
      <w:proofErr w:type="gramStart"/>
      <w:r>
        <w:t>",IF</w:t>
      </w:r>
      <w:proofErr w:type="gramEnd"/>
      <w:r>
        <w:t>(G2&gt;=60,"B</w:t>
      </w:r>
      <w:proofErr w:type="gramStart"/>
      <w:r>
        <w:t>",IF</w:t>
      </w:r>
      <w:proofErr w:type="gramEnd"/>
      <w:r>
        <w:t>(G2&gt;=40,"C","F"))), and copy down.</w:t>
      </w:r>
    </w:p>
    <w:p w14:paraId="09BE7E34" w14:textId="77777777" w:rsidR="00426F18" w:rsidRDefault="00000000">
      <w:pPr>
        <w:pStyle w:val="ListParagraph"/>
        <w:numPr>
          <w:ilvl w:val="0"/>
          <w:numId w:val="25"/>
        </w:numPr>
        <w:spacing w:after="110"/>
        <w:jc w:val="both"/>
      </w:pPr>
      <w:r>
        <w:t>Apply Conditional Formatting to the Grade column: highlight all 'F' grades in red fill.</w:t>
      </w:r>
    </w:p>
    <w:p w14:paraId="6BFC4F4E" w14:textId="77777777" w:rsidR="00426F18" w:rsidRDefault="00000000">
      <w:pPr>
        <w:pStyle w:val="ListParagraph"/>
        <w:numPr>
          <w:ilvl w:val="0"/>
          <w:numId w:val="25"/>
        </w:numPr>
        <w:spacing w:after="110"/>
        <w:jc w:val="both"/>
      </w:pPr>
      <w:r>
        <w:t>Freeze the top row (View tab → Freeze Panes → Freeze Top Row) so headers remain visible while scrolling.</w:t>
      </w:r>
    </w:p>
    <w:p w14:paraId="497B48F0" w14:textId="77777777" w:rsidR="00426F18" w:rsidRDefault="00000000">
      <w:pPr>
        <w:pStyle w:val="ListParagraph"/>
        <w:numPr>
          <w:ilvl w:val="0"/>
          <w:numId w:val="25"/>
        </w:numPr>
        <w:spacing w:after="110"/>
        <w:jc w:val="both"/>
      </w:pPr>
      <w:r>
        <w:t>Sort the data by Percentage in descending order (Data tab → Sort) to identify the class topper instantly.</w:t>
      </w:r>
    </w:p>
    <w:p w14:paraId="19AA04B8" w14:textId="77777777" w:rsidR="00426F18" w:rsidRDefault="00000000">
      <w:pPr>
        <w:pStyle w:val="ListParagraph"/>
        <w:numPr>
          <w:ilvl w:val="0"/>
          <w:numId w:val="25"/>
        </w:numPr>
        <w:spacing w:after="110"/>
        <w:jc w:val="both"/>
      </w:pPr>
      <w:r>
        <w:t xml:space="preserve">Insert a Column Chart comparing every student's Total </w:t>
      </w:r>
      <w:proofErr w:type="gramStart"/>
      <w:r>
        <w:t>marks</w:t>
      </w:r>
      <w:proofErr w:type="gramEnd"/>
      <w:r>
        <w:t>, with a proper chart title.</w:t>
      </w:r>
    </w:p>
    <w:p w14:paraId="2A83BF0B" w14:textId="77777777" w:rsidR="00426F18" w:rsidRDefault="00000000">
      <w:pPr>
        <w:pStyle w:val="ListParagraph"/>
        <w:numPr>
          <w:ilvl w:val="0"/>
          <w:numId w:val="25"/>
        </w:numPr>
        <w:spacing w:after="110"/>
        <w:jc w:val="both"/>
      </w:pPr>
      <w:r>
        <w:t>Use =</w:t>
      </w:r>
      <w:proofErr w:type="gramStart"/>
      <w:r>
        <w:t>COUNTIF(</w:t>
      </w:r>
      <w:proofErr w:type="gramEnd"/>
      <w:r>
        <w:t>H2:H11,"F") in a summary cell to count how many students have failed, and =</w:t>
      </w:r>
      <w:proofErr w:type="gramStart"/>
      <w:r>
        <w:t>AVERAGE(</w:t>
      </w:r>
      <w:proofErr w:type="gramEnd"/>
      <w:r>
        <w:t>G2:G11) to find the class average percentage.</w:t>
      </w:r>
    </w:p>
    <w:p w14:paraId="1B44C551" w14:textId="77777777" w:rsidR="00426F18" w:rsidRDefault="00000000">
      <w:pPr>
        <w:pStyle w:val="ListParagraph"/>
        <w:numPr>
          <w:ilvl w:val="0"/>
          <w:numId w:val="25"/>
        </w:numPr>
        <w:spacing w:after="110"/>
        <w:jc w:val="both"/>
      </w:pPr>
      <w:r>
        <w:t>Set the Print Area to the data table, apply Print Titles so the header row repeats on every printed page, and preview before printing.</w:t>
      </w:r>
    </w:p>
    <w:p w14:paraId="3852705F" w14:textId="77777777" w:rsidR="00426F18" w:rsidRDefault="00000000">
      <w:pPr>
        <w:pStyle w:val="ListParagraph"/>
        <w:numPr>
          <w:ilvl w:val="0"/>
          <w:numId w:val="25"/>
        </w:numPr>
        <w:spacing w:after="110"/>
        <w:jc w:val="both"/>
      </w:pPr>
      <w:r>
        <w:t>Save the workbook as 'Gradebook_&lt;</w:t>
      </w:r>
      <w:proofErr w:type="spellStart"/>
      <w:r>
        <w:t>ClassName</w:t>
      </w:r>
      <w:proofErr w:type="spellEnd"/>
      <w:r>
        <w:t>&gt;.xlsx'.</w:t>
      </w:r>
    </w:p>
    <w:p w14:paraId="4DADABFA" w14:textId="77777777" w:rsidR="00426F18" w:rsidRDefault="00000000" w:rsidP="00870CDC">
      <w:pPr>
        <w:spacing w:after="160" w:line="340" w:lineRule="auto"/>
        <w:jc w:val="both"/>
      </w:pPr>
      <w:r>
        <w:t>Notice how this single exercise uses formulas, functions, conditional formatting, sorting, charts, and printing together — this integrated approach mirrors how Excel is actually used in real academic and office settings, rather than each feature being used in isolation.</w:t>
      </w:r>
    </w:p>
    <w:p w14:paraId="1AAB69E4" w14:textId="77777777" w:rsidR="00426F18" w:rsidRPr="002B4168" w:rsidRDefault="00000000" w:rsidP="00870CDC">
      <w:pPr>
        <w:shd w:val="clear" w:color="auto" w:fill="F3F6FB"/>
        <w:spacing w:after="180" w:line="360" w:lineRule="auto"/>
        <w:ind w:left="200" w:right="200"/>
        <w:jc w:val="both"/>
        <w:rPr>
          <w:sz w:val="22"/>
          <w:szCs w:val="22"/>
        </w:rPr>
      </w:pPr>
      <w:proofErr w:type="spellStart"/>
      <w:r w:rsidRPr="002B4168">
        <w:rPr>
          <w:rFonts w:ascii="Nirmala UI" w:eastAsia="Nirmala UI" w:hAnsi="Nirmala UI" w:cs="Nirmala UI"/>
          <w:color w:val="1B3B57"/>
          <w:sz w:val="22"/>
          <w:szCs w:val="22"/>
        </w:rPr>
        <w:t>यह</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अभ्यास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सूत्रों</w:t>
      </w:r>
      <w:proofErr w:type="spellEnd"/>
      <w:r w:rsidRPr="002B4168">
        <w:rPr>
          <w:rFonts w:ascii="Nirmala UI" w:eastAsia="Nirmala UI" w:hAnsi="Nirmala UI" w:cs="Nirmala UI"/>
          <w:color w:val="1B3B57"/>
          <w:sz w:val="22"/>
          <w:szCs w:val="22"/>
        </w:rPr>
        <w:t xml:space="preserve"> </w:t>
      </w:r>
      <w:r w:rsidRPr="002B4168">
        <w:rPr>
          <w:rFonts w:ascii="Nirmala UI" w:eastAsia="Nirmala UI" w:hAnsi="Nirmala UI" w:cs="Nirmala UI"/>
          <w:color w:val="1B3B57"/>
        </w:rPr>
        <w:t>(formulas)</w:t>
      </w:r>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फ़ंक्शनों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सशर्त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फॉर्मेटिंग</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सॉर्टिंग</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चार्ट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तथा</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प्रिंटिंग</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एक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साथ</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जोड़ता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 xml:space="preserve"> — </w:t>
      </w:r>
      <w:proofErr w:type="spellStart"/>
      <w:r w:rsidRPr="002B4168">
        <w:rPr>
          <w:rFonts w:ascii="Nirmala UI" w:eastAsia="Nirmala UI" w:hAnsi="Nirmala UI" w:cs="Nirmala UI"/>
          <w:color w:val="1B3B57"/>
          <w:sz w:val="22"/>
          <w:szCs w:val="22"/>
        </w:rPr>
        <w:t>यही</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एकीकृत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दृष्टिकोण</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वास्तविक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कार्यालयी</w:t>
      </w:r>
      <w:proofErr w:type="spellEnd"/>
      <w:r w:rsidRPr="002B4168">
        <w:rPr>
          <w:rFonts w:ascii="Nirmala UI" w:eastAsia="Nirmala UI" w:hAnsi="Nirmala UI" w:cs="Nirmala UI"/>
          <w:color w:val="1B3B57"/>
          <w:sz w:val="22"/>
          <w:szCs w:val="22"/>
        </w:rPr>
        <w:t xml:space="preserve"> व </w:t>
      </w:r>
      <w:proofErr w:type="spellStart"/>
      <w:r w:rsidRPr="002B4168">
        <w:rPr>
          <w:rFonts w:ascii="Nirmala UI" w:eastAsia="Nirmala UI" w:hAnsi="Nirmala UI" w:cs="Nirmala UI"/>
          <w:color w:val="1B3B57"/>
          <w:sz w:val="22"/>
          <w:szCs w:val="22"/>
        </w:rPr>
        <w:t>शैक्षणिक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उपयोग</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में</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एक्सेल</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उपयोग</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दर्शाता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w:t>
      </w:r>
    </w:p>
    <w:p w14:paraId="3D0A2206"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2.10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48C823FC" w14:textId="77777777" w:rsidR="00426F18" w:rsidRDefault="00000000">
      <w:pPr>
        <w:pStyle w:val="ListParagraph"/>
        <w:numPr>
          <w:ilvl w:val="0"/>
          <w:numId w:val="26"/>
        </w:numPr>
        <w:shd w:val="clear" w:color="auto" w:fill="FFFBEA"/>
        <w:spacing w:after="90"/>
        <w:jc w:val="both"/>
      </w:pPr>
      <w:r>
        <w:t>Build your own Gradebook following the walkthrough above using your actual class's subjects and at least 10 real or representative student records.</w:t>
      </w:r>
    </w:p>
    <w:p w14:paraId="4119524A" w14:textId="77777777" w:rsidR="00426F18" w:rsidRDefault="00000000" w:rsidP="00870CDC">
      <w:pPr>
        <w:pStyle w:val="Heading2"/>
        <w:spacing w:before="260" w:after="160"/>
        <w:jc w:val="both"/>
      </w:pPr>
      <w:bookmarkStart w:id="43" w:name="_Toc236097169"/>
      <w:r>
        <w:t>2.11 Applications of MS Excel</w:t>
      </w:r>
      <w:bookmarkEnd w:id="43"/>
    </w:p>
    <w:p w14:paraId="0376AF43" w14:textId="77777777" w:rsidR="00426F18" w:rsidRDefault="00000000">
      <w:pPr>
        <w:pStyle w:val="ListParagraph"/>
        <w:numPr>
          <w:ilvl w:val="0"/>
          <w:numId w:val="1"/>
        </w:numPr>
        <w:spacing w:after="110"/>
        <w:jc w:val="both"/>
      </w:pPr>
      <w:r>
        <w:lastRenderedPageBreak/>
        <w:t>Academic record-keeping: mark sheets, attendance registers, result analysis.</w:t>
      </w:r>
    </w:p>
    <w:p w14:paraId="7B2E50AA" w14:textId="77777777" w:rsidR="00426F18" w:rsidRDefault="00000000">
      <w:pPr>
        <w:pStyle w:val="ListParagraph"/>
        <w:numPr>
          <w:ilvl w:val="0"/>
          <w:numId w:val="1"/>
        </w:numPr>
        <w:spacing w:after="110"/>
        <w:jc w:val="both"/>
      </w:pPr>
      <w:r>
        <w:t>Finance and accounting: budgets, invoices, loan/EMI calculators, ledgers.</w:t>
      </w:r>
    </w:p>
    <w:p w14:paraId="3AD973DB" w14:textId="77777777" w:rsidR="00426F18" w:rsidRDefault="00000000">
      <w:pPr>
        <w:pStyle w:val="ListParagraph"/>
        <w:numPr>
          <w:ilvl w:val="0"/>
          <w:numId w:val="1"/>
        </w:numPr>
        <w:spacing w:after="110"/>
        <w:jc w:val="both"/>
      </w:pPr>
      <w:r>
        <w:t>Business analytics: sales dashboards, inventory tracking, pivot-table based reporting.</w:t>
      </w:r>
    </w:p>
    <w:p w14:paraId="433E7A31" w14:textId="77777777" w:rsidR="00426F18" w:rsidRDefault="00000000">
      <w:pPr>
        <w:pStyle w:val="ListParagraph"/>
        <w:numPr>
          <w:ilvl w:val="0"/>
          <w:numId w:val="1"/>
        </w:numPr>
        <w:spacing w:after="110"/>
        <w:jc w:val="both"/>
      </w:pPr>
      <w:r>
        <w:t>Scientific/statistical data analysis: tabulating experimental readings and computing averages, standard deviation, trends.</w:t>
      </w:r>
    </w:p>
    <w:p w14:paraId="4EE27747" w14:textId="77777777" w:rsidR="00426F18" w:rsidRDefault="00000000">
      <w:pPr>
        <w:pStyle w:val="ListParagraph"/>
        <w:numPr>
          <w:ilvl w:val="0"/>
          <w:numId w:val="1"/>
        </w:numPr>
        <w:spacing w:after="110"/>
        <w:jc w:val="both"/>
      </w:pPr>
      <w:r>
        <w:t>Scheduling and planning: timetables, project Gantt-style charts, event budgets.</w:t>
      </w:r>
    </w:p>
    <w:p w14:paraId="6106B196" w14:textId="77777777" w:rsidR="00426F18" w:rsidRDefault="00000000" w:rsidP="00870CDC">
      <w:pPr>
        <w:pStyle w:val="Heading2"/>
        <w:spacing w:before="260" w:after="160"/>
        <w:jc w:val="both"/>
      </w:pPr>
      <w:bookmarkStart w:id="44" w:name="_Toc236097170"/>
      <w:r>
        <w:t>2.12 Limitations of MS Excel</w:t>
      </w:r>
      <w:bookmarkEnd w:id="44"/>
    </w:p>
    <w:p w14:paraId="58D7BCAE" w14:textId="77777777" w:rsidR="00426F18" w:rsidRDefault="00000000">
      <w:pPr>
        <w:pStyle w:val="ListParagraph"/>
        <w:numPr>
          <w:ilvl w:val="0"/>
          <w:numId w:val="1"/>
        </w:numPr>
        <w:spacing w:after="110"/>
        <w:jc w:val="both"/>
      </w:pPr>
      <w:r>
        <w:t>Not a true relational database — handling extremely large datasets (hundreds of thousands of rows with complex relationships) is better done in Access/SQL.</w:t>
      </w:r>
    </w:p>
    <w:p w14:paraId="676E3C58" w14:textId="77777777" w:rsidR="00426F18" w:rsidRDefault="00000000">
      <w:pPr>
        <w:pStyle w:val="ListParagraph"/>
        <w:numPr>
          <w:ilvl w:val="0"/>
          <w:numId w:val="1"/>
        </w:numPr>
        <w:spacing w:after="110"/>
        <w:jc w:val="both"/>
      </w:pPr>
      <w:r>
        <w:t>Formula errors can silently propagate through a worksheet if not carefully audited (Formulas tab → Error Checking / Trace Precedents helps).</w:t>
      </w:r>
    </w:p>
    <w:p w14:paraId="0B0DF3B5" w14:textId="77777777" w:rsidR="00426F18" w:rsidRDefault="00000000">
      <w:pPr>
        <w:pStyle w:val="ListParagraph"/>
        <w:numPr>
          <w:ilvl w:val="0"/>
          <w:numId w:val="1"/>
        </w:numPr>
        <w:spacing w:after="110"/>
        <w:jc w:val="both"/>
      </w:pPr>
      <w:r>
        <w:t>Multiple users editing the same local file simultaneously can cause conflicts unless using a shared cloud workbook (co-authoring via OneDrive).</w:t>
      </w:r>
    </w:p>
    <w:p w14:paraId="314B2445" w14:textId="77777777" w:rsidR="00426F18" w:rsidRDefault="00000000">
      <w:pPr>
        <w:pStyle w:val="ListParagraph"/>
        <w:numPr>
          <w:ilvl w:val="0"/>
          <w:numId w:val="1"/>
        </w:numPr>
        <w:spacing w:after="110"/>
        <w:jc w:val="both"/>
      </w:pPr>
      <w:r>
        <w:t>Complex nested formulas can become difficult to read/maintain — thorough documentation (comments, named ranges) is essential.</w:t>
      </w:r>
    </w:p>
    <w:p w14:paraId="2ABB49C7" w14:textId="77777777" w:rsidR="00426F18" w:rsidRDefault="00000000">
      <w:pPr>
        <w:pStyle w:val="ListParagraph"/>
        <w:numPr>
          <w:ilvl w:val="0"/>
          <w:numId w:val="1"/>
        </w:numPr>
        <w:spacing w:after="110"/>
        <w:jc w:val="both"/>
      </w:pPr>
      <w:r>
        <w:t>Charts and pivot tables need the source data to be 'clean' (no blank rows, consistent headers) — messy data produces misleading results.</w:t>
      </w:r>
    </w:p>
    <w:p w14:paraId="6E0A218B" w14:textId="77777777" w:rsidR="00426F18" w:rsidRDefault="00000000" w:rsidP="00870CDC">
      <w:pPr>
        <w:jc w:val="both"/>
      </w:pPr>
      <w:r>
        <w:br w:type="page"/>
      </w:r>
    </w:p>
    <w:p w14:paraId="15B5D1ED" w14:textId="77777777" w:rsidR="00426F18" w:rsidRDefault="00000000" w:rsidP="00870CDC">
      <w:pPr>
        <w:pStyle w:val="Heading1"/>
        <w:spacing w:before="320" w:after="200"/>
        <w:jc w:val="center"/>
      </w:pPr>
      <w:bookmarkStart w:id="45" w:name="_Toc236097171"/>
      <w:r>
        <w:lastRenderedPageBreak/>
        <w:t>Chapter 3: MS PowerPoint Lab</w:t>
      </w:r>
      <w:bookmarkEnd w:id="45"/>
    </w:p>
    <w:p w14:paraId="7B433175" w14:textId="77777777" w:rsidR="00426F18" w:rsidRPr="002B4168" w:rsidRDefault="00000000" w:rsidP="00870CDC">
      <w:pPr>
        <w:spacing w:after="240"/>
        <w:jc w:val="center"/>
        <w:rPr>
          <w:b/>
          <w:bCs/>
          <w:color w:val="2F5496" w:themeColor="accent1" w:themeShade="BF"/>
          <w:sz w:val="22"/>
          <w:szCs w:val="22"/>
        </w:rPr>
      </w:pPr>
      <w:proofErr w:type="spellStart"/>
      <w:r w:rsidRPr="002B4168">
        <w:rPr>
          <w:rFonts w:ascii="Nirmala UI" w:eastAsia="Nirmala UI" w:hAnsi="Nirmala UI" w:cs="Nirmala UI"/>
          <w:b/>
          <w:bCs/>
          <w:color w:val="2F5496" w:themeColor="accent1" w:themeShade="BF"/>
        </w:rPr>
        <w:t>अध्याय</w:t>
      </w:r>
      <w:proofErr w:type="spellEnd"/>
      <w:r w:rsidRPr="002B4168">
        <w:rPr>
          <w:rFonts w:ascii="Nirmala UI" w:eastAsia="Nirmala UI" w:hAnsi="Nirmala UI" w:cs="Nirmala UI"/>
          <w:b/>
          <w:bCs/>
          <w:color w:val="2F5496" w:themeColor="accent1" w:themeShade="BF"/>
        </w:rPr>
        <w:t xml:space="preserve"> 3: </w:t>
      </w:r>
      <w:proofErr w:type="spellStart"/>
      <w:r w:rsidRPr="002B4168">
        <w:rPr>
          <w:rFonts w:ascii="Nirmala UI" w:eastAsia="Nirmala UI" w:hAnsi="Nirmala UI" w:cs="Nirmala UI"/>
          <w:b/>
          <w:bCs/>
          <w:color w:val="2F5496" w:themeColor="accent1" w:themeShade="BF"/>
        </w:rPr>
        <w:t>एमएस-पावरपॉइंट</w:t>
      </w:r>
      <w:proofErr w:type="spellEnd"/>
    </w:p>
    <w:p w14:paraId="5BCD56D4" w14:textId="77777777" w:rsidR="00426F18" w:rsidRDefault="00000000" w:rsidP="00870CDC">
      <w:pPr>
        <w:pStyle w:val="Heading2"/>
        <w:spacing w:before="260" w:after="160"/>
        <w:jc w:val="both"/>
      </w:pPr>
      <w:bookmarkStart w:id="46" w:name="_Toc236097172"/>
      <w:r>
        <w:t>3.1 Setting up the PowerPoint Environment</w:t>
      </w:r>
      <w:bookmarkEnd w:id="46"/>
    </w:p>
    <w:p w14:paraId="6F88F0A2" w14:textId="77777777" w:rsidR="00426F18" w:rsidRDefault="00000000" w:rsidP="00870CDC">
      <w:pPr>
        <w:spacing w:after="160" w:line="340" w:lineRule="auto"/>
        <w:jc w:val="both"/>
      </w:pPr>
      <w:r>
        <w:t>Microsoft PowerPoint is a presentation-graphics program used to design a Slide Show — a sequence of slides containing text, images, charts, audio, and video, projected or played back to communicate ideas to an audience.</w:t>
      </w:r>
    </w:p>
    <w:p w14:paraId="73846D16" w14:textId="77777777" w:rsidR="00426F18" w:rsidRPr="002B4168" w:rsidRDefault="00000000" w:rsidP="00870CDC">
      <w:pPr>
        <w:shd w:val="clear" w:color="auto" w:fill="F3F6FB"/>
        <w:spacing w:after="180" w:line="360" w:lineRule="auto"/>
        <w:ind w:left="200" w:right="200"/>
        <w:jc w:val="both"/>
        <w:rPr>
          <w:sz w:val="22"/>
          <w:szCs w:val="22"/>
        </w:rPr>
      </w:pPr>
      <w:proofErr w:type="spellStart"/>
      <w:r w:rsidRPr="002B4168">
        <w:rPr>
          <w:rFonts w:ascii="Nirmala UI" w:eastAsia="Nirmala UI" w:hAnsi="Nirmala UI" w:cs="Nirmala UI"/>
          <w:color w:val="1B3B57"/>
          <w:sz w:val="22"/>
          <w:szCs w:val="22"/>
        </w:rPr>
        <w:t>माइक्रोसॉफ्ट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पावरपॉइंट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एक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प्रेजेंटेशन-ग्राफिक्स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प्रोग्राम</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जिससे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स्लाइड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शो</w:t>
      </w:r>
      <w:proofErr w:type="spellEnd"/>
      <w:r w:rsidRPr="002B4168">
        <w:rPr>
          <w:rFonts w:ascii="Nirmala UI" w:eastAsia="Nirmala UI" w:hAnsi="Nirmala UI" w:cs="Nirmala UI"/>
          <w:color w:val="1B3B57"/>
          <w:sz w:val="22"/>
          <w:szCs w:val="22"/>
        </w:rPr>
        <w:t xml:space="preserve"> — </w:t>
      </w:r>
      <w:proofErr w:type="spellStart"/>
      <w:r w:rsidRPr="002B4168">
        <w:rPr>
          <w:rFonts w:ascii="Nirmala UI" w:eastAsia="Nirmala UI" w:hAnsi="Nirmala UI" w:cs="Nirmala UI"/>
          <w:color w:val="1B3B57"/>
          <w:sz w:val="22"/>
          <w:szCs w:val="22"/>
        </w:rPr>
        <w:t>पाठ</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चित्र</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चार्ट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ऑडियो</w:t>
      </w:r>
      <w:proofErr w:type="spellEnd"/>
      <w:r w:rsidRPr="002B4168">
        <w:rPr>
          <w:rFonts w:ascii="Nirmala UI" w:eastAsia="Nirmala UI" w:hAnsi="Nirmala UI" w:cs="Nirmala UI"/>
          <w:color w:val="1B3B57"/>
          <w:sz w:val="22"/>
          <w:szCs w:val="22"/>
        </w:rPr>
        <w:t xml:space="preserve"> व </w:t>
      </w:r>
      <w:proofErr w:type="spellStart"/>
      <w:r w:rsidRPr="002B4168">
        <w:rPr>
          <w:rFonts w:ascii="Nirmala UI" w:eastAsia="Nirmala UI" w:hAnsi="Nirmala UI" w:cs="Nirmala UI"/>
          <w:color w:val="1B3B57"/>
          <w:sz w:val="22"/>
          <w:szCs w:val="22"/>
        </w:rPr>
        <w:t>वीडियो</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युक्त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स्लाइडों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क्रम</w:t>
      </w:r>
      <w:proofErr w:type="spellEnd"/>
      <w:r w:rsidRPr="002B4168">
        <w:rPr>
          <w:rFonts w:ascii="Nirmala UI" w:eastAsia="Nirmala UI" w:hAnsi="Nirmala UI" w:cs="Nirmala UI"/>
          <w:color w:val="1B3B57"/>
          <w:sz w:val="22"/>
          <w:szCs w:val="22"/>
        </w:rPr>
        <w:t xml:space="preserve"> — </w:t>
      </w:r>
      <w:proofErr w:type="spellStart"/>
      <w:r w:rsidRPr="002B4168">
        <w:rPr>
          <w:rFonts w:ascii="Nirmala UI" w:eastAsia="Nirmala UI" w:hAnsi="Nirmala UI" w:cs="Nirmala UI"/>
          <w:color w:val="1B3B57"/>
          <w:sz w:val="22"/>
          <w:szCs w:val="22"/>
        </w:rPr>
        <w:t>तैयार</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किया</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दर्शकों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तक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विचार</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पहुँचाने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लिए</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प्रस्तुत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किया</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w:t>
      </w:r>
    </w:p>
    <w:p w14:paraId="3A59D71C" w14:textId="77777777" w:rsidR="00426F18" w:rsidRDefault="00000000" w:rsidP="00870CDC">
      <w:pPr>
        <w:spacing w:before="160" w:after="40"/>
        <w:jc w:val="both"/>
      </w:pPr>
      <w:r>
        <w:rPr>
          <w:noProof/>
        </w:rPr>
        <w:drawing>
          <wp:inline distT="0" distB="0" distL="0" distR="0" wp14:anchorId="0FEF891E" wp14:editId="13DBA48E">
            <wp:extent cx="6057900" cy="3935340"/>
            <wp:effectExtent l="0" t="0" r="0" b="8255"/>
            <wp:docPr id="341650670" name="Picture 34165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6082202" cy="3951127"/>
                    </a:xfrm>
                    <a:prstGeom prst="rect">
                      <a:avLst/>
                    </a:prstGeom>
                  </pic:spPr>
                </pic:pic>
              </a:graphicData>
            </a:graphic>
          </wp:inline>
        </w:drawing>
      </w:r>
    </w:p>
    <w:p w14:paraId="239E193A" w14:textId="77777777" w:rsidR="00426F18" w:rsidRDefault="00000000" w:rsidP="00870CDC">
      <w:pPr>
        <w:spacing w:after="200"/>
        <w:jc w:val="both"/>
      </w:pPr>
      <w:r>
        <w:rPr>
          <w:i/>
          <w:iCs/>
          <w:color w:val="555555"/>
          <w:sz w:val="18"/>
          <w:szCs w:val="18"/>
        </w:rPr>
        <w:t>Fig 3.1 — Schematic layout of the PowerPoint screen</w:t>
      </w:r>
    </w:p>
    <w:p w14:paraId="033A8790" w14:textId="77777777" w:rsidR="00426F18" w:rsidRDefault="00000000">
      <w:pPr>
        <w:pStyle w:val="ListParagraph"/>
        <w:numPr>
          <w:ilvl w:val="0"/>
          <w:numId w:val="1"/>
        </w:numPr>
        <w:spacing w:after="110"/>
        <w:jc w:val="both"/>
      </w:pPr>
      <w:r>
        <w:t>Slide Thumbnail Pane (left) — shows small previews of every slide in order; click a thumbnail to jump to that slide, drag to reorder.</w:t>
      </w:r>
    </w:p>
    <w:p w14:paraId="776F4958" w14:textId="77777777" w:rsidR="00426F18" w:rsidRDefault="00000000">
      <w:pPr>
        <w:pStyle w:val="ListParagraph"/>
        <w:numPr>
          <w:ilvl w:val="0"/>
          <w:numId w:val="1"/>
        </w:numPr>
        <w:spacing w:after="110"/>
        <w:jc w:val="both"/>
      </w:pPr>
      <w:r>
        <w:t>Slide Editing Area (centre) — the large working area showing the current slide, with Placeholders (dashed boxes reading 'Click to add Title/Text') where content is typed or inserted.</w:t>
      </w:r>
    </w:p>
    <w:p w14:paraId="035DB15B" w14:textId="77777777" w:rsidR="00426F18" w:rsidRDefault="00000000">
      <w:pPr>
        <w:pStyle w:val="ListParagraph"/>
        <w:numPr>
          <w:ilvl w:val="0"/>
          <w:numId w:val="1"/>
        </w:numPr>
        <w:spacing w:after="110"/>
        <w:jc w:val="both"/>
      </w:pPr>
      <w:r>
        <w:t>Notes Pane (bottom) — a private area for speaker notes, visible to the presenter but not to the audience during a Slide Show.</w:t>
      </w:r>
    </w:p>
    <w:p w14:paraId="3C69A855" w14:textId="77777777" w:rsidR="00426F18" w:rsidRDefault="00000000">
      <w:pPr>
        <w:pStyle w:val="ListParagraph"/>
        <w:numPr>
          <w:ilvl w:val="0"/>
          <w:numId w:val="1"/>
        </w:numPr>
        <w:spacing w:after="110"/>
        <w:jc w:val="both"/>
      </w:pPr>
      <w:r>
        <w:t>Status Bar — shows slide number, applied theme/design, view buttons (Normal, Slide Sorter, Reading View, Slide Show), and Zoom control.</w:t>
      </w:r>
    </w:p>
    <w:p w14:paraId="3C6B882A" w14:textId="77777777" w:rsidR="00426F18" w:rsidRDefault="00000000">
      <w:pPr>
        <w:pStyle w:val="ListParagraph"/>
        <w:numPr>
          <w:ilvl w:val="0"/>
          <w:numId w:val="1"/>
        </w:numPr>
        <w:spacing w:after="110"/>
        <w:jc w:val="both"/>
      </w:pPr>
      <w:r>
        <w:lastRenderedPageBreak/>
        <w:t>New/Open/Close/Save/Save As: identical concepts to Word and Excel; default format is PowerPoint Presentation (*.pptx).</w:t>
      </w:r>
    </w:p>
    <w:p w14:paraId="04539172" w14:textId="77777777" w:rsidR="00426F18" w:rsidRDefault="00000000">
      <w:pPr>
        <w:pStyle w:val="ListParagraph"/>
        <w:numPr>
          <w:ilvl w:val="0"/>
          <w:numId w:val="1"/>
        </w:numPr>
        <w:spacing w:after="110"/>
        <w:jc w:val="both"/>
      </w:pPr>
      <w:r>
        <w:t>Typing text: click inside a placeholder and type; text auto-fits or shrinks slightly if it overflows the placeholder box.</w:t>
      </w:r>
    </w:p>
    <w:p w14:paraId="14FF8242" w14:textId="77777777" w:rsidR="00426F18" w:rsidRDefault="00000000">
      <w:pPr>
        <w:pStyle w:val="ListParagraph"/>
        <w:numPr>
          <w:ilvl w:val="0"/>
          <w:numId w:val="1"/>
        </w:numPr>
        <w:spacing w:after="110"/>
        <w:jc w:val="both"/>
      </w:pPr>
      <w:r>
        <w:t>Alignment of text: Home tab → Paragraph group offers the same Left/Centre/Right/Justify options (</w:t>
      </w:r>
      <w:proofErr w:type="spellStart"/>
      <w:r>
        <w:t>Ctrl+L</w:t>
      </w:r>
      <w:proofErr w:type="spellEnd"/>
      <w:r>
        <w:t>/E/R/J) as in Word.</w:t>
      </w:r>
    </w:p>
    <w:p w14:paraId="2934C82A" w14:textId="77777777" w:rsidR="00426F18" w:rsidRDefault="00000000" w:rsidP="00870CDC">
      <w:pPr>
        <w:pStyle w:val="Heading2"/>
        <w:spacing w:before="260" w:after="160"/>
        <w:jc w:val="both"/>
      </w:pPr>
      <w:bookmarkStart w:id="47" w:name="_Toc236097173"/>
      <w:r>
        <w:t>3.2 Formatting Text</w:t>
      </w:r>
      <w:bookmarkEnd w:id="47"/>
    </w:p>
    <w:p w14:paraId="68EFB0D9" w14:textId="77777777" w:rsidR="00426F18" w:rsidRDefault="00000000" w:rsidP="00870CDC">
      <w:pPr>
        <w:spacing w:after="160" w:line="340" w:lineRule="auto"/>
        <w:jc w:val="both"/>
      </w:pPr>
      <w:r>
        <w:t>PowerPoint's text-formatting tools (Home tab → Font group) are essentially identical to Word's:</w:t>
      </w:r>
    </w:p>
    <w:p w14:paraId="4E605A82" w14:textId="77777777" w:rsidR="00426F18" w:rsidRDefault="00000000">
      <w:pPr>
        <w:pStyle w:val="ListParagraph"/>
        <w:numPr>
          <w:ilvl w:val="0"/>
          <w:numId w:val="1"/>
        </w:numPr>
        <w:spacing w:after="110"/>
        <w:jc w:val="both"/>
      </w:pPr>
      <w:r>
        <w:t>Font Size, Font Style, Font Colour — control the appearance of characters; slide text is usually kept LARGE (24-40 pt for body, 36-54 pt for titles) so it is readable from the back of a room.</w:t>
      </w:r>
    </w:p>
    <w:p w14:paraId="617D19B9" w14:textId="77777777" w:rsidR="00426F18" w:rsidRDefault="00000000">
      <w:pPr>
        <w:pStyle w:val="ListParagraph"/>
        <w:numPr>
          <w:ilvl w:val="0"/>
          <w:numId w:val="1"/>
        </w:numPr>
        <w:spacing w:after="110"/>
        <w:jc w:val="both"/>
      </w:pPr>
      <w:r>
        <w:t>Bold (</w:t>
      </w:r>
      <w:proofErr w:type="spellStart"/>
      <w:r>
        <w:t>Ctrl+B</w:t>
      </w:r>
      <w:proofErr w:type="spellEnd"/>
      <w:r>
        <w:t>), Italic (</w:t>
      </w:r>
      <w:proofErr w:type="spellStart"/>
      <w:r>
        <w:t>Ctrl+I</w:t>
      </w:r>
      <w:proofErr w:type="spellEnd"/>
      <w:r>
        <w:t>), Underline (</w:t>
      </w:r>
      <w:proofErr w:type="spellStart"/>
      <w:r>
        <w:t>Ctrl+U</w:t>
      </w:r>
      <w:proofErr w:type="spellEnd"/>
      <w:r>
        <w:t>) for emphasis.</w:t>
      </w:r>
    </w:p>
    <w:p w14:paraId="1750A8A6" w14:textId="77777777" w:rsidR="00426F18" w:rsidRDefault="00000000">
      <w:pPr>
        <w:pStyle w:val="ListParagraph"/>
        <w:numPr>
          <w:ilvl w:val="0"/>
          <w:numId w:val="1"/>
        </w:numPr>
        <w:spacing w:after="110"/>
        <w:jc w:val="both"/>
      </w:pPr>
      <w:r>
        <w:t>Cut (</w:t>
      </w:r>
      <w:proofErr w:type="spellStart"/>
      <w:r>
        <w:t>Ctrl+X</w:t>
      </w:r>
      <w:proofErr w:type="spellEnd"/>
      <w:r>
        <w:t>), Copy (</w:t>
      </w:r>
      <w:proofErr w:type="spellStart"/>
      <w:r>
        <w:t>Ctrl+C</w:t>
      </w:r>
      <w:proofErr w:type="spellEnd"/>
      <w:r>
        <w:t>), Paste (</w:t>
      </w:r>
      <w:proofErr w:type="spellStart"/>
      <w:r>
        <w:t>Ctrl+V</w:t>
      </w:r>
      <w:proofErr w:type="spellEnd"/>
      <w:r>
        <w:t>), Paste Special (</w:t>
      </w:r>
      <w:proofErr w:type="spellStart"/>
      <w:r>
        <w:t>Ctrl+Alt+V</w:t>
      </w:r>
      <w:proofErr w:type="spellEnd"/>
      <w:r>
        <w:t xml:space="preserve"> — e.g., paste as a picture to 'freeze' formatting), Select All (</w:t>
      </w:r>
      <w:proofErr w:type="spellStart"/>
      <w:r>
        <w:t>Ctrl+A</w:t>
      </w:r>
      <w:proofErr w:type="spellEnd"/>
      <w:r>
        <w:t>), Clear formatting.</w:t>
      </w:r>
    </w:p>
    <w:p w14:paraId="0C62A500" w14:textId="77777777" w:rsidR="00426F18" w:rsidRDefault="00000000">
      <w:pPr>
        <w:pStyle w:val="ListParagraph"/>
        <w:numPr>
          <w:ilvl w:val="0"/>
          <w:numId w:val="1"/>
        </w:numPr>
        <w:spacing w:after="110"/>
        <w:jc w:val="both"/>
      </w:pPr>
      <w:r>
        <w:t>Find (</w:t>
      </w:r>
      <w:proofErr w:type="spellStart"/>
      <w:r>
        <w:t>Ctrl+F</w:t>
      </w:r>
      <w:proofErr w:type="spellEnd"/>
      <w:r>
        <w:t>) &amp; Replace (</w:t>
      </w:r>
      <w:proofErr w:type="spellStart"/>
      <w:r>
        <w:t>Ctrl+H</w:t>
      </w:r>
      <w:proofErr w:type="spellEnd"/>
      <w:r>
        <w:t>) to search/substitute text across all slides.</w:t>
      </w:r>
    </w:p>
    <w:p w14:paraId="3F60A96C" w14:textId="77777777" w:rsidR="00426F18" w:rsidRDefault="00000000">
      <w:pPr>
        <w:pStyle w:val="ListParagraph"/>
        <w:numPr>
          <w:ilvl w:val="0"/>
          <w:numId w:val="1"/>
        </w:numPr>
        <w:spacing w:after="110"/>
        <w:jc w:val="both"/>
      </w:pPr>
      <w:r>
        <w:t xml:space="preserve">Working with Tabs &amp; Indents: within a text placeholder, Tab demotes a bullet point to the next outline level; </w:t>
      </w:r>
      <w:proofErr w:type="spellStart"/>
      <w:r>
        <w:t>Shift+Tab</w:t>
      </w:r>
      <w:proofErr w:type="spellEnd"/>
      <w:r>
        <w:t xml:space="preserve"> promotes it — this is how sub-points are created.</w:t>
      </w:r>
    </w:p>
    <w:p w14:paraId="7A506574" w14:textId="77777777" w:rsidR="00426F18" w:rsidRDefault="00000000" w:rsidP="00870CDC">
      <w:pPr>
        <w:pStyle w:val="Heading2"/>
        <w:spacing w:before="260" w:after="160"/>
        <w:jc w:val="both"/>
      </w:pPr>
      <w:bookmarkStart w:id="48" w:name="_Toc236097174"/>
      <w:r>
        <w:t>3.3 Creating Slides and Applying Themes</w:t>
      </w:r>
      <w:bookmarkEnd w:id="48"/>
    </w:p>
    <w:p w14:paraId="79510F72" w14:textId="77777777" w:rsidR="00426F18" w:rsidRDefault="00000000">
      <w:pPr>
        <w:pStyle w:val="ListParagraph"/>
        <w:numPr>
          <w:ilvl w:val="0"/>
          <w:numId w:val="27"/>
        </w:numPr>
        <w:spacing w:after="110"/>
        <w:jc w:val="both"/>
      </w:pPr>
      <w:r>
        <w:t xml:space="preserve">Inserting a New Slide: Home tab → New Slide (or </w:t>
      </w:r>
      <w:proofErr w:type="spellStart"/>
      <w:r>
        <w:t>Ctrl+M</w:t>
      </w:r>
      <w:proofErr w:type="spellEnd"/>
      <w:r>
        <w:t>) adds a slide after the current one; the small arrow under New Slide lets you pick a specific Layout (Title Slide, Title and Content, Two Content, Blank, etc.).</w:t>
      </w:r>
    </w:p>
    <w:p w14:paraId="35CA6F71" w14:textId="77777777" w:rsidR="00426F18" w:rsidRDefault="00000000">
      <w:pPr>
        <w:pStyle w:val="ListParagraph"/>
        <w:numPr>
          <w:ilvl w:val="0"/>
          <w:numId w:val="27"/>
        </w:numPr>
        <w:spacing w:after="110"/>
        <w:jc w:val="both"/>
      </w:pPr>
      <w:r>
        <w:t>Changing the Layout of Slides: Home tab → Layout, to switch an existing slide's placeholder arrangement without losing its content.</w:t>
      </w:r>
    </w:p>
    <w:p w14:paraId="3222129A" w14:textId="77777777" w:rsidR="00426F18" w:rsidRDefault="00000000">
      <w:pPr>
        <w:pStyle w:val="ListParagraph"/>
        <w:numPr>
          <w:ilvl w:val="0"/>
          <w:numId w:val="27"/>
        </w:numPr>
        <w:spacing w:after="110"/>
        <w:jc w:val="both"/>
      </w:pPr>
      <w:r>
        <w:t xml:space="preserve">Duplicating a Slide: right-click a slide thumbnail → Duplicate Slide (or </w:t>
      </w:r>
      <w:proofErr w:type="spellStart"/>
      <w:r>
        <w:t>Ctrl+D</w:t>
      </w:r>
      <w:proofErr w:type="spellEnd"/>
      <w:r>
        <w:t>) — creates an exact copy, useful when several slides share a similar structure.</w:t>
      </w:r>
    </w:p>
    <w:p w14:paraId="60305B89" w14:textId="77777777" w:rsidR="00426F18" w:rsidRDefault="00000000">
      <w:pPr>
        <w:pStyle w:val="ListParagraph"/>
        <w:numPr>
          <w:ilvl w:val="0"/>
          <w:numId w:val="27"/>
        </w:numPr>
        <w:spacing w:after="110"/>
        <w:jc w:val="both"/>
      </w:pPr>
      <w:r>
        <w:t>Copying and Pasting a Slide: right-click → Copy, then right-click the destination position → Paste (with options to Keep Source Formatting or Use Destination Theme).</w:t>
      </w:r>
    </w:p>
    <w:p w14:paraId="3A347C73" w14:textId="77777777" w:rsidR="00426F18" w:rsidRDefault="00000000">
      <w:pPr>
        <w:pStyle w:val="ListParagraph"/>
        <w:numPr>
          <w:ilvl w:val="0"/>
          <w:numId w:val="27"/>
        </w:numPr>
        <w:spacing w:after="110"/>
        <w:jc w:val="both"/>
      </w:pPr>
      <w:r>
        <w:t>Applying Themes (Design tab → Themes gallery): instantly changes the colour scheme, fonts, and background graphics of the ENTIRE presentation with one click.</w:t>
      </w:r>
    </w:p>
    <w:p w14:paraId="0A970DEA" w14:textId="77777777" w:rsidR="00426F18" w:rsidRDefault="00000000">
      <w:pPr>
        <w:pStyle w:val="ListParagraph"/>
        <w:numPr>
          <w:ilvl w:val="0"/>
          <w:numId w:val="27"/>
        </w:numPr>
        <w:spacing w:after="110"/>
        <w:jc w:val="both"/>
      </w:pPr>
      <w:r>
        <w:t>Changing Theme Colour (Design tab → Variants → Colours): swaps just the colour palette while keeping the same theme layout.</w:t>
      </w:r>
    </w:p>
    <w:p w14:paraId="5FFD7E15" w14:textId="77777777" w:rsidR="00426F18" w:rsidRDefault="00000000">
      <w:pPr>
        <w:pStyle w:val="ListParagraph"/>
        <w:numPr>
          <w:ilvl w:val="0"/>
          <w:numId w:val="27"/>
        </w:numPr>
        <w:spacing w:after="110"/>
        <w:jc w:val="both"/>
      </w:pPr>
      <w:r>
        <w:t>Slide Background (Design tab → Format Background): sets a solid colour, gradient, texture/pattern, or picture as the background of the current slide or all slides.</w:t>
      </w:r>
    </w:p>
    <w:p w14:paraId="1ADACEB0" w14:textId="77777777" w:rsidR="00426F18" w:rsidRDefault="00000000">
      <w:pPr>
        <w:pStyle w:val="ListParagraph"/>
        <w:numPr>
          <w:ilvl w:val="0"/>
          <w:numId w:val="27"/>
        </w:numPr>
        <w:spacing w:after="110"/>
        <w:jc w:val="both"/>
      </w:pPr>
      <w:r>
        <w:t>Using Slide Views (View tab): Normal (editing), Slide Sorter (grid overview of all slides for easy reordering), Notes Page (full-page view of notes), Reading View, and Slide Show (full-screen playback).</w:t>
      </w:r>
    </w:p>
    <w:p w14:paraId="5737EE5B" w14:textId="77777777" w:rsidR="00426F18" w:rsidRPr="002B4168" w:rsidRDefault="00000000" w:rsidP="00870CDC">
      <w:pPr>
        <w:shd w:val="clear" w:color="auto" w:fill="F3F6FB"/>
        <w:spacing w:after="180" w:line="360" w:lineRule="auto"/>
        <w:ind w:left="200" w:right="200"/>
        <w:jc w:val="both"/>
        <w:rPr>
          <w:sz w:val="22"/>
          <w:szCs w:val="22"/>
        </w:rPr>
      </w:pPr>
      <w:proofErr w:type="spellStart"/>
      <w:r w:rsidRPr="002B4168">
        <w:rPr>
          <w:rFonts w:ascii="Nirmala UI" w:eastAsia="Nirmala UI" w:hAnsi="Nirmala UI" w:cs="Nirmala UI"/>
          <w:color w:val="1B3B57"/>
          <w:sz w:val="22"/>
          <w:szCs w:val="22"/>
        </w:rPr>
        <w:lastRenderedPageBreak/>
        <w:t>नई</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स्लाइड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जोड़ने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लेआउट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बदलने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स्लाइड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नक़ल</w:t>
      </w:r>
      <w:proofErr w:type="spellEnd"/>
      <w:r w:rsidRPr="002B4168">
        <w:rPr>
          <w:rFonts w:ascii="Nirmala UI" w:eastAsia="Nirmala UI" w:hAnsi="Nirmala UI" w:cs="Nirmala UI"/>
          <w:color w:val="1B3B57"/>
          <w:sz w:val="22"/>
          <w:szCs w:val="22"/>
        </w:rPr>
        <w:t xml:space="preserve"> (duplicate) </w:t>
      </w:r>
      <w:proofErr w:type="spellStart"/>
      <w:r w:rsidRPr="002B4168">
        <w:rPr>
          <w:rFonts w:ascii="Nirmala UI" w:eastAsia="Nirmala UI" w:hAnsi="Nirmala UI" w:cs="Nirmala UI"/>
          <w:color w:val="1B3B57"/>
          <w:sz w:val="22"/>
          <w:szCs w:val="22"/>
        </w:rPr>
        <w:t>बनाने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तथा</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थीम</w:t>
      </w:r>
      <w:proofErr w:type="spellEnd"/>
      <w:r w:rsidRPr="002B4168">
        <w:rPr>
          <w:rFonts w:ascii="Nirmala UI" w:eastAsia="Nirmala UI" w:hAnsi="Nirmala UI" w:cs="Nirmala UI"/>
          <w:color w:val="1B3B57"/>
          <w:sz w:val="22"/>
          <w:szCs w:val="22"/>
        </w:rPr>
        <w:t xml:space="preserve"> (Theme) व </w:t>
      </w:r>
      <w:proofErr w:type="spellStart"/>
      <w:r w:rsidRPr="002B4168">
        <w:rPr>
          <w:rFonts w:ascii="Nirmala UI" w:eastAsia="Nirmala UI" w:hAnsi="Nirmala UI" w:cs="Nirmala UI"/>
          <w:color w:val="1B3B57"/>
          <w:sz w:val="22"/>
          <w:szCs w:val="22"/>
        </w:rPr>
        <w:t>बैकग्राउंड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करने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संपूर्ण</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प्रस्तुति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रंग-रूप</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एक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क्लिक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में</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सुसंगत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रूप</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बदला</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सकता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w:t>
      </w:r>
    </w:p>
    <w:p w14:paraId="17C010A6" w14:textId="77777777" w:rsidR="00426F18" w:rsidRDefault="00000000" w:rsidP="00870CDC">
      <w:pPr>
        <w:pStyle w:val="Heading2"/>
        <w:spacing w:before="260" w:after="160"/>
        <w:jc w:val="both"/>
      </w:pPr>
      <w:bookmarkStart w:id="49" w:name="_Toc236097175"/>
      <w:r>
        <w:t>3.4 Working with Bullets and Numbering</w:t>
      </w:r>
      <w:bookmarkEnd w:id="49"/>
    </w:p>
    <w:p w14:paraId="3E4B5FE2" w14:textId="77777777" w:rsidR="00426F18" w:rsidRDefault="00000000">
      <w:pPr>
        <w:pStyle w:val="ListParagraph"/>
        <w:numPr>
          <w:ilvl w:val="0"/>
          <w:numId w:val="1"/>
        </w:numPr>
        <w:spacing w:after="110"/>
        <w:jc w:val="both"/>
      </w:pPr>
      <w:r>
        <w:t>Multilevel Numbering and Bulleting: within a text placeholder, use Tab/</w:t>
      </w:r>
      <w:proofErr w:type="spellStart"/>
      <w:r>
        <w:t>Shift+Tab</w:t>
      </w:r>
      <w:proofErr w:type="spellEnd"/>
      <w:r>
        <w:t xml:space="preserve"> to create sub-levels, each with its own bullet symbol/number style — Home tab → Bullets/Numbering drop-down to customise.</w:t>
      </w:r>
    </w:p>
    <w:p w14:paraId="6CAA480D" w14:textId="77777777" w:rsidR="00426F18" w:rsidRDefault="00000000">
      <w:pPr>
        <w:pStyle w:val="ListParagraph"/>
        <w:numPr>
          <w:ilvl w:val="0"/>
          <w:numId w:val="1"/>
        </w:numPr>
        <w:spacing w:after="110"/>
        <w:jc w:val="both"/>
      </w:pPr>
      <w:r>
        <w:t>Creating a List: type each point and press Enter for the next bullet, exactly as in Word.</w:t>
      </w:r>
    </w:p>
    <w:p w14:paraId="5B9B0A97" w14:textId="77777777" w:rsidR="00426F18" w:rsidRDefault="00000000">
      <w:pPr>
        <w:pStyle w:val="ListParagraph"/>
        <w:numPr>
          <w:ilvl w:val="0"/>
          <w:numId w:val="1"/>
        </w:numPr>
        <w:spacing w:after="110"/>
        <w:jc w:val="both"/>
      </w:pPr>
      <w:r>
        <w:t>Page Bordering &amp; Page Background: apply a border via a rectangle shape with no fill, or use Format Background for background colour/image on slides.</w:t>
      </w:r>
    </w:p>
    <w:p w14:paraId="65F22409" w14:textId="77777777" w:rsidR="00426F18" w:rsidRDefault="00000000">
      <w:pPr>
        <w:pStyle w:val="ListParagraph"/>
        <w:numPr>
          <w:ilvl w:val="0"/>
          <w:numId w:val="1"/>
        </w:numPr>
        <w:spacing w:after="110"/>
        <w:jc w:val="both"/>
      </w:pPr>
      <w:r>
        <w:t>Aligning Text, Text Direction: Home tab → Paragraph group offers alignment and text-direction (horizontal, rotated, stacked) options identical to Word.</w:t>
      </w:r>
    </w:p>
    <w:p w14:paraId="155D5DAA" w14:textId="77777777" w:rsidR="00426F18" w:rsidRDefault="00000000">
      <w:pPr>
        <w:pStyle w:val="ListParagraph"/>
        <w:numPr>
          <w:ilvl w:val="0"/>
          <w:numId w:val="1"/>
        </w:numPr>
        <w:spacing w:after="110"/>
        <w:jc w:val="both"/>
      </w:pPr>
      <w:r>
        <w:t>Column Options (Home tab → Add or Remove Columns): splits text within a placeholder into 2 or 3 columns, useful for comparison lists.</w:t>
      </w:r>
    </w:p>
    <w:p w14:paraId="39DF07EB"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3.4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3C3F8EF3" w14:textId="77777777" w:rsidR="00426F18" w:rsidRDefault="00000000">
      <w:pPr>
        <w:pStyle w:val="ListParagraph"/>
        <w:numPr>
          <w:ilvl w:val="0"/>
          <w:numId w:val="28"/>
        </w:numPr>
        <w:shd w:val="clear" w:color="auto" w:fill="FFFBEA"/>
        <w:spacing w:after="90"/>
        <w:jc w:val="both"/>
      </w:pPr>
      <w:r>
        <w:t>Create a 5-slide presentation titled 'Introduction to Computers' with a Title Slide, and 4 content slides using multilevel bulleted lists. Apply a Design theme and a consistent colour palette.</w:t>
      </w:r>
    </w:p>
    <w:p w14:paraId="6D5BCC2D" w14:textId="77777777" w:rsidR="00426F18" w:rsidRDefault="00000000" w:rsidP="00870CDC">
      <w:pPr>
        <w:pStyle w:val="Heading2"/>
        <w:spacing w:before="260" w:after="160"/>
        <w:jc w:val="both"/>
      </w:pPr>
      <w:bookmarkStart w:id="50" w:name="_Toc236097176"/>
      <w:r>
        <w:t>3.5 Working with Objects</w:t>
      </w:r>
      <w:bookmarkEnd w:id="50"/>
    </w:p>
    <w:p w14:paraId="75B4DA9F" w14:textId="77777777" w:rsidR="00426F18" w:rsidRDefault="00000000">
      <w:pPr>
        <w:pStyle w:val="ListParagraph"/>
        <w:numPr>
          <w:ilvl w:val="0"/>
          <w:numId w:val="1"/>
        </w:numPr>
        <w:spacing w:after="110"/>
        <w:jc w:val="both"/>
      </w:pPr>
      <w:r>
        <w:t>Shapes, Clip Art &amp; Pictures, WordArt, SmartArt — inserted via the Insert tab exactly as described for Word (Section 1.8); PowerPoint additionally auto-resizes objects to fit within the slide's visible area.</w:t>
      </w:r>
    </w:p>
    <w:p w14:paraId="363404C4" w14:textId="77777777" w:rsidR="00426F18" w:rsidRDefault="00000000">
      <w:pPr>
        <w:pStyle w:val="ListParagraph"/>
        <w:numPr>
          <w:ilvl w:val="0"/>
          <w:numId w:val="1"/>
        </w:numPr>
        <w:spacing w:after="110"/>
        <w:jc w:val="both"/>
      </w:pPr>
      <w:r>
        <w:t>Change the Order of Objects: right-click → Bring Forward/Backward, Bring to Front/Send to Back — critical when several shapes/pictures/text boxes overlap on a slide.</w:t>
      </w:r>
    </w:p>
    <w:p w14:paraId="04A7A88D" w14:textId="77777777" w:rsidR="00426F18" w:rsidRDefault="00000000">
      <w:pPr>
        <w:pStyle w:val="ListParagraph"/>
        <w:numPr>
          <w:ilvl w:val="0"/>
          <w:numId w:val="1"/>
        </w:numPr>
        <w:spacing w:after="110"/>
        <w:jc w:val="both"/>
      </w:pPr>
      <w:r>
        <w:t>Inserting Slide Header and Footer (Insert tab → Header &amp; Footer): adds a fixed date, slide number, or short footer text (e.g., 'B.Sc. VOI001') that can appear on all slides or be excluded from the Title Slide.</w:t>
      </w:r>
    </w:p>
    <w:p w14:paraId="2EF9D86E" w14:textId="77777777" w:rsidR="00426F18" w:rsidRDefault="00000000">
      <w:pPr>
        <w:pStyle w:val="ListParagraph"/>
        <w:numPr>
          <w:ilvl w:val="0"/>
          <w:numId w:val="1"/>
        </w:numPr>
        <w:spacing w:after="110"/>
        <w:jc w:val="both"/>
      </w:pPr>
      <w:r>
        <w:t>Inserting Text Boxes, Shapes: for labels, captions, or callouts anywhere on the slide.</w:t>
      </w:r>
    </w:p>
    <w:p w14:paraId="41F0B812" w14:textId="77777777" w:rsidR="00426F18" w:rsidRDefault="00000000">
      <w:pPr>
        <w:pStyle w:val="ListParagraph"/>
        <w:numPr>
          <w:ilvl w:val="0"/>
          <w:numId w:val="1"/>
        </w:numPr>
        <w:spacing w:after="110"/>
        <w:jc w:val="both"/>
      </w:pPr>
      <w:r>
        <w:t>Using Quick Styles (Format tab, when a shape/picture is selected): one-click preset combinations of fill, outline, and effects.</w:t>
      </w:r>
    </w:p>
    <w:p w14:paraId="4AD268A6" w14:textId="77777777" w:rsidR="00426F18" w:rsidRDefault="00000000">
      <w:pPr>
        <w:pStyle w:val="ListParagraph"/>
        <w:numPr>
          <w:ilvl w:val="0"/>
          <w:numId w:val="1"/>
        </w:numPr>
        <w:spacing w:after="110"/>
        <w:jc w:val="both"/>
      </w:pPr>
      <w:r>
        <w:t>Inserting WordArt, Symbols, Chart: identical Insert-tab tools to Word; a chart inserted in PowerPoint opens a small linked Excel worksheet for entering/editing the chart's data.</w:t>
      </w:r>
    </w:p>
    <w:p w14:paraId="0505878B" w14:textId="77777777" w:rsidR="00426F18" w:rsidRDefault="00000000" w:rsidP="00870CDC">
      <w:pPr>
        <w:pStyle w:val="Heading2"/>
        <w:spacing w:before="260" w:after="160"/>
        <w:jc w:val="both"/>
      </w:pPr>
      <w:bookmarkStart w:id="51" w:name="_Toc236097177"/>
      <w:r>
        <w:t>3.6 Hyperlinks and Action Buttons</w:t>
      </w:r>
      <w:bookmarkEnd w:id="51"/>
    </w:p>
    <w:p w14:paraId="402D8DCD" w14:textId="77777777" w:rsidR="00426F18" w:rsidRDefault="00000000">
      <w:pPr>
        <w:pStyle w:val="ListParagraph"/>
        <w:numPr>
          <w:ilvl w:val="0"/>
          <w:numId w:val="1"/>
        </w:numPr>
        <w:spacing w:after="110"/>
        <w:jc w:val="both"/>
      </w:pPr>
      <w:r>
        <w:t xml:space="preserve">Inserting a Hyperlink (Insert tab → Link, or </w:t>
      </w:r>
      <w:proofErr w:type="spellStart"/>
      <w:r>
        <w:t>Ctrl+K</w:t>
      </w:r>
      <w:proofErr w:type="spellEnd"/>
      <w:r>
        <w:t>): select text or an object, then link it to another slide within the presentation, an external website URL, an email address, or another file — clicking the link during the slide show jumps to that destination.</w:t>
      </w:r>
    </w:p>
    <w:p w14:paraId="2EA5D50E" w14:textId="77777777" w:rsidR="00426F18" w:rsidRDefault="00000000">
      <w:pPr>
        <w:pStyle w:val="ListParagraph"/>
        <w:numPr>
          <w:ilvl w:val="0"/>
          <w:numId w:val="1"/>
        </w:numPr>
        <w:spacing w:after="110"/>
        <w:jc w:val="both"/>
      </w:pPr>
      <w:r>
        <w:lastRenderedPageBreak/>
        <w:t>Action Buttons (Insert tab → Shapes → Action Buttons category, e.g., Home, Next, Back, custom): pre-drawn button shapes that trigger an action (go to next/previous/first/last slide, run a program, play a sound) when clicked during the presentation.</w:t>
      </w:r>
    </w:p>
    <w:p w14:paraId="2AEB3CEC" w14:textId="77777777" w:rsidR="00426F18" w:rsidRDefault="00000000">
      <w:pPr>
        <w:pStyle w:val="ListParagraph"/>
        <w:numPr>
          <w:ilvl w:val="0"/>
          <w:numId w:val="1"/>
        </w:numPr>
        <w:spacing w:after="110"/>
        <w:jc w:val="both"/>
      </w:pPr>
      <w:r>
        <w:t>Editing Hyperlinks and Action Buttons: right-click the linked object → Edit Hyperlink / Edit Action Settings to change or remove the destination.</w:t>
      </w:r>
    </w:p>
    <w:p w14:paraId="1D8D047A" w14:textId="77777777" w:rsidR="00426F18" w:rsidRDefault="00000000">
      <w:pPr>
        <w:pStyle w:val="ListParagraph"/>
        <w:numPr>
          <w:ilvl w:val="0"/>
          <w:numId w:val="1"/>
        </w:numPr>
        <w:spacing w:after="110"/>
        <w:jc w:val="both"/>
      </w:pPr>
      <w:r>
        <w:t>WordArt &amp; Shapes can themselves be turned into clickable hyperlinks or action buttons using the same Insert → Link dialog.</w:t>
      </w:r>
    </w:p>
    <w:p w14:paraId="45F16E86" w14:textId="77777777" w:rsidR="00426F18" w:rsidRDefault="00000000" w:rsidP="00870CDC">
      <w:pPr>
        <w:spacing w:after="160" w:line="340" w:lineRule="auto"/>
        <w:jc w:val="both"/>
      </w:pPr>
      <w:r>
        <w:t>Example: A 'Contents' slide with 5 bulleted topics can have each bullet hyperlinked to its corresponding slide, and a small 'Home' action button placed on every subsequent slide to jump back to Contents — creating an interactive, non-linear presentation.</w:t>
      </w:r>
    </w:p>
    <w:p w14:paraId="5A29D8FA" w14:textId="77777777" w:rsidR="00426F18" w:rsidRPr="002B4168" w:rsidRDefault="00000000" w:rsidP="00870CDC">
      <w:pPr>
        <w:shd w:val="clear" w:color="auto" w:fill="F3F6FB"/>
        <w:spacing w:after="180" w:line="360" w:lineRule="auto"/>
        <w:ind w:left="200" w:right="200"/>
        <w:jc w:val="both"/>
        <w:rPr>
          <w:sz w:val="22"/>
          <w:szCs w:val="22"/>
        </w:rPr>
      </w:pPr>
      <w:proofErr w:type="spellStart"/>
      <w:r w:rsidRPr="002B4168">
        <w:rPr>
          <w:rFonts w:ascii="Nirmala UI" w:eastAsia="Nirmala UI" w:hAnsi="Nirmala UI" w:cs="Nirmala UI"/>
          <w:color w:val="1B3B57"/>
          <w:sz w:val="22"/>
          <w:szCs w:val="22"/>
        </w:rPr>
        <w:t>हाइपरलिंक</w:t>
      </w:r>
      <w:proofErr w:type="spellEnd"/>
      <w:r w:rsidRPr="002B4168">
        <w:rPr>
          <w:rFonts w:ascii="Nirmala UI" w:eastAsia="Nirmala UI" w:hAnsi="Nirmala UI" w:cs="Nirmala UI"/>
          <w:color w:val="1B3B57"/>
          <w:sz w:val="22"/>
          <w:szCs w:val="22"/>
        </w:rPr>
        <w:t xml:space="preserve"> व </w:t>
      </w:r>
      <w:proofErr w:type="spellStart"/>
      <w:r w:rsidRPr="002B4168">
        <w:rPr>
          <w:rFonts w:ascii="Nirmala UI" w:eastAsia="Nirmala UI" w:hAnsi="Nirmala UI" w:cs="Nirmala UI"/>
          <w:color w:val="1B3B57"/>
          <w:sz w:val="22"/>
          <w:szCs w:val="22"/>
        </w:rPr>
        <w:t>एक्शन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बटन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प्रस्तुति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इंटरैक्टिव</w:t>
      </w:r>
      <w:proofErr w:type="spellEnd"/>
      <w:r w:rsidRPr="002B4168">
        <w:rPr>
          <w:rFonts w:ascii="Nirmala UI" w:eastAsia="Nirmala UI" w:hAnsi="Nirmala UI" w:cs="Nirmala UI"/>
          <w:color w:val="1B3B57"/>
          <w:sz w:val="22"/>
          <w:szCs w:val="22"/>
        </w:rPr>
        <w:t xml:space="preserve"> (interactive) </w:t>
      </w:r>
      <w:proofErr w:type="spellStart"/>
      <w:r w:rsidRPr="002B4168">
        <w:rPr>
          <w:rFonts w:ascii="Nirmala UI" w:eastAsia="Nirmala UI" w:hAnsi="Nirmala UI" w:cs="Nirmala UI"/>
          <w:color w:val="1B3B57"/>
          <w:sz w:val="22"/>
          <w:szCs w:val="22"/>
        </w:rPr>
        <w:t>बनाते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 xml:space="preserve"> — </w:t>
      </w:r>
      <w:proofErr w:type="spellStart"/>
      <w:r w:rsidRPr="002B4168">
        <w:rPr>
          <w:rFonts w:ascii="Nirmala UI" w:eastAsia="Nirmala UI" w:hAnsi="Nirmala UI" w:cs="Nirmala UI"/>
          <w:color w:val="1B3B57"/>
          <w:sz w:val="22"/>
          <w:szCs w:val="22"/>
        </w:rPr>
        <w:t>क्लिक</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करने</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सीधे</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किसी</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अन्य</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स्लाइड</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वेबसाइट</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या</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फ़ाइल</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पर</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पहुँचा</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जा</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सकता</w:t>
      </w:r>
      <w:proofErr w:type="spellEnd"/>
      <w:r w:rsidRPr="002B4168">
        <w:rPr>
          <w:rFonts w:ascii="Nirmala UI" w:eastAsia="Nirmala UI" w:hAnsi="Nirmala UI" w:cs="Nirmala UI"/>
          <w:color w:val="1B3B57"/>
          <w:sz w:val="22"/>
          <w:szCs w:val="22"/>
        </w:rPr>
        <w:t xml:space="preserve"> </w:t>
      </w:r>
      <w:proofErr w:type="spellStart"/>
      <w:r w:rsidRPr="002B4168">
        <w:rPr>
          <w:rFonts w:ascii="Nirmala UI" w:eastAsia="Nirmala UI" w:hAnsi="Nirmala UI" w:cs="Nirmala UI"/>
          <w:color w:val="1B3B57"/>
          <w:sz w:val="22"/>
          <w:szCs w:val="22"/>
        </w:rPr>
        <w:t>है</w:t>
      </w:r>
      <w:proofErr w:type="spellEnd"/>
      <w:r w:rsidRPr="002B4168">
        <w:rPr>
          <w:rFonts w:ascii="Nirmala UI" w:eastAsia="Nirmala UI" w:hAnsi="Nirmala UI" w:cs="Nirmala UI"/>
          <w:color w:val="1B3B57"/>
          <w:sz w:val="22"/>
          <w:szCs w:val="22"/>
        </w:rPr>
        <w:t>।</w:t>
      </w:r>
    </w:p>
    <w:p w14:paraId="1275E7E8" w14:textId="77777777" w:rsidR="00426F18" w:rsidRDefault="00000000" w:rsidP="00870CDC">
      <w:pPr>
        <w:pStyle w:val="Heading2"/>
        <w:spacing w:before="260" w:after="160"/>
        <w:jc w:val="both"/>
      </w:pPr>
      <w:bookmarkStart w:id="52" w:name="_Toc236097178"/>
      <w:r>
        <w:t>3.7 Working with Movies and Sound</w:t>
      </w:r>
      <w:bookmarkEnd w:id="52"/>
    </w:p>
    <w:p w14:paraId="504E7723" w14:textId="77777777" w:rsidR="00426F18" w:rsidRDefault="00000000">
      <w:pPr>
        <w:pStyle w:val="ListParagraph"/>
        <w:numPr>
          <w:ilvl w:val="0"/>
          <w:numId w:val="1"/>
        </w:numPr>
        <w:spacing w:after="110"/>
        <w:jc w:val="both"/>
      </w:pPr>
      <w:r>
        <w:t>Inserting a Movie/Video from a Computer File (Insert tab → Video → This Device): embeds a video clip directly onto the slide.</w:t>
      </w:r>
    </w:p>
    <w:p w14:paraId="6D3D5AF8" w14:textId="77777777" w:rsidR="00426F18" w:rsidRDefault="00000000">
      <w:pPr>
        <w:pStyle w:val="ListParagraph"/>
        <w:numPr>
          <w:ilvl w:val="0"/>
          <w:numId w:val="1"/>
        </w:numPr>
        <w:spacing w:after="110"/>
        <w:jc w:val="both"/>
      </w:pPr>
      <w:r>
        <w:t>Inserting an Audio File (Insert tab → Audio → Audio on My PC): embeds background music, narration, or sound effects; the audio icon can be hidden or set to play automatically/across all slides.</w:t>
      </w:r>
    </w:p>
    <w:p w14:paraId="65D7D374" w14:textId="77777777" w:rsidR="00426F18" w:rsidRDefault="00000000">
      <w:pPr>
        <w:pStyle w:val="ListParagraph"/>
        <w:numPr>
          <w:ilvl w:val="0"/>
          <w:numId w:val="1"/>
        </w:numPr>
        <w:spacing w:after="110"/>
        <w:jc w:val="both"/>
      </w:pPr>
      <w:r>
        <w:t>Audio-Video Playback and Format Options (Playback tab, appears when a media object is selected): choose Start (On Click / Automatically), Volume, Loop until Stopped, and Hide While Not Playing.</w:t>
      </w:r>
    </w:p>
    <w:p w14:paraId="23D7F09E" w14:textId="77777777" w:rsidR="00426F18" w:rsidRDefault="00000000">
      <w:pPr>
        <w:pStyle w:val="ListParagraph"/>
        <w:numPr>
          <w:ilvl w:val="0"/>
          <w:numId w:val="1"/>
        </w:numPr>
        <w:spacing w:after="110"/>
        <w:jc w:val="both"/>
      </w:pPr>
      <w:r>
        <w:t>Video Options: Play Full Screen, Rewind after Playing.</w:t>
      </w:r>
    </w:p>
    <w:p w14:paraId="2E36B152" w14:textId="77777777" w:rsidR="00426F18" w:rsidRDefault="00000000">
      <w:pPr>
        <w:pStyle w:val="ListParagraph"/>
        <w:numPr>
          <w:ilvl w:val="0"/>
          <w:numId w:val="1"/>
        </w:numPr>
        <w:spacing w:after="110"/>
        <w:jc w:val="both"/>
      </w:pPr>
      <w:r>
        <w:t>Adjust Options (Format tab): Corrections (brightness/contrast), Colour, and Poster Frame (the preview image shown before playback starts).</w:t>
      </w:r>
    </w:p>
    <w:p w14:paraId="033D5B0E" w14:textId="77777777" w:rsidR="00426F18" w:rsidRDefault="00000000">
      <w:pPr>
        <w:pStyle w:val="ListParagraph"/>
        <w:numPr>
          <w:ilvl w:val="0"/>
          <w:numId w:val="1"/>
        </w:numPr>
        <w:spacing w:after="110"/>
        <w:jc w:val="both"/>
      </w:pPr>
      <w:r>
        <w:t>Reshaping &amp; Bordering Video: apply Video Styles (preset frames/shapes) or a custom Video Shape/Border from the Format tab, just like formatting a picture.</w:t>
      </w:r>
    </w:p>
    <w:p w14:paraId="63DAC767" w14:textId="77777777" w:rsidR="00426F18" w:rsidRDefault="00000000" w:rsidP="00870CDC">
      <w:pPr>
        <w:pStyle w:val="Heading2"/>
        <w:spacing w:before="260" w:after="160"/>
        <w:jc w:val="both"/>
      </w:pPr>
      <w:bookmarkStart w:id="53" w:name="_Toc236097179"/>
      <w:r>
        <w:t>3.8 Using SmartArt and Tables</w:t>
      </w:r>
      <w:bookmarkEnd w:id="53"/>
    </w:p>
    <w:p w14:paraId="5B20B7C6" w14:textId="77777777" w:rsidR="00426F18" w:rsidRDefault="00000000">
      <w:pPr>
        <w:pStyle w:val="ListParagraph"/>
        <w:numPr>
          <w:ilvl w:val="0"/>
          <w:numId w:val="1"/>
        </w:numPr>
        <w:spacing w:after="110"/>
        <w:jc w:val="both"/>
      </w:pPr>
      <w:r>
        <w:t>Working with Tables (Insert tab → Table): identical concept to Word — rows/columns/cells for organised tabular data on a slide.</w:t>
      </w:r>
    </w:p>
    <w:p w14:paraId="1137135B" w14:textId="77777777" w:rsidR="00426F18" w:rsidRDefault="00000000">
      <w:pPr>
        <w:pStyle w:val="ListParagraph"/>
        <w:numPr>
          <w:ilvl w:val="0"/>
          <w:numId w:val="1"/>
        </w:numPr>
        <w:spacing w:after="110"/>
        <w:jc w:val="both"/>
      </w:pPr>
      <w:r>
        <w:t>Table Formatting, Table Styles, Alignment Options, Merge &amp; Split: same Table Design/Layout contextual tabs as Word.</w:t>
      </w:r>
    </w:p>
    <w:p w14:paraId="08EE372B" w14:textId="77777777" w:rsidR="00426F18" w:rsidRDefault="00000000">
      <w:pPr>
        <w:pStyle w:val="ListParagraph"/>
        <w:numPr>
          <w:ilvl w:val="0"/>
          <w:numId w:val="1"/>
        </w:numPr>
        <w:spacing w:after="110"/>
        <w:jc w:val="both"/>
      </w:pPr>
      <w:r>
        <w:t>Converting Text to SmartArt: select an existing bulleted text placeholder → Home tab → Convert to SmartArt → choose a diagram layout (e.g., process, cycle, hierarchy); PowerPoint automatically redistributes the text into the shapes.</w:t>
      </w:r>
    </w:p>
    <w:p w14:paraId="35C72D6F"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3.8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3526D9BC" w14:textId="77777777" w:rsidR="00426F18" w:rsidRDefault="00000000">
      <w:pPr>
        <w:pStyle w:val="ListParagraph"/>
        <w:numPr>
          <w:ilvl w:val="0"/>
          <w:numId w:val="29"/>
        </w:numPr>
        <w:shd w:val="clear" w:color="auto" w:fill="FFFBEA"/>
        <w:spacing w:after="90"/>
        <w:jc w:val="both"/>
      </w:pPr>
      <w:r>
        <w:lastRenderedPageBreak/>
        <w:t>On one slide, insert a 3×3 table comparing three social media platforms. On another slide, type a 4-point bulleted list of 'Steps to make tea' and convert it into a Process SmartArt diagram.</w:t>
      </w:r>
    </w:p>
    <w:p w14:paraId="2E7BD60B" w14:textId="77777777" w:rsidR="00426F18" w:rsidRDefault="00000000" w:rsidP="00870CDC">
      <w:pPr>
        <w:pStyle w:val="Heading2"/>
        <w:spacing w:before="260" w:after="160"/>
        <w:jc w:val="both"/>
      </w:pPr>
      <w:bookmarkStart w:id="54" w:name="_Toc236097180"/>
      <w:r>
        <w:t>3.9 Animation and Slide Transition</w:t>
      </w:r>
      <w:bookmarkEnd w:id="54"/>
    </w:p>
    <w:p w14:paraId="5FCF282E" w14:textId="77777777" w:rsidR="00426F18" w:rsidRDefault="00000000" w:rsidP="00870CDC">
      <w:pPr>
        <w:spacing w:before="160" w:after="40"/>
        <w:jc w:val="both"/>
      </w:pPr>
      <w:r>
        <w:rPr>
          <w:noProof/>
        </w:rPr>
        <w:drawing>
          <wp:inline distT="0" distB="0" distL="0" distR="0" wp14:anchorId="1284B274" wp14:editId="0A216DC4">
            <wp:extent cx="6094847" cy="1466850"/>
            <wp:effectExtent l="0" t="0" r="1270" b="0"/>
            <wp:docPr id="541037805" name="Picture 541037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8"/>
                    <a:srcRect b="31311"/>
                    <a:stretch>
                      <a:fillRect/>
                    </a:stretch>
                  </pic:blipFill>
                  <pic:spPr bwMode="auto">
                    <a:xfrm>
                      <a:off x="0" y="0"/>
                      <a:ext cx="6139013" cy="1477480"/>
                    </a:xfrm>
                    <a:prstGeom prst="rect">
                      <a:avLst/>
                    </a:prstGeom>
                    <a:ln>
                      <a:noFill/>
                    </a:ln>
                    <a:extLst>
                      <a:ext uri="{53640926-AAD7-44D8-BBD7-CCE9431645EC}">
                        <a14:shadowObscured xmlns:a14="http://schemas.microsoft.com/office/drawing/2010/main"/>
                      </a:ext>
                    </a:extLst>
                  </pic:spPr>
                </pic:pic>
              </a:graphicData>
            </a:graphic>
          </wp:inline>
        </w:drawing>
      </w:r>
    </w:p>
    <w:p w14:paraId="294551CA" w14:textId="77777777" w:rsidR="00426F18" w:rsidRDefault="00000000" w:rsidP="00870CDC">
      <w:pPr>
        <w:spacing w:after="200"/>
        <w:jc w:val="both"/>
      </w:pPr>
      <w:r>
        <w:rPr>
          <w:i/>
          <w:iCs/>
          <w:color w:val="555555"/>
          <w:sz w:val="18"/>
          <w:szCs w:val="18"/>
        </w:rPr>
        <w:t>Fig 3.2 — Transitions occur between slides; animations occur within a slide</w:t>
      </w:r>
    </w:p>
    <w:p w14:paraId="635F8D7E" w14:textId="77777777" w:rsidR="00426F18" w:rsidRDefault="00000000" w:rsidP="00870CDC">
      <w:pPr>
        <w:spacing w:after="160" w:line="340" w:lineRule="auto"/>
        <w:jc w:val="both"/>
      </w:pPr>
      <w:r>
        <w:t>It is important to distinguish these two related but different features:</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1F0F0595" w14:textId="77777777">
        <w:trPr>
          <w:tblHeader/>
        </w:trPr>
        <w:tc>
          <w:tcPr>
            <w:tcW w:w="3008" w:type="dxa"/>
            <w:shd w:val="clear" w:color="auto" w:fill="2B5B8C"/>
            <w:vAlign w:val="center"/>
          </w:tcPr>
          <w:p w14:paraId="63C4162E" w14:textId="77777777" w:rsidR="00426F18" w:rsidRDefault="00000000" w:rsidP="00870CDC">
            <w:pPr>
              <w:jc w:val="both"/>
            </w:pPr>
            <w:r>
              <w:rPr>
                <w:b/>
                <w:bCs/>
                <w:color w:val="FFFFFF"/>
                <w:sz w:val="22"/>
                <w:szCs w:val="22"/>
              </w:rPr>
              <w:t>Feature</w:t>
            </w:r>
          </w:p>
        </w:tc>
        <w:tc>
          <w:tcPr>
            <w:tcW w:w="3008" w:type="dxa"/>
            <w:shd w:val="clear" w:color="auto" w:fill="2B5B8C"/>
            <w:vAlign w:val="center"/>
          </w:tcPr>
          <w:p w14:paraId="7493C2C4" w14:textId="77777777" w:rsidR="00426F18" w:rsidRDefault="00000000" w:rsidP="00870CDC">
            <w:pPr>
              <w:jc w:val="both"/>
            </w:pPr>
            <w:r>
              <w:rPr>
                <w:b/>
                <w:bCs/>
                <w:color w:val="FFFFFF"/>
                <w:sz w:val="22"/>
                <w:szCs w:val="22"/>
              </w:rPr>
              <w:t>Where it applies</w:t>
            </w:r>
          </w:p>
        </w:tc>
        <w:tc>
          <w:tcPr>
            <w:tcW w:w="3008" w:type="dxa"/>
            <w:shd w:val="clear" w:color="auto" w:fill="2B5B8C"/>
            <w:vAlign w:val="center"/>
          </w:tcPr>
          <w:p w14:paraId="63A3D429" w14:textId="77777777" w:rsidR="00426F18" w:rsidRDefault="00000000" w:rsidP="00870CDC">
            <w:pPr>
              <w:jc w:val="both"/>
            </w:pPr>
            <w:r>
              <w:rPr>
                <w:b/>
                <w:bCs/>
                <w:color w:val="FFFFFF"/>
                <w:sz w:val="22"/>
                <w:szCs w:val="22"/>
              </w:rPr>
              <w:t>Purpose</w:t>
            </w:r>
          </w:p>
        </w:tc>
      </w:tr>
      <w:tr w:rsidR="00426F18" w14:paraId="570F2634" w14:textId="77777777">
        <w:tc>
          <w:tcPr>
            <w:tcW w:w="3008" w:type="dxa"/>
            <w:shd w:val="clear" w:color="auto" w:fill="F3F6FB"/>
            <w:tcMar>
              <w:top w:w="60" w:type="dxa"/>
              <w:left w:w="100" w:type="dxa"/>
              <w:bottom w:w="60" w:type="dxa"/>
              <w:right w:w="100" w:type="dxa"/>
            </w:tcMar>
            <w:vAlign w:val="center"/>
          </w:tcPr>
          <w:p w14:paraId="1E55F30F" w14:textId="77777777" w:rsidR="00426F18" w:rsidRDefault="00000000" w:rsidP="00870CDC">
            <w:pPr>
              <w:jc w:val="both"/>
            </w:pPr>
            <w:r>
              <w:rPr>
                <w:sz w:val="22"/>
                <w:szCs w:val="22"/>
              </w:rPr>
              <w:t>Transition</w:t>
            </w:r>
          </w:p>
        </w:tc>
        <w:tc>
          <w:tcPr>
            <w:tcW w:w="3008" w:type="dxa"/>
            <w:shd w:val="clear" w:color="auto" w:fill="F3F6FB"/>
            <w:tcMar>
              <w:top w:w="60" w:type="dxa"/>
              <w:left w:w="100" w:type="dxa"/>
              <w:bottom w:w="60" w:type="dxa"/>
              <w:right w:w="100" w:type="dxa"/>
            </w:tcMar>
            <w:vAlign w:val="center"/>
          </w:tcPr>
          <w:p w14:paraId="625A3654" w14:textId="77777777" w:rsidR="00426F18" w:rsidRDefault="00000000" w:rsidP="00870CDC">
            <w:pPr>
              <w:jc w:val="both"/>
            </w:pPr>
            <w:r>
              <w:rPr>
                <w:sz w:val="22"/>
                <w:szCs w:val="22"/>
              </w:rPr>
              <w:t>Between two slides</w:t>
            </w:r>
          </w:p>
        </w:tc>
        <w:tc>
          <w:tcPr>
            <w:tcW w:w="3008" w:type="dxa"/>
            <w:shd w:val="clear" w:color="auto" w:fill="F3F6FB"/>
            <w:tcMar>
              <w:top w:w="60" w:type="dxa"/>
              <w:left w:w="100" w:type="dxa"/>
              <w:bottom w:w="60" w:type="dxa"/>
              <w:right w:w="100" w:type="dxa"/>
            </w:tcMar>
            <w:vAlign w:val="center"/>
          </w:tcPr>
          <w:p w14:paraId="39E310FA" w14:textId="77777777" w:rsidR="00426F18" w:rsidRDefault="00000000" w:rsidP="00870CDC">
            <w:pPr>
              <w:jc w:val="both"/>
            </w:pPr>
            <w:r>
              <w:rPr>
                <w:sz w:val="22"/>
                <w:szCs w:val="22"/>
              </w:rPr>
              <w:t>Controls how the NEXT slide replaces the current one (e.g., Fade, Push, Wipe) — set on the Transitions tab.</w:t>
            </w:r>
          </w:p>
        </w:tc>
      </w:tr>
      <w:tr w:rsidR="00426F18" w14:paraId="75F318D8" w14:textId="77777777">
        <w:tc>
          <w:tcPr>
            <w:tcW w:w="3008" w:type="dxa"/>
            <w:shd w:val="clear" w:color="auto" w:fill="FFFFFF"/>
            <w:tcMar>
              <w:top w:w="60" w:type="dxa"/>
              <w:left w:w="100" w:type="dxa"/>
              <w:bottom w:w="60" w:type="dxa"/>
              <w:right w:w="100" w:type="dxa"/>
            </w:tcMar>
            <w:vAlign w:val="center"/>
          </w:tcPr>
          <w:p w14:paraId="7B397B7E" w14:textId="77777777" w:rsidR="00426F18" w:rsidRDefault="00000000" w:rsidP="00870CDC">
            <w:pPr>
              <w:jc w:val="both"/>
            </w:pPr>
            <w:r>
              <w:rPr>
                <w:sz w:val="22"/>
                <w:szCs w:val="22"/>
              </w:rPr>
              <w:t>Animation</w:t>
            </w:r>
          </w:p>
        </w:tc>
        <w:tc>
          <w:tcPr>
            <w:tcW w:w="3008" w:type="dxa"/>
            <w:shd w:val="clear" w:color="auto" w:fill="FFFFFF"/>
            <w:tcMar>
              <w:top w:w="60" w:type="dxa"/>
              <w:left w:w="100" w:type="dxa"/>
              <w:bottom w:w="60" w:type="dxa"/>
              <w:right w:w="100" w:type="dxa"/>
            </w:tcMar>
            <w:vAlign w:val="center"/>
          </w:tcPr>
          <w:p w14:paraId="67439279" w14:textId="77777777" w:rsidR="00426F18" w:rsidRDefault="00000000" w:rsidP="00870CDC">
            <w:pPr>
              <w:jc w:val="both"/>
            </w:pPr>
            <w:r>
              <w:rPr>
                <w:sz w:val="22"/>
                <w:szCs w:val="22"/>
              </w:rPr>
              <w:t>Within a single slide</w:t>
            </w:r>
          </w:p>
        </w:tc>
        <w:tc>
          <w:tcPr>
            <w:tcW w:w="3008" w:type="dxa"/>
            <w:shd w:val="clear" w:color="auto" w:fill="FFFFFF"/>
            <w:tcMar>
              <w:top w:w="60" w:type="dxa"/>
              <w:left w:w="100" w:type="dxa"/>
              <w:bottom w:w="60" w:type="dxa"/>
              <w:right w:w="100" w:type="dxa"/>
            </w:tcMar>
            <w:vAlign w:val="center"/>
          </w:tcPr>
          <w:p w14:paraId="265715FC" w14:textId="77777777" w:rsidR="00426F18" w:rsidRDefault="00000000" w:rsidP="00870CDC">
            <w:pPr>
              <w:jc w:val="both"/>
            </w:pPr>
            <w:r>
              <w:rPr>
                <w:sz w:val="22"/>
                <w:szCs w:val="22"/>
              </w:rPr>
              <w:t>Controls how an individual object (text, picture, shape) enters, is emphasised, or exits WHILE that slide is showing — set on the Animations tab.</w:t>
            </w:r>
          </w:p>
        </w:tc>
      </w:tr>
    </w:tbl>
    <w:p w14:paraId="0A0D0E6F" w14:textId="77777777" w:rsidR="00426F18" w:rsidRDefault="00426F18" w:rsidP="00870CDC">
      <w:pPr>
        <w:spacing w:after="160"/>
        <w:jc w:val="both"/>
      </w:pPr>
    </w:p>
    <w:p w14:paraId="31EF6475" w14:textId="77777777" w:rsidR="00426F18" w:rsidRDefault="00000000">
      <w:pPr>
        <w:pStyle w:val="ListParagraph"/>
        <w:numPr>
          <w:ilvl w:val="0"/>
          <w:numId w:val="1"/>
        </w:numPr>
        <w:spacing w:after="110"/>
        <w:jc w:val="both"/>
      </w:pPr>
      <w:r>
        <w:t>Default Animation: a basic entrance effect (e.g., Appear, Fade) applied to a placeholder via Animations tab → Animation gallery.</w:t>
      </w:r>
    </w:p>
    <w:p w14:paraId="47EDB5D1" w14:textId="77777777" w:rsidR="00426F18" w:rsidRDefault="00000000">
      <w:pPr>
        <w:pStyle w:val="ListParagraph"/>
        <w:numPr>
          <w:ilvl w:val="0"/>
          <w:numId w:val="1"/>
        </w:numPr>
        <w:spacing w:after="110"/>
        <w:jc w:val="both"/>
      </w:pPr>
      <w:r>
        <w:t>Custom Animation (Animation Pane, Animations tab → Animation Pane): lists every animation applied to the current slide's objects, in order, and lets you add multiple effects of the three types — Entrance (object appears), Emphasis (object already visible changes, e.g., spins or grows), and Exit (object leaves the slide).</w:t>
      </w:r>
    </w:p>
    <w:p w14:paraId="0565008D" w14:textId="77777777" w:rsidR="00426F18" w:rsidRDefault="00000000">
      <w:pPr>
        <w:pStyle w:val="ListParagraph"/>
        <w:numPr>
          <w:ilvl w:val="0"/>
          <w:numId w:val="1"/>
        </w:numPr>
        <w:spacing w:after="110"/>
        <w:jc w:val="both"/>
      </w:pPr>
      <w:r>
        <w:t>Modifying a Default or Custom Animation: select an applied animation in the Animation Pane → Effect Options to change its direction/shape, or drag the small numbered tag to reorder it among other animations.</w:t>
      </w:r>
    </w:p>
    <w:p w14:paraId="0ED2CABC" w14:textId="77777777" w:rsidR="00426F18" w:rsidRDefault="00000000">
      <w:pPr>
        <w:pStyle w:val="ListParagraph"/>
        <w:numPr>
          <w:ilvl w:val="0"/>
          <w:numId w:val="1"/>
        </w:numPr>
        <w:spacing w:after="110"/>
        <w:jc w:val="both"/>
      </w:pPr>
      <w:r>
        <w:t>Reordering Animation Using the Animation Pane: drag entries up/down to change the sequence in which effects play.</w:t>
      </w:r>
    </w:p>
    <w:p w14:paraId="47B859E6" w14:textId="77777777" w:rsidR="00426F18" w:rsidRDefault="00000000">
      <w:pPr>
        <w:pStyle w:val="ListParagraph"/>
        <w:numPr>
          <w:ilvl w:val="0"/>
          <w:numId w:val="1"/>
        </w:numPr>
        <w:spacing w:after="110"/>
        <w:jc w:val="both"/>
      </w:pPr>
      <w:r>
        <w:t>Apply a Slide Transition (Transitions tab → gallery): click a transition style, then set its Duration and Sound (optional).</w:t>
      </w:r>
    </w:p>
    <w:p w14:paraId="065DB0F6" w14:textId="77777777" w:rsidR="00426F18" w:rsidRDefault="00000000">
      <w:pPr>
        <w:pStyle w:val="ListParagraph"/>
        <w:numPr>
          <w:ilvl w:val="0"/>
          <w:numId w:val="1"/>
        </w:numPr>
        <w:spacing w:after="110"/>
        <w:jc w:val="both"/>
      </w:pPr>
      <w:r>
        <w:t>Modifying a Transition: Transitions tab → Effect Options changes the direction/variant of the chosen transition (e.g., 'Push' can come from Left, Right, Top, Bottom).</w:t>
      </w:r>
    </w:p>
    <w:p w14:paraId="535A9021" w14:textId="77777777" w:rsidR="00426F18" w:rsidRDefault="00000000">
      <w:pPr>
        <w:pStyle w:val="ListParagraph"/>
        <w:numPr>
          <w:ilvl w:val="0"/>
          <w:numId w:val="1"/>
        </w:numPr>
        <w:spacing w:after="110"/>
        <w:jc w:val="both"/>
      </w:pPr>
      <w:r>
        <w:lastRenderedPageBreak/>
        <w:t xml:space="preserve">Advancing to the Next Slide (Transitions tab → Timing group): choose On Mouse Click (manual, presenter-controlled) and/or </w:t>
      </w:r>
      <w:proofErr w:type="gramStart"/>
      <w:r>
        <w:t>After</w:t>
      </w:r>
      <w:proofErr w:type="gramEnd"/>
      <w:r>
        <w:t xml:space="preserve"> a set number of seconds (automatic, for a self-running kiosk presentation).</w:t>
      </w:r>
    </w:p>
    <w:p w14:paraId="545815C2" w14:textId="77777777" w:rsidR="00426F18" w:rsidRDefault="00000000" w:rsidP="00870CDC">
      <w:pPr>
        <w:spacing w:after="160" w:line="340" w:lineRule="auto"/>
        <w:jc w:val="both"/>
      </w:pPr>
      <w:r>
        <w:t>Guidance: use animation and transitions sparingly and consistently — one transition style throughout, and only entrance animations on bullet points to reveal them one at a time — because excessive or mismatched effects distract the audience rather than aiding communication.</w:t>
      </w:r>
    </w:p>
    <w:p w14:paraId="52479029" w14:textId="77777777" w:rsidR="00426F18" w:rsidRPr="002B4168" w:rsidRDefault="00000000" w:rsidP="00870CDC">
      <w:pPr>
        <w:shd w:val="clear" w:color="auto" w:fill="F3F6FB"/>
        <w:spacing w:after="180" w:line="360" w:lineRule="auto"/>
        <w:ind w:left="200" w:right="200"/>
        <w:jc w:val="both"/>
        <w:rPr>
          <w:sz w:val="20"/>
          <w:szCs w:val="20"/>
        </w:rPr>
      </w:pPr>
      <w:proofErr w:type="spellStart"/>
      <w:r w:rsidRPr="002B4168">
        <w:rPr>
          <w:rFonts w:ascii="Nirmala UI" w:eastAsia="Nirmala UI" w:hAnsi="Nirmala UI" w:cs="Nirmala UI"/>
          <w:color w:val="1B3B57"/>
          <w:sz w:val="22"/>
          <w:szCs w:val="22"/>
        </w:rPr>
        <w:t>ट्रां</w:t>
      </w:r>
      <w:r w:rsidRPr="002B4168">
        <w:rPr>
          <w:rFonts w:ascii="Nirmala UI" w:eastAsia="Nirmala UI" w:hAnsi="Nirmala UI" w:cs="Nirmala UI"/>
          <w:color w:val="1B3B57"/>
          <w:sz w:val="20"/>
          <w:szCs w:val="20"/>
        </w:rPr>
        <w:t>ज़िशन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दो</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स्लाइडों</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बीच</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एक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स्लाइड</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दूसरी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जाने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प्रभाव</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जबकि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एनिमेशन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एक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स्लाइड</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भीतर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वस्तु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प्रवेश</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प्रभाव</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अथवा</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निकास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नियंत्रित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करता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इनका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संयमित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उपयोग</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प्रस्तुति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प्रभावी</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बनाता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w:t>
      </w:r>
    </w:p>
    <w:p w14:paraId="1E726930"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3.9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263A0652" w14:textId="77777777" w:rsidR="00426F18" w:rsidRDefault="00000000">
      <w:pPr>
        <w:pStyle w:val="ListParagraph"/>
        <w:numPr>
          <w:ilvl w:val="0"/>
          <w:numId w:val="30"/>
        </w:numPr>
        <w:shd w:val="clear" w:color="auto" w:fill="FFFBEA"/>
        <w:spacing w:after="90"/>
        <w:jc w:val="both"/>
      </w:pPr>
      <w:r>
        <w:t>Apply a consistent slide transition (e.g., Fade, 1 second) to all slides of your 'Introduction to Computers' presentation. On the content slides, apply an Entrance animation ('Fly In' or 'Wipe') to each bullet point so they appear one at a time on mouse click.</w:t>
      </w:r>
    </w:p>
    <w:p w14:paraId="1B112DE4" w14:textId="77777777" w:rsidR="00426F18" w:rsidRDefault="00000000" w:rsidP="00870CDC">
      <w:pPr>
        <w:pStyle w:val="Heading2"/>
        <w:spacing w:before="260" w:after="160"/>
        <w:jc w:val="both"/>
      </w:pPr>
      <w:bookmarkStart w:id="55" w:name="_Toc236097181"/>
      <w:r>
        <w:t>3.10 Slide Show Options</w:t>
      </w:r>
      <w:bookmarkEnd w:id="55"/>
    </w:p>
    <w:p w14:paraId="7D1A3CD8" w14:textId="77777777" w:rsidR="00426F18" w:rsidRDefault="00000000">
      <w:pPr>
        <w:pStyle w:val="ListParagraph"/>
        <w:numPr>
          <w:ilvl w:val="0"/>
          <w:numId w:val="1"/>
        </w:numPr>
        <w:spacing w:after="110"/>
        <w:jc w:val="both"/>
      </w:pPr>
      <w:r>
        <w:t>Start Slide Show (Slide Show tab → From Beginning, or F5): plays the presentation full-screen starting at slide 1.</w:t>
      </w:r>
    </w:p>
    <w:p w14:paraId="729D336F" w14:textId="77777777" w:rsidR="00426F18" w:rsidRDefault="00000000">
      <w:pPr>
        <w:pStyle w:val="ListParagraph"/>
        <w:numPr>
          <w:ilvl w:val="0"/>
          <w:numId w:val="1"/>
        </w:numPr>
        <w:spacing w:after="110"/>
        <w:jc w:val="both"/>
      </w:pPr>
      <w:r>
        <w:t>Start from Current Slide (Shift+F5): begins playback from whichever slide is currently open, useful while checking a specific slide.</w:t>
      </w:r>
    </w:p>
    <w:p w14:paraId="13CB2B07" w14:textId="77777777" w:rsidR="00426F18" w:rsidRDefault="00000000">
      <w:pPr>
        <w:pStyle w:val="ListParagraph"/>
        <w:numPr>
          <w:ilvl w:val="0"/>
          <w:numId w:val="1"/>
        </w:numPr>
        <w:spacing w:after="110"/>
        <w:jc w:val="both"/>
      </w:pPr>
      <w:r>
        <w:t>Rehearse Timings (Slide Show tab → Rehearse Timings): lets the presenter practice while PowerPoint records how long each slide is shown, which can then be reused to auto-advance slides at the same pace during an unattended/kiosk playback.</w:t>
      </w:r>
    </w:p>
    <w:p w14:paraId="743E6F33" w14:textId="77777777" w:rsidR="00426F18" w:rsidRDefault="00000000">
      <w:pPr>
        <w:pStyle w:val="ListParagraph"/>
        <w:numPr>
          <w:ilvl w:val="0"/>
          <w:numId w:val="1"/>
        </w:numPr>
        <w:spacing w:after="110"/>
        <w:jc w:val="both"/>
      </w:pPr>
      <w:r>
        <w:t>Creating a Custom Slide Show (Slide Show tab → Custom Slide Show): defines a named sub-set and/or reordering of slides from the full deck — useful for showing a shorter version to a different audience without duplicating or deleting the original slides.</w:t>
      </w:r>
    </w:p>
    <w:p w14:paraId="1A3CF88E" w14:textId="77777777" w:rsidR="00426F18" w:rsidRDefault="00000000" w:rsidP="00870CDC">
      <w:pPr>
        <w:pStyle w:val="Heading2"/>
        <w:spacing w:before="260" w:after="160"/>
        <w:jc w:val="both"/>
      </w:pPr>
      <w:bookmarkStart w:id="56" w:name="_Toc236097182"/>
      <w:r>
        <w:t>3.11 Proofing and Printing</w:t>
      </w:r>
      <w:bookmarkEnd w:id="56"/>
    </w:p>
    <w:p w14:paraId="30183156" w14:textId="77777777" w:rsidR="00426F18" w:rsidRDefault="00000000">
      <w:pPr>
        <w:pStyle w:val="ListParagraph"/>
        <w:numPr>
          <w:ilvl w:val="0"/>
          <w:numId w:val="1"/>
        </w:numPr>
        <w:spacing w:after="110"/>
        <w:jc w:val="both"/>
      </w:pPr>
      <w:r>
        <w:t>Check Spelling as You Type: same red-wavy-line mechanism as Word; run a full check via Review tab → Spelling (F7).</w:t>
      </w:r>
    </w:p>
    <w:p w14:paraId="2B296A3D" w14:textId="77777777" w:rsidR="00426F18" w:rsidRDefault="00000000">
      <w:pPr>
        <w:pStyle w:val="ListParagraph"/>
        <w:numPr>
          <w:ilvl w:val="0"/>
          <w:numId w:val="1"/>
        </w:numPr>
        <w:spacing w:after="110"/>
        <w:jc w:val="both"/>
      </w:pPr>
      <w:r>
        <w:t>Setting AutoCorrect Options: File → Options → Proofing → AutoCorrect Options, same dialog shared across Office apps.</w:t>
      </w:r>
    </w:p>
    <w:p w14:paraId="6EDD7043" w14:textId="77777777" w:rsidR="00426F18" w:rsidRDefault="00000000">
      <w:pPr>
        <w:pStyle w:val="ListParagraph"/>
        <w:numPr>
          <w:ilvl w:val="0"/>
          <w:numId w:val="1"/>
        </w:numPr>
        <w:spacing w:after="110"/>
        <w:jc w:val="both"/>
      </w:pPr>
      <w:r>
        <w:t>Save as Video (File → Export → Create a Video): renders the entire presentation, including timings, narration, and animations, into a single video file (.mp4) that plays without PowerPoint installed.</w:t>
      </w:r>
    </w:p>
    <w:p w14:paraId="4028ACD5" w14:textId="77777777" w:rsidR="00426F18" w:rsidRDefault="00000000">
      <w:pPr>
        <w:pStyle w:val="ListParagraph"/>
        <w:numPr>
          <w:ilvl w:val="0"/>
          <w:numId w:val="1"/>
        </w:numPr>
        <w:spacing w:after="110"/>
        <w:jc w:val="both"/>
      </w:pPr>
      <w:r>
        <w:t>Save as JPEG Files (File → Save As → choose JPEG File Interchange Format): saves either the current slide or every slide of the presentation as separate image files.</w:t>
      </w:r>
    </w:p>
    <w:p w14:paraId="737B2FD5" w14:textId="77777777" w:rsidR="00426F18" w:rsidRDefault="00000000">
      <w:pPr>
        <w:pStyle w:val="ListParagraph"/>
        <w:numPr>
          <w:ilvl w:val="0"/>
          <w:numId w:val="1"/>
        </w:numPr>
        <w:spacing w:after="110"/>
        <w:jc w:val="both"/>
      </w:pPr>
      <w:r>
        <w:t>Save as PowerPoint Show File (Save As → PowerPoint Show *.</w:t>
      </w:r>
      <w:proofErr w:type="spellStart"/>
      <w:r>
        <w:t>ppsx</w:t>
      </w:r>
      <w:proofErr w:type="spellEnd"/>
      <w:r>
        <w:t>): a file that opens DIRECTLY into full-screen Slide Show mode (skipping the editing view) when double-clicked — convenient for handing over a presentation to be run by someone else.</w:t>
      </w:r>
    </w:p>
    <w:p w14:paraId="57E6F105" w14:textId="77777777" w:rsidR="00426F18" w:rsidRDefault="00000000">
      <w:pPr>
        <w:pStyle w:val="ListParagraph"/>
        <w:numPr>
          <w:ilvl w:val="0"/>
          <w:numId w:val="1"/>
        </w:numPr>
        <w:spacing w:after="110"/>
        <w:jc w:val="both"/>
      </w:pPr>
      <w:r>
        <w:lastRenderedPageBreak/>
        <w:t>Print Preview and Print (File → Print): choose to print Full Page Slides, Notes Pages (slide + speaker notes), Outline (text only), or Handouts (multiple small slides per page, e.g., 3 or 6-per-page, ideal for giving the audience a paper reference with note-taking lines).</w:t>
      </w:r>
    </w:p>
    <w:p w14:paraId="51B9235C" w14:textId="77777777" w:rsidR="00426F18" w:rsidRDefault="00000000" w:rsidP="00870CDC">
      <w:pPr>
        <w:pStyle w:val="Heading2"/>
        <w:spacing w:before="260" w:after="160"/>
        <w:jc w:val="both"/>
      </w:pPr>
      <w:bookmarkStart w:id="57" w:name="_Toc236097183"/>
      <w:r>
        <w:t>3.12 Making Presentations Attractive, Useful and Easy</w:t>
      </w:r>
      <w:bookmarkEnd w:id="57"/>
    </w:p>
    <w:p w14:paraId="468E5265" w14:textId="77777777" w:rsidR="00426F18" w:rsidRDefault="00000000">
      <w:pPr>
        <w:pStyle w:val="ListParagraph"/>
        <w:numPr>
          <w:ilvl w:val="0"/>
          <w:numId w:val="1"/>
        </w:numPr>
        <w:spacing w:after="110"/>
        <w:jc w:val="both"/>
      </w:pPr>
      <w:r>
        <w:t>Follow the 6×6 rule as a guideline: no more than roughly 6 bullet points per slide and 6 words per bullet, to avoid overcrowding a slide with text — key ideas, not full sentences, belong on a slide.</w:t>
      </w:r>
    </w:p>
    <w:p w14:paraId="5CFBBB97" w14:textId="77777777" w:rsidR="00426F18" w:rsidRDefault="00000000">
      <w:pPr>
        <w:pStyle w:val="ListParagraph"/>
        <w:numPr>
          <w:ilvl w:val="0"/>
          <w:numId w:val="1"/>
        </w:numPr>
        <w:spacing w:after="110"/>
        <w:jc w:val="both"/>
      </w:pPr>
      <w:r>
        <w:t>Maintain a consistent Theme, font, and colour scheme across every slide of the deck.</w:t>
      </w:r>
    </w:p>
    <w:p w14:paraId="405873F6" w14:textId="77777777" w:rsidR="00426F18" w:rsidRDefault="00000000">
      <w:pPr>
        <w:pStyle w:val="ListParagraph"/>
        <w:numPr>
          <w:ilvl w:val="0"/>
          <w:numId w:val="1"/>
        </w:numPr>
        <w:spacing w:after="110"/>
        <w:jc w:val="both"/>
      </w:pPr>
      <w:r>
        <w:t>Prefer images, icons, and SmartArt diagrams over long paragraphs — visuals are processed and remembered faster than dense text.</w:t>
      </w:r>
    </w:p>
    <w:p w14:paraId="1C65719F" w14:textId="77777777" w:rsidR="00426F18" w:rsidRDefault="00000000">
      <w:pPr>
        <w:pStyle w:val="ListParagraph"/>
        <w:numPr>
          <w:ilvl w:val="0"/>
          <w:numId w:val="1"/>
        </w:numPr>
        <w:spacing w:after="110"/>
        <w:jc w:val="both"/>
      </w:pPr>
      <w:r>
        <w:t>Ensure sufficient colour contrast between text and background so content is legible even in a brightly lit room.</w:t>
      </w:r>
    </w:p>
    <w:p w14:paraId="7AC49EA6" w14:textId="77777777" w:rsidR="00426F18" w:rsidRDefault="00000000">
      <w:pPr>
        <w:pStyle w:val="ListParagraph"/>
        <w:numPr>
          <w:ilvl w:val="0"/>
          <w:numId w:val="1"/>
        </w:numPr>
        <w:spacing w:after="110"/>
        <w:jc w:val="both"/>
      </w:pPr>
      <w:r>
        <w:t>Use the Notes Pane for detailed speaking points rather than cramming them onto the visible slide.</w:t>
      </w:r>
    </w:p>
    <w:p w14:paraId="640747DB" w14:textId="77777777" w:rsidR="00426F18" w:rsidRDefault="00000000">
      <w:pPr>
        <w:pStyle w:val="ListParagraph"/>
        <w:numPr>
          <w:ilvl w:val="0"/>
          <w:numId w:val="1"/>
        </w:numPr>
        <w:spacing w:after="110"/>
        <w:jc w:val="both"/>
      </w:pPr>
      <w:r>
        <w:t>Rehearse timing and use Presenter View (a second-monitor / projector-friendly view that shows the presenter their notes and the next slide while the audience only sees the current slide).</w:t>
      </w:r>
    </w:p>
    <w:p w14:paraId="065C78A6" w14:textId="77777777" w:rsidR="00426F18" w:rsidRPr="002B4168" w:rsidRDefault="00000000" w:rsidP="00870CDC">
      <w:pPr>
        <w:shd w:val="clear" w:color="auto" w:fill="F3F6FB"/>
        <w:spacing w:after="180" w:line="360" w:lineRule="auto"/>
        <w:ind w:left="200" w:right="200"/>
        <w:jc w:val="both"/>
        <w:rPr>
          <w:sz w:val="20"/>
          <w:szCs w:val="20"/>
        </w:rPr>
      </w:pPr>
      <w:proofErr w:type="spellStart"/>
      <w:r w:rsidRPr="002B4168">
        <w:rPr>
          <w:rFonts w:ascii="Nirmala UI" w:eastAsia="Nirmala UI" w:hAnsi="Nirmala UI" w:cs="Nirmala UI"/>
          <w:color w:val="1B3B57"/>
          <w:sz w:val="20"/>
          <w:szCs w:val="20"/>
        </w:rPr>
        <w:t>प्रस्तुति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प्रभावी</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बनाने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प्रत्येक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स्लाइड</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सीमित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बिंदु</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संगत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थीम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अधि</w:t>
      </w:r>
      <w:r w:rsidR="002B4168">
        <w:rPr>
          <w:rFonts w:ascii="Nirmala UI" w:eastAsia="Nirmala UI" w:hAnsi="Nirmala UI" w:cs="Nirmala UI"/>
          <w:color w:val="1B3B57"/>
          <w:sz w:val="20"/>
          <w:szCs w:val="20"/>
        </w:rPr>
        <w:t>-</w:t>
      </w:r>
      <w:r w:rsidRPr="002B4168">
        <w:rPr>
          <w:rFonts w:ascii="Nirmala UI" w:eastAsia="Nirmala UI" w:hAnsi="Nirmala UI" w:cs="Nirmala UI"/>
          <w:color w:val="1B3B57"/>
          <w:sz w:val="20"/>
          <w:szCs w:val="20"/>
        </w:rPr>
        <w:t>चित्र</w:t>
      </w:r>
      <w:proofErr w:type="spellEnd"/>
      <w:r w:rsidRPr="002B4168">
        <w:rPr>
          <w:rFonts w:ascii="Nirmala UI" w:eastAsia="Nirmala UI" w:hAnsi="Nirmala UI" w:cs="Nirmala UI"/>
          <w:color w:val="1B3B57"/>
          <w:sz w:val="20"/>
          <w:szCs w:val="20"/>
        </w:rPr>
        <w:t>/</w:t>
      </w:r>
      <w:r w:rsidRPr="002B4168">
        <w:rPr>
          <w:rFonts w:ascii="Nirmala UI" w:eastAsia="Nirmala UI" w:hAnsi="Nirmala UI" w:cs="Nirmala UI"/>
          <w:color w:val="1B3B57"/>
          <w:sz w:val="22"/>
          <w:szCs w:val="22"/>
        </w:rPr>
        <w:t xml:space="preserve">SmartArt </w:t>
      </w:r>
      <w:r w:rsidRPr="002B4168">
        <w:rPr>
          <w:rFonts w:ascii="Nirmala UI" w:eastAsia="Nirmala UI" w:hAnsi="Nirmala UI" w:cs="Nirmala UI"/>
          <w:color w:val="1B3B57"/>
          <w:sz w:val="20"/>
          <w:szCs w:val="20"/>
        </w:rPr>
        <w:t xml:space="preserve">व </w:t>
      </w:r>
      <w:proofErr w:type="spellStart"/>
      <w:r w:rsidRPr="002B4168">
        <w:rPr>
          <w:rFonts w:ascii="Nirmala UI" w:eastAsia="Nirmala UI" w:hAnsi="Nirmala UI" w:cs="Nirmala UI"/>
          <w:color w:val="1B3B57"/>
          <w:sz w:val="20"/>
          <w:szCs w:val="20"/>
        </w:rPr>
        <w:t>कम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पाठ</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तथा</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उचित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रंग-विरोधाभास</w:t>
      </w:r>
      <w:proofErr w:type="spellEnd"/>
      <w:r w:rsidRPr="002B4168">
        <w:rPr>
          <w:rFonts w:ascii="Nirmala UI" w:eastAsia="Nirmala UI" w:hAnsi="Nirmala UI" w:cs="Nirmala UI"/>
          <w:color w:val="1B3B57"/>
          <w:sz w:val="20"/>
          <w:szCs w:val="20"/>
        </w:rPr>
        <w:t xml:space="preserve"> </w:t>
      </w:r>
      <w:r w:rsidRPr="002B4168">
        <w:rPr>
          <w:rFonts w:ascii="Nirmala UI" w:eastAsia="Nirmala UI" w:hAnsi="Nirmala UI" w:cs="Nirmala UI"/>
          <w:color w:val="1B3B57"/>
          <w:sz w:val="22"/>
          <w:szCs w:val="22"/>
        </w:rPr>
        <w:t>(contrast)</w:t>
      </w:r>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ध्यान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रखें</w:t>
      </w:r>
      <w:proofErr w:type="spellEnd"/>
      <w:r w:rsidRPr="002B4168">
        <w:rPr>
          <w:rFonts w:ascii="Nirmala UI" w:eastAsia="Nirmala UI" w:hAnsi="Nirmala UI" w:cs="Nirmala UI"/>
          <w:color w:val="1B3B57"/>
          <w:sz w:val="20"/>
          <w:szCs w:val="20"/>
        </w:rPr>
        <w:t>।</w:t>
      </w:r>
    </w:p>
    <w:p w14:paraId="248D34D9" w14:textId="77777777" w:rsidR="00426F18" w:rsidRDefault="00000000" w:rsidP="00870CDC">
      <w:pPr>
        <w:pStyle w:val="Heading2"/>
        <w:spacing w:before="260" w:after="160"/>
        <w:jc w:val="both"/>
      </w:pPr>
      <w:bookmarkStart w:id="58" w:name="_Toc236097184"/>
      <w:r>
        <w:t>3.13 Worked Walkthrough: Building a Seminar Presentation</w:t>
      </w:r>
      <w:bookmarkEnd w:id="58"/>
    </w:p>
    <w:p w14:paraId="583139AE" w14:textId="77777777" w:rsidR="00426F18" w:rsidRDefault="00000000" w:rsidP="00870CDC">
      <w:pPr>
        <w:spacing w:after="160" w:line="340" w:lineRule="auto"/>
        <w:jc w:val="both"/>
      </w:pPr>
      <w:r>
        <w:t>This walkthrough combines many PowerPoint skills into one realistic, end-to-end task — building a short seminar presentation on 'Renewable Energy'.</w:t>
      </w:r>
    </w:p>
    <w:p w14:paraId="737EA1AC" w14:textId="77777777" w:rsidR="00426F18" w:rsidRDefault="00000000">
      <w:pPr>
        <w:pStyle w:val="ListParagraph"/>
        <w:numPr>
          <w:ilvl w:val="0"/>
          <w:numId w:val="31"/>
        </w:numPr>
        <w:spacing w:after="110"/>
        <w:jc w:val="both"/>
      </w:pPr>
      <w:r>
        <w:t xml:space="preserve">Create a </w:t>
      </w:r>
      <w:proofErr w:type="gramStart"/>
      <w:r>
        <w:t>New</w:t>
      </w:r>
      <w:proofErr w:type="gramEnd"/>
      <w:r>
        <w:t xml:space="preserve"> presentation and apply a clean, professional Design theme with good colour contrast.</w:t>
      </w:r>
    </w:p>
    <w:p w14:paraId="5C0D3F0A" w14:textId="77777777" w:rsidR="00426F18" w:rsidRDefault="00000000">
      <w:pPr>
        <w:pStyle w:val="ListParagraph"/>
        <w:numPr>
          <w:ilvl w:val="0"/>
          <w:numId w:val="31"/>
        </w:numPr>
        <w:spacing w:after="110"/>
        <w:jc w:val="both"/>
      </w:pPr>
      <w:r>
        <w:t>Slide 1 (Title Slide): type the title 'Renewable Energy Sources' and your name/roll number as subtitle.</w:t>
      </w:r>
    </w:p>
    <w:p w14:paraId="033850B5" w14:textId="77777777" w:rsidR="00426F18" w:rsidRDefault="00000000">
      <w:pPr>
        <w:pStyle w:val="ListParagraph"/>
        <w:numPr>
          <w:ilvl w:val="0"/>
          <w:numId w:val="31"/>
        </w:numPr>
        <w:spacing w:after="110"/>
        <w:jc w:val="both"/>
      </w:pPr>
      <w:r>
        <w:t>Slide 2 (Contents): list the topics to be covered as a bulleted list; later, hyperlink each bullet to its corresponding slide (Section 3.6).</w:t>
      </w:r>
    </w:p>
    <w:p w14:paraId="227CDCB7" w14:textId="77777777" w:rsidR="00426F18" w:rsidRDefault="00000000">
      <w:pPr>
        <w:pStyle w:val="ListParagraph"/>
        <w:numPr>
          <w:ilvl w:val="0"/>
          <w:numId w:val="31"/>
        </w:numPr>
        <w:spacing w:after="110"/>
        <w:jc w:val="both"/>
      </w:pPr>
      <w:r>
        <w:t xml:space="preserve">Slide 3: type a </w:t>
      </w:r>
      <w:proofErr w:type="gramStart"/>
      <w:r>
        <w:t>short bulleted</w:t>
      </w:r>
      <w:proofErr w:type="gramEnd"/>
      <w:r>
        <w:t xml:space="preserve"> definition of renewable energy, then select the text and </w:t>
      </w:r>
      <w:proofErr w:type="gramStart"/>
      <w:r>
        <w:t>Convert</w:t>
      </w:r>
      <w:proofErr w:type="gramEnd"/>
      <w:r>
        <w:t xml:space="preserve"> to SmartArt using a simple list or process layout.</w:t>
      </w:r>
    </w:p>
    <w:p w14:paraId="2B2C0B5C" w14:textId="77777777" w:rsidR="00426F18" w:rsidRDefault="00000000">
      <w:pPr>
        <w:pStyle w:val="ListParagraph"/>
        <w:numPr>
          <w:ilvl w:val="0"/>
          <w:numId w:val="31"/>
        </w:numPr>
        <w:spacing w:after="110"/>
        <w:jc w:val="both"/>
      </w:pPr>
      <w:r>
        <w:t>Slide 4: insert a Column Chart (linked mini-Excel sheet) comparing the approximate share of solar, wind, hydro, and other sources.</w:t>
      </w:r>
    </w:p>
    <w:p w14:paraId="53BC9FB6" w14:textId="77777777" w:rsidR="00426F18" w:rsidRDefault="00000000">
      <w:pPr>
        <w:pStyle w:val="ListParagraph"/>
        <w:numPr>
          <w:ilvl w:val="0"/>
          <w:numId w:val="31"/>
        </w:numPr>
        <w:spacing w:after="110"/>
        <w:jc w:val="both"/>
      </w:pPr>
      <w:r>
        <w:t>Slide 5: insert a relevant picture or diagram, and apply a Picture Style/border from the Format tab.</w:t>
      </w:r>
    </w:p>
    <w:p w14:paraId="0647FA6A" w14:textId="77777777" w:rsidR="00426F18" w:rsidRDefault="00000000">
      <w:pPr>
        <w:pStyle w:val="ListParagraph"/>
        <w:numPr>
          <w:ilvl w:val="0"/>
          <w:numId w:val="31"/>
        </w:numPr>
        <w:spacing w:after="110"/>
        <w:jc w:val="both"/>
      </w:pPr>
      <w:r>
        <w:t xml:space="preserve">Slide 6 (Summary): a </w:t>
      </w:r>
      <w:proofErr w:type="gramStart"/>
      <w:r>
        <w:t>short bulleted</w:t>
      </w:r>
      <w:proofErr w:type="gramEnd"/>
      <w:r>
        <w:t xml:space="preserve"> recap of key points, plus a 'Thank You' closing line.</w:t>
      </w:r>
    </w:p>
    <w:p w14:paraId="125E5A33" w14:textId="77777777" w:rsidR="00426F18" w:rsidRDefault="00000000">
      <w:pPr>
        <w:pStyle w:val="ListParagraph"/>
        <w:numPr>
          <w:ilvl w:val="0"/>
          <w:numId w:val="31"/>
        </w:numPr>
        <w:spacing w:after="110"/>
        <w:jc w:val="both"/>
      </w:pPr>
      <w:r>
        <w:t xml:space="preserve">Add a small </w:t>
      </w:r>
      <w:proofErr w:type="gramStart"/>
      <w:r>
        <w:t>Home</w:t>
      </w:r>
      <w:proofErr w:type="gramEnd"/>
      <w:r>
        <w:t xml:space="preserve"> action button (Insert → Shapes → Action Buttons) on Slides 3-6 that links back to the Contents slide (Slide 2).</w:t>
      </w:r>
    </w:p>
    <w:p w14:paraId="48B71804" w14:textId="77777777" w:rsidR="00426F18" w:rsidRDefault="00000000">
      <w:pPr>
        <w:pStyle w:val="ListParagraph"/>
        <w:numPr>
          <w:ilvl w:val="0"/>
          <w:numId w:val="31"/>
        </w:numPr>
        <w:spacing w:after="110"/>
        <w:jc w:val="both"/>
      </w:pPr>
      <w:r>
        <w:lastRenderedPageBreak/>
        <w:t xml:space="preserve">Apply ONE consistent Transition (e.g., Fade) to all slides via Transitions tab → Apply </w:t>
      </w:r>
      <w:proofErr w:type="gramStart"/>
      <w:r>
        <w:t>To</w:t>
      </w:r>
      <w:proofErr w:type="gramEnd"/>
      <w:r>
        <w:t xml:space="preserve"> All.</w:t>
      </w:r>
    </w:p>
    <w:p w14:paraId="332121DA" w14:textId="77777777" w:rsidR="00426F18" w:rsidRDefault="00000000">
      <w:pPr>
        <w:pStyle w:val="ListParagraph"/>
        <w:numPr>
          <w:ilvl w:val="0"/>
          <w:numId w:val="31"/>
        </w:numPr>
        <w:spacing w:after="110"/>
        <w:jc w:val="both"/>
      </w:pPr>
      <w:r>
        <w:t>On Slide 3's bulleted SmartArt, apply an Entrance animation so points appear one at a time on mouse click, and check the sequence in the Animation Pane.</w:t>
      </w:r>
    </w:p>
    <w:p w14:paraId="191C7E37" w14:textId="77777777" w:rsidR="00426F18" w:rsidRDefault="00000000">
      <w:pPr>
        <w:pStyle w:val="ListParagraph"/>
        <w:numPr>
          <w:ilvl w:val="0"/>
          <w:numId w:val="31"/>
        </w:numPr>
        <w:spacing w:after="110"/>
        <w:jc w:val="both"/>
      </w:pPr>
      <w:r>
        <w:t>Add slide numbers and a footer with the course code via Insert → Header &amp; Footer → Apply to All.</w:t>
      </w:r>
    </w:p>
    <w:p w14:paraId="7522CB89" w14:textId="77777777" w:rsidR="00426F18" w:rsidRDefault="00000000">
      <w:pPr>
        <w:pStyle w:val="ListParagraph"/>
        <w:numPr>
          <w:ilvl w:val="0"/>
          <w:numId w:val="31"/>
        </w:numPr>
        <w:spacing w:after="110"/>
        <w:jc w:val="both"/>
      </w:pPr>
      <w:r>
        <w:t>Rehearse Timings once to check pacing, then Save As a .pptx, and additionally Save As a .</w:t>
      </w:r>
      <w:proofErr w:type="spellStart"/>
      <w:r>
        <w:t>ppsx</w:t>
      </w:r>
      <w:proofErr w:type="spellEnd"/>
      <w:r>
        <w:t xml:space="preserve"> (PowerPoint Show) so it can be handed over to run directly in Slide Show mode.</w:t>
      </w:r>
    </w:p>
    <w:p w14:paraId="52E73284" w14:textId="77777777" w:rsidR="00426F18" w:rsidRDefault="00000000" w:rsidP="00870CDC">
      <w:pPr>
        <w:spacing w:after="160" w:line="340" w:lineRule="auto"/>
        <w:jc w:val="both"/>
      </w:pPr>
      <w:r>
        <w:t>As with the earlier Word and Excel walkthroughs, notice how design (theme, layout), content (SmartArt, chart, picture), interactivity (hyperlinks/action buttons), and motion (transitions/animations) are combined thoughtfully rather than applied excessively — this restraint is itself part of good presentation design (Section 3.12).</w:t>
      </w:r>
    </w:p>
    <w:p w14:paraId="0A89D397" w14:textId="77777777" w:rsidR="00426F18" w:rsidRPr="002B4168" w:rsidRDefault="00000000" w:rsidP="00870CDC">
      <w:pPr>
        <w:shd w:val="clear" w:color="auto" w:fill="F3F6FB"/>
        <w:spacing w:after="180" w:line="360" w:lineRule="auto"/>
        <w:ind w:left="200" w:right="200"/>
        <w:jc w:val="both"/>
        <w:rPr>
          <w:sz w:val="20"/>
          <w:szCs w:val="20"/>
        </w:rPr>
      </w:pPr>
      <w:proofErr w:type="spellStart"/>
      <w:r w:rsidRPr="002B4168">
        <w:rPr>
          <w:rFonts w:ascii="Nirmala UI" w:eastAsia="Nirmala UI" w:hAnsi="Nirmala UI" w:cs="Nirmala UI"/>
          <w:color w:val="1B3B57"/>
          <w:sz w:val="20"/>
          <w:szCs w:val="20"/>
        </w:rPr>
        <w:t>यह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अभ्यास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डिज़ाइन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थीम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लेआउट</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सामग्री</w:t>
      </w:r>
      <w:proofErr w:type="spellEnd"/>
      <w:r w:rsidRPr="002B4168">
        <w:rPr>
          <w:rFonts w:ascii="Nirmala UI" w:eastAsia="Nirmala UI" w:hAnsi="Nirmala UI" w:cs="Nirmala UI"/>
          <w:color w:val="1B3B57"/>
          <w:sz w:val="20"/>
          <w:szCs w:val="20"/>
        </w:rPr>
        <w:t xml:space="preserve"> </w:t>
      </w:r>
      <w:r w:rsidRPr="002B4168">
        <w:rPr>
          <w:rFonts w:ascii="Nirmala UI" w:eastAsia="Nirmala UI" w:hAnsi="Nirmala UI" w:cs="Nirmala UI"/>
          <w:color w:val="1B3B57"/>
          <w:sz w:val="22"/>
          <w:szCs w:val="22"/>
        </w:rPr>
        <w:t xml:space="preserve">(SmartArt, </w:t>
      </w:r>
      <w:proofErr w:type="spellStart"/>
      <w:r w:rsidRPr="002B4168">
        <w:rPr>
          <w:rFonts w:ascii="Nirmala UI" w:eastAsia="Nirmala UI" w:hAnsi="Nirmala UI" w:cs="Nirmala UI"/>
          <w:color w:val="1B3B57"/>
          <w:sz w:val="20"/>
          <w:szCs w:val="20"/>
        </w:rPr>
        <w:t>चार्ट</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चित्र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इंटरैक्टिविटी</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हाइपरलिंक</w:t>
      </w:r>
      <w:proofErr w:type="spellEnd"/>
      <w:r w:rsidRPr="002B4168">
        <w:rPr>
          <w:rFonts w:ascii="Nirmala UI" w:eastAsia="Nirmala UI" w:hAnsi="Nirmala UI" w:cs="Nirmala UI"/>
          <w:color w:val="1B3B57"/>
          <w:sz w:val="20"/>
          <w:szCs w:val="20"/>
        </w:rPr>
        <w:t>/</w:t>
      </w:r>
      <w:proofErr w:type="spellStart"/>
      <w:r w:rsidRPr="002B4168">
        <w:rPr>
          <w:rFonts w:ascii="Nirmala UI" w:eastAsia="Nirmala UI" w:hAnsi="Nirmala UI" w:cs="Nirmala UI"/>
          <w:color w:val="1B3B57"/>
          <w:sz w:val="20"/>
          <w:szCs w:val="20"/>
        </w:rPr>
        <w:t>एक्शन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बटन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तथा</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गति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ट्रांज़िशन</w:t>
      </w:r>
      <w:proofErr w:type="spellEnd"/>
      <w:r w:rsidRPr="002B4168">
        <w:rPr>
          <w:rFonts w:ascii="Nirmala UI" w:eastAsia="Nirmala UI" w:hAnsi="Nirmala UI" w:cs="Nirmala UI"/>
          <w:color w:val="1B3B57"/>
          <w:sz w:val="20"/>
          <w:szCs w:val="20"/>
        </w:rPr>
        <w:t>/</w:t>
      </w:r>
      <w:proofErr w:type="spellStart"/>
      <w:r w:rsidRPr="002B4168">
        <w:rPr>
          <w:rFonts w:ascii="Nirmala UI" w:eastAsia="Nirmala UI" w:hAnsi="Nirmala UI" w:cs="Nirmala UI"/>
          <w:color w:val="1B3B57"/>
          <w:sz w:val="20"/>
          <w:szCs w:val="20"/>
        </w:rPr>
        <w:t>एनिमेशन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संतुलित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रूप</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जोड़ता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 xml:space="preserve"> — </w:t>
      </w:r>
      <w:proofErr w:type="spellStart"/>
      <w:r w:rsidRPr="002B4168">
        <w:rPr>
          <w:rFonts w:ascii="Nirmala UI" w:eastAsia="Nirmala UI" w:hAnsi="Nirmala UI" w:cs="Nirmala UI"/>
          <w:color w:val="1B3B57"/>
          <w:sz w:val="20"/>
          <w:szCs w:val="20"/>
        </w:rPr>
        <w:t>यही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संयम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एक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अच्छी</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प्रस्तुति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डिज़ाइन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भाग</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w:t>
      </w:r>
    </w:p>
    <w:p w14:paraId="6486EEF7" w14:textId="77777777" w:rsidR="00426F18" w:rsidRDefault="00000000" w:rsidP="00870CDC">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3.13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278A72E4" w14:textId="77777777" w:rsidR="00426F18" w:rsidRDefault="00000000">
      <w:pPr>
        <w:pStyle w:val="ListParagraph"/>
        <w:numPr>
          <w:ilvl w:val="0"/>
          <w:numId w:val="32"/>
        </w:numPr>
        <w:shd w:val="clear" w:color="auto" w:fill="FFFBEA"/>
        <w:spacing w:after="90"/>
        <w:jc w:val="both"/>
      </w:pPr>
      <w:r>
        <w:t>Build your own 6-slide seminar presentation on a topic from your own subject specialisation, following the complete walkthrough above.</w:t>
      </w:r>
    </w:p>
    <w:p w14:paraId="056663A8" w14:textId="77777777" w:rsidR="00426F18" w:rsidRDefault="00000000" w:rsidP="00870CDC">
      <w:pPr>
        <w:pStyle w:val="Heading2"/>
        <w:spacing w:before="260" w:after="160"/>
        <w:jc w:val="both"/>
      </w:pPr>
      <w:bookmarkStart w:id="59" w:name="_Toc236097185"/>
      <w:r>
        <w:t>3.14 Applications of MS PowerPoint</w:t>
      </w:r>
      <w:bookmarkEnd w:id="59"/>
    </w:p>
    <w:p w14:paraId="4409DACE" w14:textId="77777777" w:rsidR="00426F18" w:rsidRDefault="00000000">
      <w:pPr>
        <w:pStyle w:val="ListParagraph"/>
        <w:numPr>
          <w:ilvl w:val="0"/>
          <w:numId w:val="1"/>
        </w:numPr>
        <w:spacing w:after="110"/>
        <w:jc w:val="both"/>
      </w:pPr>
      <w:r>
        <w:t>Academic seminars, project/thesis defence presentations, guest lectures.</w:t>
      </w:r>
    </w:p>
    <w:p w14:paraId="491BE235" w14:textId="77777777" w:rsidR="00426F18" w:rsidRDefault="00000000">
      <w:pPr>
        <w:pStyle w:val="ListParagraph"/>
        <w:numPr>
          <w:ilvl w:val="0"/>
          <w:numId w:val="1"/>
        </w:numPr>
        <w:spacing w:after="110"/>
        <w:jc w:val="both"/>
      </w:pPr>
      <w:r>
        <w:t>Corporate/business pitches, training modules, sales presentations.</w:t>
      </w:r>
    </w:p>
    <w:p w14:paraId="4DC1EF22" w14:textId="77777777" w:rsidR="00426F18" w:rsidRDefault="00000000">
      <w:pPr>
        <w:pStyle w:val="ListParagraph"/>
        <w:numPr>
          <w:ilvl w:val="0"/>
          <w:numId w:val="1"/>
        </w:numPr>
        <w:spacing w:after="110"/>
        <w:jc w:val="both"/>
      </w:pPr>
      <w:r>
        <w:t>Digital signage and self-running kiosk displays (using Rehearse Timings and Custom Slide Show).</w:t>
      </w:r>
    </w:p>
    <w:p w14:paraId="23FFCA10" w14:textId="77777777" w:rsidR="00426F18" w:rsidRDefault="00000000">
      <w:pPr>
        <w:pStyle w:val="ListParagraph"/>
        <w:numPr>
          <w:ilvl w:val="0"/>
          <w:numId w:val="1"/>
        </w:numPr>
        <w:spacing w:after="110"/>
        <w:jc w:val="both"/>
      </w:pPr>
      <w:r>
        <w:t>Video creation for online learning (using Save as Video with narration and timings).</w:t>
      </w:r>
    </w:p>
    <w:p w14:paraId="26F79211" w14:textId="77777777" w:rsidR="00426F18" w:rsidRDefault="00000000" w:rsidP="00870CDC">
      <w:pPr>
        <w:pStyle w:val="Heading2"/>
        <w:spacing w:before="260" w:after="160"/>
        <w:jc w:val="both"/>
      </w:pPr>
      <w:bookmarkStart w:id="60" w:name="_Toc236097186"/>
      <w:r>
        <w:t>3.15 Limitations of MS PowerPoint</w:t>
      </w:r>
      <w:bookmarkEnd w:id="60"/>
    </w:p>
    <w:p w14:paraId="02AB703E" w14:textId="77777777" w:rsidR="00426F18" w:rsidRDefault="00000000">
      <w:pPr>
        <w:pStyle w:val="ListParagraph"/>
        <w:numPr>
          <w:ilvl w:val="0"/>
          <w:numId w:val="1"/>
        </w:numPr>
        <w:spacing w:after="110"/>
        <w:jc w:val="both"/>
      </w:pPr>
      <w:r>
        <w:t>Encourages a tendency towards oversimplified, bullet-point-heavy communication that can strip away necessary nuance if not designed carefully ('death by PowerPoint').</w:t>
      </w:r>
    </w:p>
    <w:p w14:paraId="05FDBABE" w14:textId="77777777" w:rsidR="00426F18" w:rsidRDefault="00000000">
      <w:pPr>
        <w:pStyle w:val="ListParagraph"/>
        <w:numPr>
          <w:ilvl w:val="0"/>
          <w:numId w:val="1"/>
        </w:numPr>
        <w:spacing w:after="110"/>
        <w:jc w:val="both"/>
      </w:pPr>
      <w:r>
        <w:t>Heavy use of embedded video/audio significantly increases file size, which can make sharing or emailing the file difficult.</w:t>
      </w:r>
    </w:p>
    <w:p w14:paraId="71F1B1B0" w14:textId="77777777" w:rsidR="00426F18" w:rsidRDefault="00000000">
      <w:pPr>
        <w:pStyle w:val="ListParagraph"/>
        <w:numPr>
          <w:ilvl w:val="0"/>
          <w:numId w:val="1"/>
        </w:numPr>
        <w:spacing w:after="110"/>
        <w:jc w:val="both"/>
      </w:pPr>
      <w:r>
        <w:t>Complex custom animations may not display identically across different PowerPoint versions or on other software (e.g., Google Slides, LibreOffice Impress) that opens the .pptx file.</w:t>
      </w:r>
    </w:p>
    <w:p w14:paraId="603A9347" w14:textId="77777777" w:rsidR="00426F18" w:rsidRDefault="00000000">
      <w:pPr>
        <w:pStyle w:val="ListParagraph"/>
        <w:numPr>
          <w:ilvl w:val="0"/>
          <w:numId w:val="1"/>
        </w:numPr>
        <w:spacing w:after="110"/>
        <w:jc w:val="both"/>
      </w:pPr>
      <w:r>
        <w:t>A slide show is a supporting visual aid, not a substitute for a well-prepared, engaging spoken delivery by the presenter.</w:t>
      </w:r>
    </w:p>
    <w:p w14:paraId="42310081" w14:textId="22489823" w:rsidR="00426F18" w:rsidRDefault="00426F18" w:rsidP="00870CDC">
      <w:pPr>
        <w:jc w:val="both"/>
      </w:pPr>
    </w:p>
    <w:p w14:paraId="6CED3C69" w14:textId="58E2F9EF" w:rsidR="00E66325" w:rsidRDefault="00000000">
      <w:pPr>
        <w:jc w:val="both"/>
      </w:pPr>
      <w:r>
        <w:br w:type="page"/>
      </w:r>
    </w:p>
    <w:p w14:paraId="64338965" w14:textId="38DD7119" w:rsidR="00E66325" w:rsidRDefault="00000000">
      <w:pPr>
        <w:pStyle w:val="Heading1"/>
        <w:spacing w:before="320" w:after="200"/>
        <w:jc w:val="center"/>
      </w:pPr>
      <w:bookmarkStart w:id="61" w:name="_Toc236097187"/>
      <w:r>
        <w:lastRenderedPageBreak/>
        <w:t>Chapter 4: The Internet, World Wide Web, Web Browsers and Email</w:t>
      </w:r>
      <w:bookmarkEnd w:id="61"/>
    </w:p>
    <w:p w14:paraId="282ACE45" w14:textId="77777777" w:rsidR="00E66325" w:rsidRDefault="00000000">
      <w:pPr>
        <w:spacing w:after="240"/>
        <w:jc w:val="center"/>
      </w:pPr>
      <w:proofErr w:type="spellStart"/>
      <w:r>
        <w:rPr>
          <w:rFonts w:ascii="Nirmala UI" w:hAnsi="Nirmala UI" w:cs="Nirmala UI"/>
          <w:b/>
          <w:bCs/>
          <w:color w:val="555555"/>
        </w:rPr>
        <w:t>अ</w:t>
      </w:r>
      <w:r>
        <w:rPr>
          <w:b/>
          <w:bCs/>
          <w:color w:val="555555"/>
        </w:rPr>
        <w:t>ध्याय</w:t>
      </w:r>
      <w:proofErr w:type="spellEnd"/>
      <w:r>
        <w:rPr>
          <w:b/>
          <w:bCs/>
          <w:color w:val="555555"/>
        </w:rPr>
        <w:t xml:space="preserve"> 4: </w:t>
      </w:r>
      <w:proofErr w:type="spellStart"/>
      <w:r>
        <w:rPr>
          <w:rFonts w:ascii="Nirmala UI" w:eastAsia="Nirmala UI" w:hAnsi="Nirmala UI" w:cs="Nirmala UI"/>
          <w:b/>
          <w:bCs/>
          <w:color w:val="555555"/>
        </w:rPr>
        <w:t>इंटरनेट</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वर्ल्ड</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वाइड</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वेब</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वेब</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ब्राउज़र</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एवं</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ईमेल</w:t>
      </w:r>
      <w:proofErr w:type="spellEnd"/>
    </w:p>
    <w:p w14:paraId="0D37FA19" w14:textId="77777777" w:rsidR="00E66325" w:rsidRDefault="00000000">
      <w:pPr>
        <w:pStyle w:val="Heading2"/>
        <w:spacing w:before="260" w:after="160"/>
        <w:jc w:val="both"/>
      </w:pPr>
      <w:bookmarkStart w:id="62" w:name="_Toc236097188"/>
      <w:r>
        <w:t>4.1 Basic Services of the Internet</w:t>
      </w:r>
      <w:bookmarkEnd w:id="62"/>
    </w:p>
    <w:p w14:paraId="37823A12" w14:textId="77777777" w:rsidR="00E66325" w:rsidRDefault="00000000">
      <w:pPr>
        <w:spacing w:after="160" w:line="340" w:lineRule="auto"/>
        <w:jc w:val="both"/>
      </w:pPr>
      <w:r>
        <w:t>The Internet is a vast, global network of interconnected computer networks that communicate using a common set of rules called protocols (chiefly TCP/IP), allowing any connected computer anywhere in the world to exchange data with any other. It is not owned by any single company or government; it is a cooperative network of networks.</w:t>
      </w:r>
    </w:p>
    <w:p w14:paraId="19FA85BB"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इंटरनेट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परस्पर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कंप्यूटर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नेटवर्कों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विशाल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वैश्विक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सामान्य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प्रोटोकॉल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मुख्यतः</w:t>
      </w:r>
      <w:proofErr w:type="spellEnd"/>
      <w:r>
        <w:rPr>
          <w:rFonts w:ascii="Nirmala UI" w:eastAsia="Nirmala UI" w:hAnsi="Nirmala UI" w:cs="Nirmala UI"/>
          <w:color w:val="1B3B57"/>
          <w:sz w:val="20"/>
          <w:szCs w:val="20"/>
        </w:rPr>
        <w:t xml:space="preserve"> TCP/IP)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माध्यम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आपस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आदान-प्रदान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यह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कंपनी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सरकार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स्वामित्व</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नहीं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3AE90B75" w14:textId="77777777" w:rsidR="00E66325" w:rsidRDefault="00000000">
      <w:pPr>
        <w:spacing w:after="160" w:line="340" w:lineRule="auto"/>
        <w:jc w:val="both"/>
      </w:pPr>
      <w:r>
        <w:t>Basic services commonly provided over the Internet include:</w:t>
      </w:r>
    </w:p>
    <w:p w14:paraId="19696E02" w14:textId="77777777" w:rsidR="00E66325" w:rsidRDefault="00000000">
      <w:pPr>
        <w:pStyle w:val="ListParagraph"/>
        <w:numPr>
          <w:ilvl w:val="0"/>
          <w:numId w:val="1"/>
        </w:numPr>
        <w:spacing w:after="110"/>
        <w:jc w:val="both"/>
      </w:pPr>
      <w:r>
        <w:t>World Wide Web (WWW) — browsing linked pages of text, images, audio and video using a web browser.</w:t>
      </w:r>
    </w:p>
    <w:p w14:paraId="7CAE08C8" w14:textId="77777777" w:rsidR="00E66325" w:rsidRDefault="00000000">
      <w:pPr>
        <w:pStyle w:val="ListParagraph"/>
        <w:numPr>
          <w:ilvl w:val="0"/>
          <w:numId w:val="1"/>
        </w:numPr>
        <w:spacing w:after="110"/>
        <w:jc w:val="both"/>
      </w:pPr>
      <w:r>
        <w:t>Electronic Mail (Email) — sending and receiving digital letters instantly, covered in detail later in this chapter.</w:t>
      </w:r>
    </w:p>
    <w:p w14:paraId="3B93DA7E" w14:textId="77777777" w:rsidR="00E66325" w:rsidRDefault="00000000">
      <w:pPr>
        <w:pStyle w:val="ListParagraph"/>
        <w:numPr>
          <w:ilvl w:val="0"/>
          <w:numId w:val="1"/>
        </w:numPr>
        <w:spacing w:after="110"/>
        <w:jc w:val="both"/>
      </w:pPr>
      <w:r>
        <w:t>File Transfer (FTP/downloads) — uploading or downloading files between a computer and a remote server.</w:t>
      </w:r>
    </w:p>
    <w:p w14:paraId="3231D4BD" w14:textId="77777777" w:rsidR="00E66325" w:rsidRDefault="00000000">
      <w:pPr>
        <w:pStyle w:val="ListParagraph"/>
        <w:numPr>
          <w:ilvl w:val="0"/>
          <w:numId w:val="1"/>
        </w:numPr>
        <w:spacing w:after="110"/>
        <w:jc w:val="both"/>
      </w:pPr>
      <w:r>
        <w:t>Instant Messaging and Video Calling — real-time text, voice, and video communication (e.g., WhatsApp, Google Meet, Zoom).</w:t>
      </w:r>
    </w:p>
    <w:p w14:paraId="3CBB1CA5" w14:textId="77777777" w:rsidR="00E66325" w:rsidRDefault="00000000">
      <w:pPr>
        <w:pStyle w:val="ListParagraph"/>
        <w:numPr>
          <w:ilvl w:val="0"/>
          <w:numId w:val="1"/>
        </w:numPr>
        <w:spacing w:after="110"/>
        <w:jc w:val="both"/>
      </w:pPr>
      <w:r>
        <w:t>Social Networking — platforms for sharing updates, photos and connecting with other people (e.g., Facebook, Instagram, LinkedIn).</w:t>
      </w:r>
    </w:p>
    <w:p w14:paraId="7146B271" w14:textId="77777777" w:rsidR="00E66325" w:rsidRDefault="00000000">
      <w:pPr>
        <w:pStyle w:val="ListParagraph"/>
        <w:numPr>
          <w:ilvl w:val="0"/>
          <w:numId w:val="1"/>
        </w:numPr>
        <w:spacing w:after="110"/>
        <w:jc w:val="both"/>
      </w:pPr>
      <w:r>
        <w:t>E-commerce and Online Banking — buying/selling goods and transferring money securely over the Internet.</w:t>
      </w:r>
    </w:p>
    <w:p w14:paraId="40388459" w14:textId="77777777" w:rsidR="00E66325" w:rsidRDefault="00000000">
      <w:pPr>
        <w:pStyle w:val="ListParagraph"/>
        <w:numPr>
          <w:ilvl w:val="0"/>
          <w:numId w:val="1"/>
        </w:numPr>
        <w:spacing w:after="110"/>
        <w:jc w:val="both"/>
      </w:pPr>
      <w:r>
        <w:t>Cloud Storage — storing files remotely so they can be accessed from any device (e.g., Google Drive, OneDrive).</w:t>
      </w:r>
    </w:p>
    <w:p w14:paraId="533A285E" w14:textId="77777777" w:rsidR="00E66325" w:rsidRDefault="00000000">
      <w:pPr>
        <w:pStyle w:val="Heading2"/>
        <w:spacing w:before="260" w:after="160"/>
        <w:jc w:val="both"/>
      </w:pPr>
      <w:bookmarkStart w:id="63" w:name="_Toc90000003"/>
      <w:bookmarkStart w:id="64" w:name="_Toc236097189"/>
      <w:r>
        <w:t>4.2 The World Wide Web (WWW) and How It Works</w:t>
      </w:r>
      <w:bookmarkEnd w:id="63"/>
      <w:bookmarkEnd w:id="64"/>
    </w:p>
    <w:p w14:paraId="792B7669" w14:textId="77777777" w:rsidR="00E66325" w:rsidRDefault="00000000">
      <w:pPr>
        <w:spacing w:after="160" w:line="340" w:lineRule="auto"/>
        <w:jc w:val="both"/>
      </w:pPr>
      <w:r>
        <w:t>The World Wide Web (WWW), or simply 'the Web', is a service that runs ON the Internet — it is a huge collection of documents (web pages) linked together by hyperlinks, and accessed using web browsers. People often use 'Internet' and 'Web' interchangeably, but the Web is only one of many services the Internet carries; email and instant messaging, for example, also travel over the Internet but are not part of the Web.</w:t>
      </w:r>
    </w:p>
    <w:p w14:paraId="136A994D" w14:textId="77777777" w:rsidR="00E66325" w:rsidRDefault="00000000">
      <w:pPr>
        <w:pStyle w:val="ListParagraph"/>
        <w:numPr>
          <w:ilvl w:val="0"/>
          <w:numId w:val="1"/>
        </w:numPr>
        <w:spacing w:after="110"/>
        <w:jc w:val="both"/>
      </w:pPr>
      <w:r>
        <w:t>Web Page — a single document written mainly in HTML (</w:t>
      </w:r>
      <w:proofErr w:type="spellStart"/>
      <w:r>
        <w:t>HyperText</w:t>
      </w:r>
      <w:proofErr w:type="spellEnd"/>
      <w:r>
        <w:t xml:space="preserve"> Markup Language), viewable in a browser.</w:t>
      </w:r>
    </w:p>
    <w:p w14:paraId="7B87DBE3" w14:textId="77777777" w:rsidR="00E66325" w:rsidRDefault="00000000">
      <w:pPr>
        <w:pStyle w:val="ListParagraph"/>
        <w:numPr>
          <w:ilvl w:val="0"/>
          <w:numId w:val="1"/>
        </w:numPr>
        <w:spacing w:after="110"/>
        <w:jc w:val="both"/>
      </w:pPr>
      <w:r>
        <w:lastRenderedPageBreak/>
        <w:t>Website — a collection of related web pages grouped under one domain name, e.g., www.example.com.</w:t>
      </w:r>
    </w:p>
    <w:p w14:paraId="260B8728" w14:textId="77777777" w:rsidR="00E66325" w:rsidRDefault="00000000">
      <w:pPr>
        <w:pStyle w:val="ListParagraph"/>
        <w:numPr>
          <w:ilvl w:val="0"/>
          <w:numId w:val="1"/>
        </w:numPr>
        <w:spacing w:after="110"/>
        <w:jc w:val="both"/>
      </w:pPr>
      <w:r>
        <w:t>Web Server — a powerful computer that permanently stores a website's files and 'serves' (sends) them to browsers on request.</w:t>
      </w:r>
    </w:p>
    <w:p w14:paraId="234CCE64" w14:textId="77777777" w:rsidR="00E66325" w:rsidRDefault="00000000">
      <w:pPr>
        <w:pStyle w:val="ListParagraph"/>
        <w:numPr>
          <w:ilvl w:val="0"/>
          <w:numId w:val="1"/>
        </w:numPr>
        <w:spacing w:after="110"/>
        <w:jc w:val="both"/>
      </w:pPr>
      <w:r>
        <w:t>Hyperlink (Link) — clickable text or image that jumps to another web page or a different part of the same page; the underlying mechanism that makes the Web a 'web' of interconnected pages.</w:t>
      </w:r>
    </w:p>
    <w:p w14:paraId="5496A965" w14:textId="77777777" w:rsidR="00E66325" w:rsidRDefault="00000000">
      <w:pPr>
        <w:pStyle w:val="ListParagraph"/>
        <w:numPr>
          <w:ilvl w:val="0"/>
          <w:numId w:val="1"/>
        </w:numPr>
        <w:spacing w:after="110"/>
        <w:jc w:val="both"/>
      </w:pPr>
      <w:r>
        <w:t>HTTP / HTTPS (</w:t>
      </w:r>
      <w:proofErr w:type="spellStart"/>
      <w:r>
        <w:t>HyperText</w:t>
      </w:r>
      <w:proofErr w:type="spellEnd"/>
      <w:r>
        <w:t xml:space="preserve"> Transfer Protocol / Secure) — the rules that govern how a browser requests a page and how a server responds; the 'S' in HTTPS means the connection is encrypted and therefore safer.</w:t>
      </w:r>
    </w:p>
    <w:p w14:paraId="32ED6414" w14:textId="77777777" w:rsidR="00E66325" w:rsidRDefault="00000000">
      <w:pPr>
        <w:spacing w:before="160" w:after="40"/>
        <w:jc w:val="both"/>
      </w:pPr>
      <w:r>
        <w:rPr>
          <w:noProof/>
        </w:rPr>
        <w:drawing>
          <wp:inline distT="0" distB="0" distL="0" distR="0" wp14:anchorId="2AA27151" wp14:editId="34E1FDD4">
            <wp:extent cx="5943600" cy="2560320"/>
            <wp:effectExtent l="0" t="0" r="0" b="0"/>
            <wp:docPr id="90000001" name="WWW Request-Respons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943600" cy="2560320"/>
                    </a:xfrm>
                    <a:prstGeom prst="rect">
                      <a:avLst/>
                    </a:prstGeom>
                  </pic:spPr>
                </pic:pic>
              </a:graphicData>
            </a:graphic>
          </wp:inline>
        </w:drawing>
      </w:r>
    </w:p>
    <w:p w14:paraId="58252BAE" w14:textId="77777777" w:rsidR="00E66325" w:rsidRDefault="00000000">
      <w:pPr>
        <w:spacing w:after="200"/>
        <w:jc w:val="both"/>
      </w:pPr>
      <w:r>
        <w:rPr>
          <w:i/>
          <w:iCs/>
          <w:color w:val="555555"/>
          <w:sz w:val="18"/>
          <w:szCs w:val="18"/>
        </w:rPr>
        <w:t>Fig 4.1 — How a browser fetches a web page (client-server request/response, with DNS translating the URL to a server address)</w:t>
      </w:r>
    </w:p>
    <w:p w14:paraId="250998F1" w14:textId="77777777" w:rsidR="00E66325" w:rsidRDefault="00000000">
      <w:pPr>
        <w:spacing w:after="160" w:line="340" w:lineRule="auto"/>
        <w:jc w:val="both"/>
      </w:pPr>
      <w:r>
        <w:t>Step-by-step, what happens when a URL is typed into the address bar and Enter is pressed:</w:t>
      </w:r>
    </w:p>
    <w:p w14:paraId="7C3D0A26" w14:textId="77777777" w:rsidR="00E66325" w:rsidRDefault="00000000">
      <w:pPr>
        <w:pStyle w:val="ListParagraph"/>
        <w:numPr>
          <w:ilvl w:val="0"/>
          <w:numId w:val="33"/>
        </w:numPr>
        <w:spacing w:after="110"/>
        <w:jc w:val="both"/>
      </w:pPr>
      <w:r>
        <w:t>The browser sends the typed address to a DNS (Domain Name System) server, which works like a phone directory, translating the human-readable name (e.g., www.example.com) into the server's numeric IP address.</w:t>
      </w:r>
    </w:p>
    <w:p w14:paraId="4CBB4146" w14:textId="77777777" w:rsidR="00E66325" w:rsidRDefault="00000000">
      <w:pPr>
        <w:pStyle w:val="ListParagraph"/>
        <w:numPr>
          <w:ilvl w:val="0"/>
          <w:numId w:val="33"/>
        </w:numPr>
        <w:spacing w:after="110"/>
        <w:jc w:val="both"/>
      </w:pPr>
      <w:r>
        <w:t>The browser sends an HTTP/HTTPS Request to the web server at that IP address, asking for the specific page.</w:t>
      </w:r>
    </w:p>
    <w:p w14:paraId="46C402CE" w14:textId="77777777" w:rsidR="00E66325" w:rsidRDefault="00000000">
      <w:pPr>
        <w:pStyle w:val="ListParagraph"/>
        <w:numPr>
          <w:ilvl w:val="0"/>
          <w:numId w:val="33"/>
        </w:numPr>
        <w:spacing w:after="110"/>
        <w:jc w:val="both"/>
      </w:pPr>
      <w:r>
        <w:t>The web server locates the requested files and sends back an HTTP Response containing the page's HTML, images, and other resources.</w:t>
      </w:r>
    </w:p>
    <w:p w14:paraId="68AC73A6" w14:textId="77777777" w:rsidR="00E66325" w:rsidRDefault="00000000">
      <w:pPr>
        <w:pStyle w:val="ListParagraph"/>
        <w:numPr>
          <w:ilvl w:val="0"/>
          <w:numId w:val="33"/>
        </w:numPr>
        <w:spacing w:after="110"/>
        <w:jc w:val="both"/>
      </w:pPr>
      <w:r>
        <w:t>The browser receives this response and renders (draws) it on screen as the familiar web page.</w:t>
      </w:r>
    </w:p>
    <w:p w14:paraId="3ADD86D7"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जब</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कोई</w:t>
      </w:r>
      <w:proofErr w:type="spellEnd"/>
      <w:r>
        <w:rPr>
          <w:rFonts w:ascii="Nirmala UI" w:eastAsia="Nirmala UI" w:hAnsi="Nirmala UI" w:cs="Nirmala UI"/>
          <w:color w:val="1B3B57"/>
          <w:sz w:val="20"/>
          <w:szCs w:val="20"/>
        </w:rPr>
        <w:t xml:space="preserve"> URL </w:t>
      </w:r>
      <w:proofErr w:type="spellStart"/>
      <w:r>
        <w:rPr>
          <w:rFonts w:ascii="Nirmala UI" w:eastAsia="Nirmala UI" w:hAnsi="Nirmala UI" w:cs="Nirmala UI"/>
          <w:color w:val="1B3B57"/>
          <w:sz w:val="20"/>
          <w:szCs w:val="20"/>
        </w:rPr>
        <w:t>टाइप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w:t>
      </w:r>
      <w:proofErr w:type="spellEnd"/>
      <w:r>
        <w:rPr>
          <w:rFonts w:ascii="Nirmala UI" w:eastAsia="Nirmala UI" w:hAnsi="Nirmala UI" w:cs="Nirmala UI"/>
          <w:color w:val="1B3B57"/>
          <w:sz w:val="20"/>
          <w:szCs w:val="20"/>
        </w:rPr>
        <w:t xml:space="preserve"> DNS </w:t>
      </w:r>
      <w:proofErr w:type="spellStart"/>
      <w:r>
        <w:rPr>
          <w:rFonts w:ascii="Nirmala UI" w:eastAsia="Nirmala UI" w:hAnsi="Nirmala UI" w:cs="Nirmala UI"/>
          <w:color w:val="1B3B57"/>
          <w:sz w:val="20"/>
          <w:szCs w:val="20"/>
        </w:rPr>
        <w:t>सर्वर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संख्यात्मक</w:t>
      </w:r>
      <w:proofErr w:type="spellEnd"/>
      <w:r>
        <w:rPr>
          <w:rFonts w:ascii="Nirmala UI" w:eastAsia="Nirmala UI" w:hAnsi="Nirmala UI" w:cs="Nirmala UI"/>
          <w:color w:val="1B3B57"/>
          <w:sz w:val="20"/>
          <w:szCs w:val="20"/>
        </w:rPr>
        <w:t xml:space="preserve"> IP </w:t>
      </w:r>
      <w:proofErr w:type="spellStart"/>
      <w:r>
        <w:rPr>
          <w:rFonts w:ascii="Nirmala UI" w:eastAsia="Nirmala UI" w:hAnsi="Nirmala UI" w:cs="Nirmala UI"/>
          <w:color w:val="1B3B57"/>
          <w:sz w:val="20"/>
          <w:szCs w:val="20"/>
        </w:rPr>
        <w:t>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बदलता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ब्राउज़र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सर्वर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अनुरोध</w:t>
      </w:r>
      <w:proofErr w:type="spellEnd"/>
      <w:r>
        <w:rPr>
          <w:rFonts w:ascii="Nirmala UI" w:eastAsia="Nirmala UI" w:hAnsi="Nirmala UI" w:cs="Nirmala UI"/>
          <w:color w:val="1B3B57"/>
          <w:sz w:val="20"/>
          <w:szCs w:val="20"/>
        </w:rPr>
        <w:t xml:space="preserve"> (request) </w:t>
      </w:r>
      <w:proofErr w:type="spellStart"/>
      <w:r>
        <w:rPr>
          <w:rFonts w:ascii="Nirmala UI" w:eastAsia="Nirmala UI" w:hAnsi="Nirmala UI" w:cs="Nirmala UI"/>
          <w:color w:val="1B3B57"/>
          <w:sz w:val="20"/>
          <w:szCs w:val="20"/>
        </w:rPr>
        <w:t>भेजता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और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सर्वर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वेब</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पृष्ठ</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उत्तर</w:t>
      </w:r>
      <w:proofErr w:type="spellEnd"/>
      <w:r>
        <w:rPr>
          <w:rFonts w:ascii="Nirmala UI" w:eastAsia="Nirmala UI" w:hAnsi="Nirmala UI" w:cs="Nirmala UI"/>
          <w:color w:val="1B3B57"/>
          <w:sz w:val="20"/>
          <w:szCs w:val="20"/>
        </w:rPr>
        <w:t xml:space="preserve"> (response)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वापस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भेजता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ब्राउज़र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प्रदर्शित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5F8AB048" w14:textId="77777777" w:rsidR="00E66325" w:rsidRDefault="00000000">
      <w:pPr>
        <w:pStyle w:val="Heading2"/>
        <w:spacing w:before="260" w:after="160"/>
        <w:jc w:val="both"/>
      </w:pPr>
      <w:bookmarkStart w:id="65" w:name="_Toc90000004"/>
      <w:bookmarkStart w:id="66" w:name="_Toc236097190"/>
      <w:r>
        <w:t>4.3 Basic Internet Terminology</w:t>
      </w:r>
      <w:bookmarkEnd w:id="65"/>
      <w:bookmarkEnd w:id="66"/>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200"/>
        <w:gridCol w:w="5826"/>
      </w:tblGrid>
      <w:tr w:rsidR="00E66325" w14:paraId="750090F2" w14:textId="77777777">
        <w:trPr>
          <w:tblHeader/>
        </w:trPr>
        <w:tc>
          <w:tcPr>
            <w:tcW w:w="3200" w:type="dxa"/>
            <w:shd w:val="clear" w:color="auto" w:fill="2B5B8C"/>
            <w:vAlign w:val="center"/>
          </w:tcPr>
          <w:p w14:paraId="6699B39D" w14:textId="77777777" w:rsidR="00E66325" w:rsidRDefault="00000000">
            <w:pPr>
              <w:jc w:val="both"/>
            </w:pPr>
            <w:r>
              <w:rPr>
                <w:b/>
                <w:bCs/>
                <w:color w:val="FFFFFF"/>
                <w:sz w:val="22"/>
                <w:szCs w:val="22"/>
              </w:rPr>
              <w:lastRenderedPageBreak/>
              <w:t>Term</w:t>
            </w:r>
          </w:p>
        </w:tc>
        <w:tc>
          <w:tcPr>
            <w:tcW w:w="5826" w:type="dxa"/>
            <w:shd w:val="clear" w:color="auto" w:fill="2B5B8C"/>
            <w:vAlign w:val="center"/>
          </w:tcPr>
          <w:p w14:paraId="318C78BC" w14:textId="77777777" w:rsidR="00E66325" w:rsidRDefault="00000000">
            <w:pPr>
              <w:jc w:val="both"/>
            </w:pPr>
            <w:r>
              <w:rPr>
                <w:b/>
                <w:bCs/>
                <w:color w:val="FFFFFF"/>
                <w:sz w:val="22"/>
                <w:szCs w:val="22"/>
              </w:rPr>
              <w:t>Meaning</w:t>
            </w:r>
          </w:p>
        </w:tc>
      </w:tr>
      <w:tr w:rsidR="00E66325" w14:paraId="51234656" w14:textId="77777777">
        <w:tc>
          <w:tcPr>
            <w:tcW w:w="3200" w:type="dxa"/>
            <w:shd w:val="clear" w:color="auto" w:fill="F3F6FB"/>
            <w:tcMar>
              <w:top w:w="60" w:type="dxa"/>
              <w:left w:w="100" w:type="dxa"/>
              <w:bottom w:w="60" w:type="dxa"/>
              <w:right w:w="100" w:type="dxa"/>
            </w:tcMar>
            <w:vAlign w:val="center"/>
          </w:tcPr>
          <w:p w14:paraId="31C58D26" w14:textId="77777777" w:rsidR="00E66325" w:rsidRDefault="00000000">
            <w:pPr>
              <w:jc w:val="both"/>
            </w:pPr>
            <w:r>
              <w:rPr>
                <w:sz w:val="22"/>
                <w:szCs w:val="22"/>
              </w:rPr>
              <w:t>ISP (Internet Service Provider)</w:t>
            </w:r>
          </w:p>
        </w:tc>
        <w:tc>
          <w:tcPr>
            <w:tcW w:w="5826" w:type="dxa"/>
            <w:shd w:val="clear" w:color="auto" w:fill="F3F6FB"/>
            <w:tcMar>
              <w:top w:w="60" w:type="dxa"/>
              <w:left w:w="100" w:type="dxa"/>
              <w:bottom w:w="60" w:type="dxa"/>
              <w:right w:w="100" w:type="dxa"/>
            </w:tcMar>
            <w:vAlign w:val="center"/>
          </w:tcPr>
          <w:p w14:paraId="02C4C0C0" w14:textId="77777777" w:rsidR="00E66325" w:rsidRDefault="00000000">
            <w:pPr>
              <w:jc w:val="both"/>
            </w:pPr>
            <w:r>
              <w:rPr>
                <w:sz w:val="22"/>
                <w:szCs w:val="22"/>
              </w:rPr>
              <w:t>A company (e.g., Jio, Airtel, BSNL) that provides a paid connection linking a home/office computer to the wider Internet.</w:t>
            </w:r>
          </w:p>
        </w:tc>
      </w:tr>
      <w:tr w:rsidR="00E66325" w14:paraId="17FDF584" w14:textId="77777777">
        <w:tc>
          <w:tcPr>
            <w:tcW w:w="3200" w:type="dxa"/>
            <w:shd w:val="clear" w:color="auto" w:fill="FFFFFF"/>
            <w:tcMar>
              <w:top w:w="60" w:type="dxa"/>
              <w:left w:w="100" w:type="dxa"/>
              <w:bottom w:w="60" w:type="dxa"/>
              <w:right w:w="100" w:type="dxa"/>
            </w:tcMar>
            <w:vAlign w:val="center"/>
          </w:tcPr>
          <w:p w14:paraId="514E411D" w14:textId="77777777" w:rsidR="00E66325" w:rsidRDefault="00000000">
            <w:pPr>
              <w:jc w:val="both"/>
            </w:pPr>
            <w:r>
              <w:rPr>
                <w:sz w:val="22"/>
                <w:szCs w:val="22"/>
              </w:rPr>
              <w:t>IP Address</w:t>
            </w:r>
          </w:p>
        </w:tc>
        <w:tc>
          <w:tcPr>
            <w:tcW w:w="5826" w:type="dxa"/>
            <w:shd w:val="clear" w:color="auto" w:fill="FFFFFF"/>
            <w:tcMar>
              <w:top w:w="60" w:type="dxa"/>
              <w:left w:w="100" w:type="dxa"/>
              <w:bottom w:w="60" w:type="dxa"/>
              <w:right w:w="100" w:type="dxa"/>
            </w:tcMar>
            <w:vAlign w:val="center"/>
          </w:tcPr>
          <w:p w14:paraId="4224C748" w14:textId="77777777" w:rsidR="00E66325" w:rsidRDefault="00000000">
            <w:pPr>
              <w:jc w:val="both"/>
            </w:pPr>
            <w:r>
              <w:rPr>
                <w:sz w:val="22"/>
                <w:szCs w:val="22"/>
              </w:rPr>
              <w:t>A unique numeric address (e.g., 192.168.1.1) assigned to every device on a network, used to identify and locate it, similar to a postal address.</w:t>
            </w:r>
          </w:p>
        </w:tc>
      </w:tr>
      <w:tr w:rsidR="00E66325" w14:paraId="3FF66039" w14:textId="77777777">
        <w:tc>
          <w:tcPr>
            <w:tcW w:w="3200" w:type="dxa"/>
            <w:shd w:val="clear" w:color="auto" w:fill="F3F6FB"/>
            <w:tcMar>
              <w:top w:w="60" w:type="dxa"/>
              <w:left w:w="100" w:type="dxa"/>
              <w:bottom w:w="60" w:type="dxa"/>
              <w:right w:w="100" w:type="dxa"/>
            </w:tcMar>
            <w:vAlign w:val="center"/>
          </w:tcPr>
          <w:p w14:paraId="04C09310" w14:textId="77777777" w:rsidR="00E66325" w:rsidRDefault="00000000">
            <w:pPr>
              <w:jc w:val="both"/>
            </w:pPr>
            <w:r>
              <w:rPr>
                <w:sz w:val="22"/>
                <w:szCs w:val="22"/>
              </w:rPr>
              <w:t>URL (Uniform Resource Locator)</w:t>
            </w:r>
          </w:p>
        </w:tc>
        <w:tc>
          <w:tcPr>
            <w:tcW w:w="5826" w:type="dxa"/>
            <w:shd w:val="clear" w:color="auto" w:fill="F3F6FB"/>
            <w:tcMar>
              <w:top w:w="60" w:type="dxa"/>
              <w:left w:w="100" w:type="dxa"/>
              <w:bottom w:w="60" w:type="dxa"/>
              <w:right w:w="100" w:type="dxa"/>
            </w:tcMar>
            <w:vAlign w:val="center"/>
          </w:tcPr>
          <w:p w14:paraId="6AD67293" w14:textId="77777777" w:rsidR="00E66325" w:rsidRDefault="00000000">
            <w:pPr>
              <w:jc w:val="both"/>
            </w:pPr>
            <w:r>
              <w:rPr>
                <w:sz w:val="22"/>
                <w:szCs w:val="22"/>
              </w:rPr>
              <w:t>The complete web address typed into a browser, e.g., https://www.example.com/page.html, specifying the protocol, domain, and exact page.</w:t>
            </w:r>
          </w:p>
        </w:tc>
      </w:tr>
      <w:tr w:rsidR="00E66325" w14:paraId="769D4679" w14:textId="77777777">
        <w:tc>
          <w:tcPr>
            <w:tcW w:w="3200" w:type="dxa"/>
            <w:shd w:val="clear" w:color="auto" w:fill="FFFFFF"/>
            <w:tcMar>
              <w:top w:w="60" w:type="dxa"/>
              <w:left w:w="100" w:type="dxa"/>
              <w:bottom w:w="60" w:type="dxa"/>
              <w:right w:w="100" w:type="dxa"/>
            </w:tcMar>
            <w:vAlign w:val="center"/>
          </w:tcPr>
          <w:p w14:paraId="69D6370F" w14:textId="77777777" w:rsidR="00E66325" w:rsidRDefault="00000000">
            <w:pPr>
              <w:jc w:val="both"/>
            </w:pPr>
            <w:r>
              <w:rPr>
                <w:sz w:val="22"/>
                <w:szCs w:val="22"/>
              </w:rPr>
              <w:t>Domain Name</w:t>
            </w:r>
          </w:p>
        </w:tc>
        <w:tc>
          <w:tcPr>
            <w:tcW w:w="5826" w:type="dxa"/>
            <w:shd w:val="clear" w:color="auto" w:fill="FFFFFF"/>
            <w:tcMar>
              <w:top w:w="60" w:type="dxa"/>
              <w:left w:w="100" w:type="dxa"/>
              <w:bottom w:w="60" w:type="dxa"/>
              <w:right w:w="100" w:type="dxa"/>
            </w:tcMar>
            <w:vAlign w:val="center"/>
          </w:tcPr>
          <w:p w14:paraId="5A0B17CF" w14:textId="77777777" w:rsidR="00E66325" w:rsidRDefault="00000000">
            <w:pPr>
              <w:jc w:val="both"/>
            </w:pPr>
            <w:r>
              <w:rPr>
                <w:sz w:val="22"/>
                <w:szCs w:val="22"/>
              </w:rPr>
              <w:t>The easy-to-remember name part of a URL (e.g., example.com) that DNS translates into an IP address.</w:t>
            </w:r>
          </w:p>
        </w:tc>
      </w:tr>
      <w:tr w:rsidR="00E66325" w14:paraId="6E512F74" w14:textId="77777777">
        <w:tc>
          <w:tcPr>
            <w:tcW w:w="3200" w:type="dxa"/>
            <w:shd w:val="clear" w:color="auto" w:fill="F3F6FB"/>
            <w:tcMar>
              <w:top w:w="60" w:type="dxa"/>
              <w:left w:w="100" w:type="dxa"/>
              <w:bottom w:w="60" w:type="dxa"/>
              <w:right w:w="100" w:type="dxa"/>
            </w:tcMar>
            <w:vAlign w:val="center"/>
          </w:tcPr>
          <w:p w14:paraId="0AA58DD7" w14:textId="77777777" w:rsidR="00E66325" w:rsidRDefault="00000000">
            <w:pPr>
              <w:jc w:val="both"/>
            </w:pPr>
            <w:r>
              <w:rPr>
                <w:sz w:val="22"/>
                <w:szCs w:val="22"/>
              </w:rPr>
              <w:t>Web Browser</w:t>
            </w:r>
          </w:p>
        </w:tc>
        <w:tc>
          <w:tcPr>
            <w:tcW w:w="5826" w:type="dxa"/>
            <w:shd w:val="clear" w:color="auto" w:fill="F3F6FB"/>
            <w:tcMar>
              <w:top w:w="60" w:type="dxa"/>
              <w:left w:w="100" w:type="dxa"/>
              <w:bottom w:w="60" w:type="dxa"/>
              <w:right w:w="100" w:type="dxa"/>
            </w:tcMar>
            <w:vAlign w:val="center"/>
          </w:tcPr>
          <w:p w14:paraId="0C3F2A94" w14:textId="77777777" w:rsidR="00E66325" w:rsidRDefault="00000000">
            <w:pPr>
              <w:jc w:val="both"/>
            </w:pPr>
            <w:r>
              <w:rPr>
                <w:sz w:val="22"/>
                <w:szCs w:val="22"/>
              </w:rPr>
              <w:t>Software used to access, display, and navigate web pages (covered in Section 4.4).</w:t>
            </w:r>
          </w:p>
        </w:tc>
      </w:tr>
      <w:tr w:rsidR="00E66325" w14:paraId="6EFF4CBB" w14:textId="77777777">
        <w:tc>
          <w:tcPr>
            <w:tcW w:w="3200" w:type="dxa"/>
            <w:shd w:val="clear" w:color="auto" w:fill="FFFFFF"/>
            <w:tcMar>
              <w:top w:w="60" w:type="dxa"/>
              <w:left w:w="100" w:type="dxa"/>
              <w:bottom w:w="60" w:type="dxa"/>
              <w:right w:w="100" w:type="dxa"/>
            </w:tcMar>
            <w:vAlign w:val="center"/>
          </w:tcPr>
          <w:p w14:paraId="3B965E1E" w14:textId="77777777" w:rsidR="00E66325" w:rsidRDefault="00000000">
            <w:pPr>
              <w:jc w:val="both"/>
            </w:pPr>
            <w:r>
              <w:rPr>
                <w:sz w:val="22"/>
                <w:szCs w:val="22"/>
              </w:rPr>
              <w:t>Search Engine</w:t>
            </w:r>
          </w:p>
        </w:tc>
        <w:tc>
          <w:tcPr>
            <w:tcW w:w="5826" w:type="dxa"/>
            <w:shd w:val="clear" w:color="auto" w:fill="FFFFFF"/>
            <w:tcMar>
              <w:top w:w="60" w:type="dxa"/>
              <w:left w:w="100" w:type="dxa"/>
              <w:bottom w:w="60" w:type="dxa"/>
              <w:right w:w="100" w:type="dxa"/>
            </w:tcMar>
            <w:vAlign w:val="center"/>
          </w:tcPr>
          <w:p w14:paraId="12A56ACF" w14:textId="77777777" w:rsidR="00E66325" w:rsidRDefault="00000000">
            <w:pPr>
              <w:jc w:val="both"/>
            </w:pPr>
            <w:r>
              <w:rPr>
                <w:sz w:val="22"/>
                <w:szCs w:val="22"/>
              </w:rPr>
              <w:t>A website (e.g., Google, Bing) that indexes the Web and returns a ranked list of pages matching a typed query.</w:t>
            </w:r>
          </w:p>
        </w:tc>
      </w:tr>
      <w:tr w:rsidR="00E66325" w14:paraId="7A71E9B7" w14:textId="77777777">
        <w:tc>
          <w:tcPr>
            <w:tcW w:w="3200" w:type="dxa"/>
            <w:shd w:val="clear" w:color="auto" w:fill="F3F6FB"/>
            <w:tcMar>
              <w:top w:w="60" w:type="dxa"/>
              <w:left w:w="100" w:type="dxa"/>
              <w:bottom w:w="60" w:type="dxa"/>
              <w:right w:w="100" w:type="dxa"/>
            </w:tcMar>
            <w:vAlign w:val="center"/>
          </w:tcPr>
          <w:p w14:paraId="532F915A" w14:textId="77777777" w:rsidR="00E66325" w:rsidRDefault="00000000">
            <w:pPr>
              <w:jc w:val="both"/>
            </w:pPr>
            <w:r>
              <w:rPr>
                <w:sz w:val="22"/>
                <w:szCs w:val="22"/>
              </w:rPr>
              <w:t>Bandwidth</w:t>
            </w:r>
          </w:p>
        </w:tc>
        <w:tc>
          <w:tcPr>
            <w:tcW w:w="5826" w:type="dxa"/>
            <w:shd w:val="clear" w:color="auto" w:fill="F3F6FB"/>
            <w:tcMar>
              <w:top w:w="60" w:type="dxa"/>
              <w:left w:w="100" w:type="dxa"/>
              <w:bottom w:w="60" w:type="dxa"/>
              <w:right w:w="100" w:type="dxa"/>
            </w:tcMar>
            <w:vAlign w:val="center"/>
          </w:tcPr>
          <w:p w14:paraId="62E8076E" w14:textId="77777777" w:rsidR="00E66325" w:rsidRDefault="00000000">
            <w:pPr>
              <w:jc w:val="both"/>
            </w:pPr>
            <w:r>
              <w:rPr>
                <w:sz w:val="22"/>
                <w:szCs w:val="22"/>
              </w:rPr>
              <w:t>The maximum amount of data that can travel through an Internet connection per second, commonly measured in Mbps (megabits per second).</w:t>
            </w:r>
          </w:p>
        </w:tc>
      </w:tr>
      <w:tr w:rsidR="00E66325" w14:paraId="1F79EFAE" w14:textId="77777777">
        <w:tc>
          <w:tcPr>
            <w:tcW w:w="3200" w:type="dxa"/>
            <w:shd w:val="clear" w:color="auto" w:fill="FFFFFF"/>
            <w:tcMar>
              <w:top w:w="60" w:type="dxa"/>
              <w:left w:w="100" w:type="dxa"/>
              <w:bottom w:w="60" w:type="dxa"/>
              <w:right w:w="100" w:type="dxa"/>
            </w:tcMar>
            <w:vAlign w:val="center"/>
          </w:tcPr>
          <w:p w14:paraId="7F1FFAC0" w14:textId="77777777" w:rsidR="00E66325" w:rsidRDefault="00000000">
            <w:pPr>
              <w:jc w:val="both"/>
            </w:pPr>
            <w:r>
              <w:rPr>
                <w:sz w:val="22"/>
                <w:szCs w:val="22"/>
              </w:rPr>
              <w:t>Wi-Fi</w:t>
            </w:r>
          </w:p>
        </w:tc>
        <w:tc>
          <w:tcPr>
            <w:tcW w:w="5826" w:type="dxa"/>
            <w:shd w:val="clear" w:color="auto" w:fill="FFFFFF"/>
            <w:tcMar>
              <w:top w:w="60" w:type="dxa"/>
              <w:left w:w="100" w:type="dxa"/>
              <w:bottom w:w="60" w:type="dxa"/>
              <w:right w:w="100" w:type="dxa"/>
            </w:tcMar>
            <w:vAlign w:val="center"/>
          </w:tcPr>
          <w:p w14:paraId="08E39FE6" w14:textId="77777777" w:rsidR="00E66325" w:rsidRDefault="00000000">
            <w:pPr>
              <w:jc w:val="both"/>
            </w:pPr>
            <w:r>
              <w:rPr>
                <w:sz w:val="22"/>
                <w:szCs w:val="22"/>
              </w:rPr>
              <w:t>A technology that lets devices connect to a network wirelessly using radio waves, typically over a short range such as a home or office.</w:t>
            </w:r>
          </w:p>
        </w:tc>
      </w:tr>
    </w:tbl>
    <w:p w14:paraId="23ECB7BC" w14:textId="77777777" w:rsidR="00E66325" w:rsidRDefault="00E66325">
      <w:pPr>
        <w:spacing w:after="160"/>
        <w:jc w:val="both"/>
      </w:pPr>
    </w:p>
    <w:p w14:paraId="4B5172C0" w14:textId="77777777" w:rsidR="00E66325" w:rsidRDefault="00000000">
      <w:pPr>
        <w:pStyle w:val="Heading2"/>
        <w:spacing w:before="260" w:after="160"/>
        <w:jc w:val="both"/>
      </w:pPr>
      <w:bookmarkStart w:id="67" w:name="_Toc90000005"/>
      <w:bookmarkStart w:id="68" w:name="_Toc236097191"/>
      <w:r>
        <w:t>4.4 Types of Internet Connections</w:t>
      </w:r>
      <w:bookmarkEnd w:id="67"/>
      <w:bookmarkEnd w:id="68"/>
    </w:p>
    <w:p w14:paraId="0EAC0638" w14:textId="77777777" w:rsidR="00E66325" w:rsidRDefault="00000000">
      <w:pPr>
        <w:pStyle w:val="ListParagraph"/>
        <w:numPr>
          <w:ilvl w:val="0"/>
          <w:numId w:val="1"/>
        </w:numPr>
        <w:spacing w:after="110"/>
        <w:jc w:val="both"/>
      </w:pPr>
      <w:r>
        <w:t>Dial-Up — an old, slow method using a telephone line and a modem; now largely obsolete.</w:t>
      </w:r>
    </w:p>
    <w:p w14:paraId="78775D58" w14:textId="77777777" w:rsidR="00E66325" w:rsidRDefault="00000000">
      <w:pPr>
        <w:pStyle w:val="ListParagraph"/>
        <w:numPr>
          <w:ilvl w:val="0"/>
          <w:numId w:val="1"/>
        </w:numPr>
        <w:spacing w:after="110"/>
        <w:jc w:val="both"/>
      </w:pPr>
      <w:r>
        <w:t>Broadband (DSL/Cable) — a faster, always-on wired connection delivered over telephone or cable-TV lines.</w:t>
      </w:r>
    </w:p>
    <w:p w14:paraId="1644F25B" w14:textId="77777777" w:rsidR="00E66325" w:rsidRDefault="00000000">
      <w:pPr>
        <w:pStyle w:val="ListParagraph"/>
        <w:numPr>
          <w:ilvl w:val="0"/>
          <w:numId w:val="1"/>
        </w:numPr>
        <w:spacing w:after="110"/>
        <w:jc w:val="both"/>
      </w:pPr>
      <w:r>
        <w:t>Fibre-Optic (FTTH) — very high-speed connection using glass/plastic fibre cables that carry data as pulses of light; the fastest common household option today.</w:t>
      </w:r>
    </w:p>
    <w:p w14:paraId="6E124A6C" w14:textId="77777777" w:rsidR="00E66325" w:rsidRDefault="00000000">
      <w:pPr>
        <w:pStyle w:val="ListParagraph"/>
        <w:numPr>
          <w:ilvl w:val="0"/>
          <w:numId w:val="1"/>
        </w:numPr>
        <w:spacing w:after="110"/>
        <w:jc w:val="both"/>
      </w:pPr>
      <w:r>
        <w:t>Mobile Data (3G/4G/5G) — wireless Internet access through a mobile network operator's SIM card, used on smartphones and portable hotspots.</w:t>
      </w:r>
    </w:p>
    <w:p w14:paraId="4EBE085F" w14:textId="77777777" w:rsidR="00E66325" w:rsidRDefault="00000000">
      <w:pPr>
        <w:pStyle w:val="ListParagraph"/>
        <w:numPr>
          <w:ilvl w:val="0"/>
          <w:numId w:val="1"/>
        </w:numPr>
        <w:spacing w:after="110"/>
        <w:jc w:val="both"/>
      </w:pPr>
      <w:r>
        <w:t>Wi-Fi — not an Internet connection by itself, but a wireless method of sharing an existing broadband/fibre connection among nearby devices.</w:t>
      </w:r>
    </w:p>
    <w:p w14:paraId="6B53F728" w14:textId="77777777" w:rsidR="00E66325" w:rsidRDefault="00000000">
      <w:pPr>
        <w:pStyle w:val="ListParagraph"/>
        <w:numPr>
          <w:ilvl w:val="0"/>
          <w:numId w:val="1"/>
        </w:numPr>
        <w:spacing w:after="110"/>
        <w:jc w:val="both"/>
      </w:pPr>
      <w:r>
        <w:t>Satellite Internet — beamed from an orbiting satellite; useful in remote areas lacking cable/fibre infrastructure, but usually slower and costlier.</w:t>
      </w:r>
    </w:p>
    <w:p w14:paraId="0F3DA0C9"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4.4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4A4DFE2F" w14:textId="77777777" w:rsidR="00E66325" w:rsidRDefault="00000000">
      <w:pPr>
        <w:pStyle w:val="ListParagraph"/>
        <w:numPr>
          <w:ilvl w:val="0"/>
          <w:numId w:val="34"/>
        </w:numPr>
        <w:shd w:val="clear" w:color="auto" w:fill="FFFBEA"/>
        <w:spacing w:after="90"/>
        <w:jc w:val="both"/>
      </w:pPr>
      <w:r>
        <w:t>List the type(s) of Internet connection available at your home and college. In one line each, note their approximate speed and whether they are wired or wireless.</w:t>
      </w:r>
    </w:p>
    <w:p w14:paraId="2D1D2FA3" w14:textId="77777777" w:rsidR="00E66325" w:rsidRDefault="00000000">
      <w:pPr>
        <w:pStyle w:val="Heading2"/>
        <w:spacing w:before="260" w:after="160"/>
        <w:jc w:val="both"/>
      </w:pPr>
      <w:bookmarkStart w:id="69" w:name="_Toc90000006"/>
      <w:bookmarkStart w:id="70" w:name="_Toc236097192"/>
      <w:r>
        <w:t>4.5 Web Browsers: Meaning and Popular Browsers</w:t>
      </w:r>
      <w:bookmarkEnd w:id="69"/>
      <w:bookmarkEnd w:id="70"/>
    </w:p>
    <w:p w14:paraId="53B93C88" w14:textId="77777777" w:rsidR="00E66325" w:rsidRDefault="00000000">
      <w:pPr>
        <w:spacing w:after="160" w:line="340" w:lineRule="auto"/>
        <w:jc w:val="both"/>
      </w:pPr>
      <w:r>
        <w:lastRenderedPageBreak/>
        <w:t>A Web Browser is application software used to locate, retrieve, and display content (web pages) from the World Wide Web, and to let the user navigate from one page to another via hyperlinks.</w:t>
      </w:r>
    </w:p>
    <w:p w14:paraId="04540FB7" w14:textId="77777777" w:rsidR="00E66325" w:rsidRDefault="00000000">
      <w:pPr>
        <w:pStyle w:val="ListParagraph"/>
        <w:numPr>
          <w:ilvl w:val="0"/>
          <w:numId w:val="1"/>
        </w:numPr>
        <w:spacing w:after="110"/>
        <w:jc w:val="both"/>
      </w:pPr>
      <w:r>
        <w:t>Google Chrome — the most widely used browser worldwide, known for speed and a large library of extensions.</w:t>
      </w:r>
    </w:p>
    <w:p w14:paraId="27EB9EF2" w14:textId="77777777" w:rsidR="00E66325" w:rsidRDefault="00000000">
      <w:pPr>
        <w:pStyle w:val="ListParagraph"/>
        <w:numPr>
          <w:ilvl w:val="0"/>
          <w:numId w:val="1"/>
        </w:numPr>
        <w:spacing w:after="110"/>
        <w:jc w:val="both"/>
      </w:pPr>
      <w:r>
        <w:t>Microsoft Edge — built into Windows, based on the same engine as Chrome, with integrated tools for reading and note-taking.</w:t>
      </w:r>
    </w:p>
    <w:p w14:paraId="153D7DFD" w14:textId="77777777" w:rsidR="00E66325" w:rsidRDefault="00000000">
      <w:pPr>
        <w:pStyle w:val="ListParagraph"/>
        <w:numPr>
          <w:ilvl w:val="0"/>
          <w:numId w:val="1"/>
        </w:numPr>
        <w:spacing w:after="110"/>
        <w:jc w:val="both"/>
      </w:pPr>
      <w:r>
        <w:t>Mozilla Firefox — an open-source browser known for strong privacy controls.</w:t>
      </w:r>
    </w:p>
    <w:p w14:paraId="7316FEBE" w14:textId="77777777" w:rsidR="00E66325" w:rsidRDefault="00000000">
      <w:pPr>
        <w:pStyle w:val="ListParagraph"/>
        <w:numPr>
          <w:ilvl w:val="0"/>
          <w:numId w:val="1"/>
        </w:numPr>
        <w:spacing w:after="110"/>
        <w:jc w:val="both"/>
      </w:pPr>
      <w:r>
        <w:t>Apple Safari — the default browser on Apple devices (Mac, iPhone, iPad), optimised for that ecosystem.</w:t>
      </w:r>
    </w:p>
    <w:p w14:paraId="5437A2D4" w14:textId="77777777" w:rsidR="00E66325" w:rsidRDefault="00000000">
      <w:pPr>
        <w:pStyle w:val="ListParagraph"/>
        <w:numPr>
          <w:ilvl w:val="0"/>
          <w:numId w:val="1"/>
        </w:numPr>
        <w:spacing w:after="110"/>
        <w:jc w:val="both"/>
      </w:pPr>
      <w:r>
        <w:t>Opera — includes a free built-in VPN and ad-blocker as standard features.</w:t>
      </w:r>
    </w:p>
    <w:p w14:paraId="756E76C1"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वेब</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ब्राउज़र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एप्लीकेशन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सॉफ्टवेयर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जिसकी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सहायता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वर्ल्ड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वाइड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वेब</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सामग्री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और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हाइपरलिंक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माध्यम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पृष्ठ</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दूसरे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पृष्ठ</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Chrome, Edge, Firefox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Safari </w:t>
      </w:r>
      <w:proofErr w:type="spellStart"/>
      <w:r>
        <w:rPr>
          <w:rFonts w:ascii="Nirmala UI" w:eastAsia="Nirmala UI" w:hAnsi="Nirmala UI" w:cs="Nirmala UI"/>
          <w:color w:val="1B3B57"/>
          <w:sz w:val="20"/>
          <w:szCs w:val="20"/>
        </w:rPr>
        <w:t>प्रमुख</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ब्राउज़र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29CEBEDA" w14:textId="77777777" w:rsidR="00E66325" w:rsidRDefault="00000000">
      <w:pPr>
        <w:pStyle w:val="Heading2"/>
        <w:spacing w:before="260" w:after="160"/>
        <w:jc w:val="both"/>
      </w:pPr>
      <w:bookmarkStart w:id="71" w:name="_Toc90000007"/>
      <w:bookmarkStart w:id="72" w:name="_Toc236097193"/>
      <w:r>
        <w:t>4.6 The Browser Interface and Navigation</w:t>
      </w:r>
      <w:bookmarkEnd w:id="71"/>
      <w:bookmarkEnd w:id="72"/>
    </w:p>
    <w:p w14:paraId="7B7C8B08" w14:textId="77777777" w:rsidR="00E66325" w:rsidRDefault="00000000">
      <w:pPr>
        <w:spacing w:after="160" w:line="340" w:lineRule="auto"/>
        <w:jc w:val="both"/>
      </w:pPr>
      <w:r>
        <w:t>Although browsers differ in appearance, nearly all share the same core interface elements:</w:t>
      </w:r>
    </w:p>
    <w:p w14:paraId="73EEA9F0" w14:textId="77777777" w:rsidR="00E66325" w:rsidRDefault="00000000">
      <w:pPr>
        <w:pStyle w:val="ListParagraph"/>
        <w:numPr>
          <w:ilvl w:val="0"/>
          <w:numId w:val="1"/>
        </w:numPr>
        <w:spacing w:after="110"/>
        <w:jc w:val="both"/>
      </w:pPr>
      <w:r>
        <w:t>Address Bar (Omnibox) — where a URL or search term is typed; also shows the padlock icon confirming a secure (HTTPS) connection.</w:t>
      </w:r>
    </w:p>
    <w:p w14:paraId="25FA5C18" w14:textId="77777777" w:rsidR="00E66325" w:rsidRDefault="00000000">
      <w:pPr>
        <w:pStyle w:val="ListParagraph"/>
        <w:numPr>
          <w:ilvl w:val="0"/>
          <w:numId w:val="1"/>
        </w:numPr>
        <w:spacing w:after="110"/>
        <w:jc w:val="both"/>
      </w:pPr>
      <w:r>
        <w:t xml:space="preserve">Tabs — allow several web pages to be open simultaneously within one browser window; </w:t>
      </w:r>
      <w:proofErr w:type="spellStart"/>
      <w:r>
        <w:t>Ctrl+T</w:t>
      </w:r>
      <w:proofErr w:type="spellEnd"/>
      <w:r>
        <w:t xml:space="preserve"> opens a new tab, </w:t>
      </w:r>
      <w:proofErr w:type="spellStart"/>
      <w:r>
        <w:t>Ctrl+W</w:t>
      </w:r>
      <w:proofErr w:type="spellEnd"/>
      <w:r>
        <w:t xml:space="preserve"> closes the current one.</w:t>
      </w:r>
    </w:p>
    <w:p w14:paraId="10ABBA98" w14:textId="77777777" w:rsidR="00E66325" w:rsidRDefault="00000000">
      <w:pPr>
        <w:pStyle w:val="ListParagraph"/>
        <w:numPr>
          <w:ilvl w:val="0"/>
          <w:numId w:val="1"/>
        </w:numPr>
        <w:spacing w:after="110"/>
        <w:jc w:val="both"/>
      </w:pPr>
      <w:r>
        <w:t>Back / Forward buttons — move to the previously/subsequently viewed page in the current tab's history.</w:t>
      </w:r>
    </w:p>
    <w:p w14:paraId="272223B3" w14:textId="77777777" w:rsidR="00E66325" w:rsidRDefault="00000000">
      <w:pPr>
        <w:pStyle w:val="ListParagraph"/>
        <w:numPr>
          <w:ilvl w:val="0"/>
          <w:numId w:val="1"/>
        </w:numPr>
        <w:spacing w:after="110"/>
        <w:jc w:val="both"/>
      </w:pPr>
      <w:r>
        <w:t>Refresh (Reload) button — reloads the current page from the server, useful if a page fails to load fully or content has changed (e.g., live scores).</w:t>
      </w:r>
    </w:p>
    <w:p w14:paraId="63C052A2" w14:textId="77777777" w:rsidR="00E66325" w:rsidRDefault="00000000">
      <w:pPr>
        <w:pStyle w:val="ListParagraph"/>
        <w:numPr>
          <w:ilvl w:val="0"/>
          <w:numId w:val="1"/>
        </w:numPr>
        <w:spacing w:after="110"/>
        <w:jc w:val="both"/>
      </w:pPr>
      <w:r>
        <w:t>Home button — takes the browser to a pre-set starting page.</w:t>
      </w:r>
    </w:p>
    <w:p w14:paraId="642EEB10" w14:textId="77777777" w:rsidR="00E66325" w:rsidRDefault="00000000">
      <w:pPr>
        <w:pStyle w:val="ListParagraph"/>
        <w:numPr>
          <w:ilvl w:val="0"/>
          <w:numId w:val="1"/>
        </w:numPr>
        <w:spacing w:after="110"/>
        <w:jc w:val="both"/>
      </w:pPr>
      <w:r>
        <w:t>Bookmarks/Favourites (</w:t>
      </w:r>
      <w:proofErr w:type="spellStart"/>
      <w:r>
        <w:t>Ctrl+D</w:t>
      </w:r>
      <w:proofErr w:type="spellEnd"/>
      <w:r>
        <w:t xml:space="preserve"> to add) — saves the address of a page for quick access later without retyping the URL.</w:t>
      </w:r>
    </w:p>
    <w:p w14:paraId="76FCB953" w14:textId="77777777" w:rsidR="00E66325" w:rsidRDefault="00000000">
      <w:pPr>
        <w:pStyle w:val="ListParagraph"/>
        <w:numPr>
          <w:ilvl w:val="0"/>
          <w:numId w:val="1"/>
        </w:numPr>
        <w:spacing w:after="110"/>
        <w:jc w:val="both"/>
      </w:pPr>
      <w:r>
        <w:t>History (</w:t>
      </w:r>
      <w:proofErr w:type="spellStart"/>
      <w:r>
        <w:t>Ctrl+H</w:t>
      </w:r>
      <w:proofErr w:type="spellEnd"/>
      <w:r>
        <w:t>) — a chronological list of every page visited, letting a user revisit or clear past browsing activity.</w:t>
      </w:r>
    </w:p>
    <w:p w14:paraId="585E904C" w14:textId="77777777" w:rsidR="00E66325" w:rsidRDefault="00000000">
      <w:pPr>
        <w:pStyle w:val="ListParagraph"/>
        <w:numPr>
          <w:ilvl w:val="0"/>
          <w:numId w:val="1"/>
        </w:numPr>
        <w:spacing w:after="110"/>
        <w:jc w:val="both"/>
      </w:pPr>
      <w:r>
        <w:t>Downloads (</w:t>
      </w:r>
      <w:proofErr w:type="spellStart"/>
      <w:r>
        <w:t>Ctrl+J</w:t>
      </w:r>
      <w:proofErr w:type="spellEnd"/>
      <w:r>
        <w:t>) — shows files that have been downloaded from the Web to the computer.</w:t>
      </w:r>
    </w:p>
    <w:p w14:paraId="3ED2AA39"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4.6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32D914CA" w14:textId="77777777" w:rsidR="00E66325" w:rsidRDefault="00000000">
      <w:pPr>
        <w:pStyle w:val="ListParagraph"/>
        <w:numPr>
          <w:ilvl w:val="0"/>
          <w:numId w:val="35"/>
        </w:numPr>
        <w:shd w:val="clear" w:color="auto" w:fill="FFFBEA"/>
        <w:spacing w:after="90"/>
        <w:jc w:val="both"/>
      </w:pPr>
      <w:r>
        <w:t>Open your browser, add your college website (or any three educational websites) to Bookmarks, then open the History list and note down the last three pages you visited.</w:t>
      </w:r>
    </w:p>
    <w:p w14:paraId="4CFF592E" w14:textId="77777777" w:rsidR="00E66325" w:rsidRDefault="00000000">
      <w:pPr>
        <w:pStyle w:val="Heading2"/>
        <w:spacing w:before="260" w:after="160"/>
        <w:jc w:val="both"/>
      </w:pPr>
      <w:bookmarkStart w:id="73" w:name="_Toc90000008"/>
      <w:bookmarkStart w:id="74" w:name="_Toc236097194"/>
      <w:r>
        <w:t>4.7 Searching the Web Effectively</w:t>
      </w:r>
      <w:bookmarkEnd w:id="73"/>
      <w:bookmarkEnd w:id="74"/>
    </w:p>
    <w:p w14:paraId="7B0D24B5" w14:textId="77777777" w:rsidR="00E66325" w:rsidRDefault="00000000">
      <w:pPr>
        <w:spacing w:after="160" w:line="340" w:lineRule="auto"/>
        <w:jc w:val="both"/>
      </w:pPr>
      <w:r>
        <w:t>A search engine such as Google accepts a typed query and returns a ranked list of matching web pages. A few techniques make searches far more precise:</w:t>
      </w:r>
    </w:p>
    <w:p w14:paraId="42461C47" w14:textId="77777777" w:rsidR="00E66325" w:rsidRDefault="00000000">
      <w:pPr>
        <w:pStyle w:val="ListParagraph"/>
        <w:numPr>
          <w:ilvl w:val="0"/>
          <w:numId w:val="1"/>
        </w:numPr>
        <w:spacing w:after="110"/>
        <w:jc w:val="both"/>
      </w:pPr>
      <w:r>
        <w:lastRenderedPageBreak/>
        <w:t>Use specific keywords rather than full sentences, e.g., "VOI001 syllabus MS Access" rather than "what is in my course".</w:t>
      </w:r>
    </w:p>
    <w:p w14:paraId="16B7B89F" w14:textId="77777777" w:rsidR="00E66325" w:rsidRDefault="00000000">
      <w:pPr>
        <w:pStyle w:val="ListParagraph"/>
        <w:numPr>
          <w:ilvl w:val="0"/>
          <w:numId w:val="1"/>
        </w:numPr>
        <w:spacing w:after="110"/>
        <w:jc w:val="both"/>
      </w:pPr>
      <w:r>
        <w:t>Enclose an exact phrase in quotation marks, e.g., "world wide web" to find that precise wording only.</w:t>
      </w:r>
    </w:p>
    <w:p w14:paraId="213263A9" w14:textId="77777777" w:rsidR="00E66325" w:rsidRDefault="00000000">
      <w:pPr>
        <w:pStyle w:val="ListParagraph"/>
        <w:numPr>
          <w:ilvl w:val="0"/>
          <w:numId w:val="1"/>
        </w:numPr>
        <w:spacing w:after="110"/>
        <w:jc w:val="both"/>
      </w:pPr>
      <w:r>
        <w:t>Use a minus sign to exclude a word, e.g., jaguar -car to find the animal rather than the vehicle brand.</w:t>
      </w:r>
    </w:p>
    <w:p w14:paraId="25261134" w14:textId="77777777" w:rsidR="00E66325" w:rsidRDefault="00000000">
      <w:pPr>
        <w:pStyle w:val="ListParagraph"/>
        <w:numPr>
          <w:ilvl w:val="0"/>
          <w:numId w:val="1"/>
        </w:numPr>
        <w:spacing w:after="110"/>
        <w:jc w:val="both"/>
      </w:pPr>
      <w:r>
        <w:t xml:space="preserve">Restrict results to one website using </w:t>
      </w:r>
      <w:proofErr w:type="gramStart"/>
      <w:r>
        <w:t>site:,</w:t>
      </w:r>
      <w:proofErr w:type="gramEnd"/>
      <w:r>
        <w:t xml:space="preserve"> e.g., </w:t>
      </w:r>
      <w:proofErr w:type="gramStart"/>
      <w:r>
        <w:t>site:invertis.org</w:t>
      </w:r>
      <w:proofErr w:type="gramEnd"/>
      <w:r>
        <w:t xml:space="preserve"> admission.</w:t>
      </w:r>
    </w:p>
    <w:p w14:paraId="406EC451" w14:textId="77777777" w:rsidR="00E66325" w:rsidRDefault="00000000">
      <w:pPr>
        <w:pStyle w:val="ListParagraph"/>
        <w:numPr>
          <w:ilvl w:val="0"/>
          <w:numId w:val="1"/>
        </w:numPr>
        <w:spacing w:after="110"/>
        <w:jc w:val="both"/>
      </w:pPr>
      <w:r>
        <w:t>Use the Images, Videos, News, and Maps tabs of the search engine to filter results by content type.</w:t>
      </w:r>
    </w:p>
    <w:p w14:paraId="746E3BC0"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खोज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इंजन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सटीक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कीवर्ड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उद्धरण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चिह्नों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वाक्यांश</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माइनस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चिन्ह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बहिष्करण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site: </w:t>
      </w:r>
      <w:proofErr w:type="spellStart"/>
      <w:r>
        <w:rPr>
          <w:rFonts w:ascii="Nirmala UI" w:eastAsia="Nirmala UI" w:hAnsi="Nirmala UI" w:cs="Nirmala UI"/>
          <w:color w:val="1B3B57"/>
          <w:sz w:val="20"/>
          <w:szCs w:val="20"/>
        </w:rPr>
        <w:t>जैसे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विशेष</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कमांड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उपयोग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अधिक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सटीक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और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उपयोगी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परिणाम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43F73D45" w14:textId="77777777" w:rsidR="00E66325" w:rsidRDefault="00000000">
      <w:pPr>
        <w:pStyle w:val="Heading2"/>
        <w:spacing w:before="260" w:after="160"/>
        <w:jc w:val="both"/>
      </w:pPr>
      <w:bookmarkStart w:id="75" w:name="_Toc90000009"/>
      <w:bookmarkStart w:id="76" w:name="_Toc236097195"/>
      <w:r>
        <w:t>4.8 Safe Use of the Internet — Common Threats</w:t>
      </w:r>
      <w:bookmarkEnd w:id="75"/>
      <w:bookmarkEnd w:id="76"/>
    </w:p>
    <w:p w14:paraId="7EF6581B" w14:textId="77777777" w:rsidR="00E66325" w:rsidRDefault="00000000">
      <w:pPr>
        <w:spacing w:after="160" w:line="340" w:lineRule="auto"/>
        <w:jc w:val="both"/>
      </w:pPr>
      <w:r>
        <w:t>Being aware of common online threats is the first step toward safe browsing:</w:t>
      </w:r>
    </w:p>
    <w:p w14:paraId="4B9EEE0E" w14:textId="77777777" w:rsidR="00E66325" w:rsidRDefault="00000000">
      <w:pPr>
        <w:pStyle w:val="ListParagraph"/>
        <w:numPr>
          <w:ilvl w:val="0"/>
          <w:numId w:val="1"/>
        </w:numPr>
        <w:spacing w:after="110"/>
        <w:jc w:val="both"/>
      </w:pPr>
      <w:r>
        <w:t>Phishing — fraudulent emails or websites disguised as genuine (e.g., a fake bank login page) designed to steal passwords or card details; never enter sensitive details after clicking a link from an unexpected email.</w:t>
      </w:r>
    </w:p>
    <w:p w14:paraId="2B1F7ECE" w14:textId="77777777" w:rsidR="00E66325" w:rsidRDefault="00000000">
      <w:pPr>
        <w:pStyle w:val="ListParagraph"/>
        <w:numPr>
          <w:ilvl w:val="0"/>
          <w:numId w:val="1"/>
        </w:numPr>
        <w:spacing w:after="110"/>
        <w:jc w:val="both"/>
      </w:pPr>
      <w:r>
        <w:t>Malware and Viruses — harmful software that can damage files or steal data, often bundled with pirated software or unsafe downloads.</w:t>
      </w:r>
    </w:p>
    <w:p w14:paraId="72507801" w14:textId="77777777" w:rsidR="00E66325" w:rsidRDefault="00000000">
      <w:pPr>
        <w:pStyle w:val="ListParagraph"/>
        <w:numPr>
          <w:ilvl w:val="0"/>
          <w:numId w:val="1"/>
        </w:numPr>
        <w:spacing w:after="110"/>
        <w:jc w:val="both"/>
      </w:pPr>
      <w:r>
        <w:t>Fake/Insecure Websites — sites without HTTPS (no padlock icon) may transmit data (including passwords) without encryption.</w:t>
      </w:r>
    </w:p>
    <w:p w14:paraId="1418B008" w14:textId="77777777" w:rsidR="00E66325" w:rsidRDefault="00000000">
      <w:pPr>
        <w:pStyle w:val="ListParagraph"/>
        <w:numPr>
          <w:ilvl w:val="0"/>
          <w:numId w:val="1"/>
        </w:numPr>
        <w:spacing w:after="110"/>
        <w:jc w:val="both"/>
      </w:pPr>
      <w:r>
        <w:t>Cyberbullying and Online Harassment — abusive or threatening behaviour directed at someone through social media, chat or email.</w:t>
      </w:r>
    </w:p>
    <w:p w14:paraId="1225EB84" w14:textId="77777777" w:rsidR="00E66325" w:rsidRDefault="00000000">
      <w:pPr>
        <w:pStyle w:val="ListParagraph"/>
        <w:numPr>
          <w:ilvl w:val="0"/>
          <w:numId w:val="1"/>
        </w:numPr>
        <w:spacing w:after="110"/>
        <w:jc w:val="both"/>
      </w:pPr>
      <w:r>
        <w:t>Oversharing Personal Information — publicly posting details like home address, phone number, or daily schedule can enable stalking or identity theft.</w:t>
      </w:r>
    </w:p>
    <w:p w14:paraId="53C8DACD" w14:textId="77777777" w:rsidR="00E66325" w:rsidRDefault="00000000">
      <w:pPr>
        <w:pStyle w:val="ListParagraph"/>
        <w:numPr>
          <w:ilvl w:val="0"/>
          <w:numId w:val="1"/>
        </w:numPr>
        <w:spacing w:after="110"/>
        <w:jc w:val="both"/>
      </w:pPr>
      <w:r>
        <w:t>Fake News and Misinformation — unverified or deliberately false content that spreads quickly on social media.</w:t>
      </w:r>
    </w:p>
    <w:p w14:paraId="5B7EDEFC"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फ़िशिंग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मैलवेयर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असुरक्षित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वेबसाइट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साइबर-बुलिंग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व्यक्तिगत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जानकारी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अत्यधिक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साझाकरण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इंटरनेट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सामान्य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खतरे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जिनके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सजग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रहना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आवश्यक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2D3D54B2" w14:textId="77777777" w:rsidR="00E66325" w:rsidRDefault="00000000">
      <w:pPr>
        <w:pStyle w:val="Heading2"/>
        <w:spacing w:before="260" w:after="160"/>
        <w:jc w:val="both"/>
      </w:pPr>
      <w:bookmarkStart w:id="77" w:name="_Toc90000010"/>
      <w:bookmarkStart w:id="78" w:name="_Toc236097196"/>
      <w:r>
        <w:t>4.9 Safe Use of the Internet — Good Practices</w:t>
      </w:r>
      <w:bookmarkEnd w:id="77"/>
      <w:bookmarkEnd w:id="78"/>
    </w:p>
    <w:p w14:paraId="24E700C4" w14:textId="77777777" w:rsidR="00E66325" w:rsidRDefault="00000000">
      <w:pPr>
        <w:pStyle w:val="ListParagraph"/>
        <w:numPr>
          <w:ilvl w:val="0"/>
          <w:numId w:val="1"/>
        </w:numPr>
        <w:spacing w:after="110"/>
        <w:jc w:val="both"/>
      </w:pPr>
      <w:r>
        <w:t>Check for HTTPS and the padlock icon before entering any password, card number, or personal detail on a website.</w:t>
      </w:r>
    </w:p>
    <w:p w14:paraId="4D151959" w14:textId="77777777" w:rsidR="00E66325" w:rsidRDefault="00000000">
      <w:pPr>
        <w:pStyle w:val="ListParagraph"/>
        <w:numPr>
          <w:ilvl w:val="0"/>
          <w:numId w:val="1"/>
        </w:numPr>
        <w:spacing w:after="110"/>
        <w:jc w:val="both"/>
      </w:pPr>
      <w:r>
        <w:t>Use a strong, unique password for each important account, ideally combined with Two-Factor Authentication (2FA) for an extra security code.</w:t>
      </w:r>
    </w:p>
    <w:p w14:paraId="3D7A4360" w14:textId="77777777" w:rsidR="00E66325" w:rsidRDefault="00000000">
      <w:pPr>
        <w:pStyle w:val="ListParagraph"/>
        <w:numPr>
          <w:ilvl w:val="0"/>
          <w:numId w:val="1"/>
        </w:numPr>
        <w:spacing w:after="110"/>
        <w:jc w:val="both"/>
      </w:pPr>
      <w:r>
        <w:t>Never click links or open attachments from unknown or suspicious senders; hover over a link first to preview its real destination.</w:t>
      </w:r>
    </w:p>
    <w:p w14:paraId="16777DC3" w14:textId="77777777" w:rsidR="00E66325" w:rsidRDefault="00000000">
      <w:pPr>
        <w:pStyle w:val="ListParagraph"/>
        <w:numPr>
          <w:ilvl w:val="0"/>
          <w:numId w:val="1"/>
        </w:numPr>
        <w:spacing w:after="110"/>
        <w:jc w:val="both"/>
      </w:pPr>
      <w:r>
        <w:lastRenderedPageBreak/>
        <w:t>Keep the operating system, browser, and antivirus software updated, since updates frequently patch known security holes.</w:t>
      </w:r>
    </w:p>
    <w:p w14:paraId="01206B0D" w14:textId="77777777" w:rsidR="00E66325" w:rsidRDefault="00000000">
      <w:pPr>
        <w:pStyle w:val="ListParagraph"/>
        <w:numPr>
          <w:ilvl w:val="0"/>
          <w:numId w:val="1"/>
        </w:numPr>
        <w:spacing w:after="110"/>
        <w:jc w:val="both"/>
      </w:pPr>
      <w:r>
        <w:t>Review privacy settings on social media to control who can see personal posts, photos, and location.</w:t>
      </w:r>
    </w:p>
    <w:p w14:paraId="53B77098" w14:textId="77777777" w:rsidR="00E66325" w:rsidRDefault="00000000">
      <w:pPr>
        <w:pStyle w:val="ListParagraph"/>
        <w:numPr>
          <w:ilvl w:val="0"/>
          <w:numId w:val="1"/>
        </w:numPr>
        <w:spacing w:after="110"/>
        <w:jc w:val="both"/>
      </w:pPr>
      <w:r>
        <w:t>Verify a story on at least one other reliable source before sharing news or forwarding messages.</w:t>
      </w:r>
    </w:p>
    <w:p w14:paraId="3F674AC4" w14:textId="77777777" w:rsidR="00E66325" w:rsidRDefault="00000000">
      <w:pPr>
        <w:pStyle w:val="ListParagraph"/>
        <w:numPr>
          <w:ilvl w:val="0"/>
          <w:numId w:val="1"/>
        </w:numPr>
        <w:spacing w:after="110"/>
        <w:jc w:val="both"/>
      </w:pPr>
      <w:r>
        <w:t>Log out of accounts and clear browsing data when using a shared or public computer.</w:t>
      </w:r>
    </w:p>
    <w:p w14:paraId="78AC1472"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4.9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7C99520C" w14:textId="77777777" w:rsidR="00E66325" w:rsidRDefault="00000000">
      <w:pPr>
        <w:pStyle w:val="ListParagraph"/>
        <w:numPr>
          <w:ilvl w:val="0"/>
          <w:numId w:val="37"/>
        </w:numPr>
        <w:shd w:val="clear" w:color="auto" w:fill="FFFBEA"/>
        <w:spacing w:after="90"/>
        <w:jc w:val="both"/>
      </w:pPr>
      <w:r>
        <w:t>Open your browser's Settings and check whether it is set to auto-update. Then examine the privacy settings of one social media account you use and list two changes you would make to protect your personal information.</w:t>
      </w:r>
    </w:p>
    <w:p w14:paraId="20ED8149" w14:textId="77777777" w:rsidR="00E66325" w:rsidRDefault="00000000">
      <w:pPr>
        <w:pStyle w:val="Heading2"/>
        <w:spacing w:before="260" w:after="160"/>
        <w:jc w:val="both"/>
      </w:pPr>
      <w:bookmarkStart w:id="79" w:name="_Toc90000011"/>
      <w:bookmarkStart w:id="80" w:name="_Toc236097197"/>
      <w:r>
        <w:t>4.10 Creating an Email Account</w:t>
      </w:r>
      <w:bookmarkEnd w:id="79"/>
      <w:bookmarkEnd w:id="80"/>
    </w:p>
    <w:p w14:paraId="528588C9" w14:textId="77777777" w:rsidR="00E66325" w:rsidRDefault="00000000">
      <w:pPr>
        <w:spacing w:after="160" w:line="340" w:lineRule="auto"/>
        <w:jc w:val="both"/>
      </w:pPr>
      <w:r>
        <w:t>Email (electronic mail) lets a user send digital letters, along with file attachments, almost instantly to anyone with an email address, anywhere in the world. Before sending or receiving email, a free email account must be created with a provider such as Gmail, Outlook.com, or Yahoo Mail.</w:t>
      </w:r>
    </w:p>
    <w:p w14:paraId="67DD7ADB" w14:textId="77777777" w:rsidR="00E66325" w:rsidRDefault="00000000">
      <w:pPr>
        <w:spacing w:after="160" w:line="340" w:lineRule="auto"/>
        <w:jc w:val="both"/>
      </w:pPr>
      <w:r>
        <w:t>Step-by-step: creating a free Gmail account</w:t>
      </w:r>
    </w:p>
    <w:p w14:paraId="36BF1CB8" w14:textId="77777777" w:rsidR="00E66325" w:rsidRDefault="00000000">
      <w:pPr>
        <w:pStyle w:val="ListParagraph"/>
        <w:numPr>
          <w:ilvl w:val="0"/>
          <w:numId w:val="36"/>
        </w:numPr>
        <w:spacing w:after="110"/>
        <w:jc w:val="both"/>
      </w:pPr>
      <w:r>
        <w:t>Open a web browser and go to accounts.google.com (or tap Create account within the Gmail app).</w:t>
      </w:r>
    </w:p>
    <w:p w14:paraId="5CBD8DAB" w14:textId="77777777" w:rsidR="00E66325" w:rsidRDefault="00000000">
      <w:pPr>
        <w:pStyle w:val="ListParagraph"/>
        <w:numPr>
          <w:ilvl w:val="0"/>
          <w:numId w:val="36"/>
        </w:numPr>
        <w:spacing w:after="110"/>
        <w:jc w:val="both"/>
      </w:pPr>
      <w:r>
        <w:t xml:space="preserve">Click Create account and choose </w:t>
      </w:r>
      <w:proofErr w:type="gramStart"/>
      <w:r>
        <w:t>For</w:t>
      </w:r>
      <w:proofErr w:type="gramEnd"/>
      <w:r>
        <w:t xml:space="preserve"> myself.</w:t>
      </w:r>
    </w:p>
    <w:p w14:paraId="6EF0B641" w14:textId="77777777" w:rsidR="00E66325" w:rsidRDefault="00000000">
      <w:pPr>
        <w:pStyle w:val="ListParagraph"/>
        <w:numPr>
          <w:ilvl w:val="0"/>
          <w:numId w:val="36"/>
        </w:numPr>
        <w:spacing w:after="110"/>
        <w:jc w:val="both"/>
      </w:pPr>
      <w:r>
        <w:t>Enter your First name and Last name.</w:t>
      </w:r>
    </w:p>
    <w:p w14:paraId="238CD35A" w14:textId="77777777" w:rsidR="00E66325" w:rsidRDefault="00000000">
      <w:pPr>
        <w:pStyle w:val="ListParagraph"/>
        <w:numPr>
          <w:ilvl w:val="0"/>
          <w:numId w:val="36"/>
        </w:numPr>
        <w:spacing w:after="110"/>
        <w:jc w:val="both"/>
      </w:pPr>
      <w:r>
        <w:t>Choose a Username — this becomes the part before '@gmail.com' in your address (e.g., aarav.sharma2026@gmail.com); if it is already taken, Google will suggest alternatives.</w:t>
      </w:r>
    </w:p>
    <w:p w14:paraId="6C94E15C" w14:textId="77777777" w:rsidR="00E66325" w:rsidRDefault="00000000">
      <w:pPr>
        <w:pStyle w:val="ListParagraph"/>
        <w:numPr>
          <w:ilvl w:val="0"/>
          <w:numId w:val="36"/>
        </w:numPr>
        <w:spacing w:after="110"/>
        <w:jc w:val="both"/>
      </w:pPr>
      <w:r>
        <w:t>Create a strong Password (a mix of upper/lower-case letters, numbers, and symbols) and confirm it.</w:t>
      </w:r>
    </w:p>
    <w:p w14:paraId="26967312" w14:textId="77777777" w:rsidR="00E66325" w:rsidRDefault="00000000">
      <w:pPr>
        <w:pStyle w:val="ListParagraph"/>
        <w:numPr>
          <w:ilvl w:val="0"/>
          <w:numId w:val="36"/>
        </w:numPr>
        <w:spacing w:after="110"/>
        <w:jc w:val="both"/>
      </w:pPr>
      <w:r>
        <w:t>Provide a recovery phone number and/or recovery email address — essential for resetting a forgotten password later.</w:t>
      </w:r>
    </w:p>
    <w:p w14:paraId="74C93BB3" w14:textId="77777777" w:rsidR="00E66325" w:rsidRDefault="00000000">
      <w:pPr>
        <w:pStyle w:val="ListParagraph"/>
        <w:numPr>
          <w:ilvl w:val="0"/>
          <w:numId w:val="36"/>
        </w:numPr>
        <w:spacing w:after="110"/>
        <w:jc w:val="both"/>
      </w:pPr>
      <w:r>
        <w:t>Enter your date of birth and gender, then agree to Google's Privacy Policy and Terms of Service.</w:t>
      </w:r>
    </w:p>
    <w:p w14:paraId="67042AC6" w14:textId="77777777" w:rsidR="00E66325" w:rsidRDefault="00000000">
      <w:pPr>
        <w:pStyle w:val="ListParagraph"/>
        <w:numPr>
          <w:ilvl w:val="0"/>
          <w:numId w:val="36"/>
        </w:numPr>
        <w:spacing w:after="110"/>
        <w:jc w:val="both"/>
      </w:pPr>
      <w:r>
        <w:t>Click Next; the account is created and the Gmail Inbox opens automatically.</w:t>
      </w:r>
    </w:p>
    <w:p w14:paraId="25E9EBBC"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जीमेल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खाता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बनाने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accounts.google.com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जाकर</w:t>
      </w:r>
      <w:proofErr w:type="spellEnd"/>
      <w:r>
        <w:rPr>
          <w:rFonts w:ascii="Nirmala UI" w:eastAsia="Nirmala UI" w:hAnsi="Nirmala UI" w:cs="Nirmala UI"/>
          <w:color w:val="1B3B57"/>
          <w:sz w:val="20"/>
          <w:szCs w:val="20"/>
        </w:rPr>
        <w:t xml:space="preserve"> 'Create account' </w:t>
      </w:r>
      <w:proofErr w:type="spellStart"/>
      <w:r>
        <w:rPr>
          <w:rFonts w:ascii="Nirmala UI" w:eastAsia="Nirmala UI" w:hAnsi="Nirmala UI" w:cs="Nirmala UI"/>
          <w:color w:val="1B3B57"/>
          <w:sz w:val="20"/>
          <w:szCs w:val="20"/>
        </w:rPr>
        <w:t>चुनें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नाम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उपयोगकर्ता-नाम</w:t>
      </w:r>
      <w:proofErr w:type="spellEnd"/>
      <w:r>
        <w:rPr>
          <w:rFonts w:ascii="Nirmala UI" w:eastAsia="Nirmala UI" w:hAnsi="Nirmala UI" w:cs="Nirmala UI"/>
          <w:color w:val="1B3B57"/>
          <w:sz w:val="20"/>
          <w:szCs w:val="20"/>
        </w:rPr>
        <w:t xml:space="preserve"> (username) </w:t>
      </w:r>
      <w:proofErr w:type="spellStart"/>
      <w:r>
        <w:rPr>
          <w:rFonts w:ascii="Nirmala UI" w:eastAsia="Nirmala UI" w:hAnsi="Nirmala UI" w:cs="Nirmala UI"/>
          <w:color w:val="1B3B57"/>
          <w:sz w:val="20"/>
          <w:szCs w:val="20"/>
        </w:rPr>
        <w:t>एवं</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सशक्त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पासवर्ड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दर्ज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नंबर</w:t>
      </w:r>
      <w:proofErr w:type="spellEnd"/>
      <w:r>
        <w:rPr>
          <w:rFonts w:ascii="Nirmala UI" w:eastAsia="Nirmala UI" w:hAnsi="Nirmala UI" w:cs="Nirmala UI"/>
          <w:color w:val="1B3B57"/>
          <w:sz w:val="20"/>
          <w:szCs w:val="20"/>
        </w:rPr>
        <w:t>/</w:t>
      </w:r>
      <w:proofErr w:type="spellStart"/>
      <w:r>
        <w:rPr>
          <w:rFonts w:ascii="Nirmala UI" w:eastAsia="Nirmala UI" w:hAnsi="Nirmala UI" w:cs="Nirmala UI"/>
          <w:color w:val="1B3B57"/>
          <w:sz w:val="20"/>
          <w:szCs w:val="20"/>
        </w:rPr>
        <w:t>ईमेल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शर्तों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सहमत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खाता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w:t>
      </w:r>
    </w:p>
    <w:p w14:paraId="1A05642A" w14:textId="77777777" w:rsidR="00E66325" w:rsidRDefault="00000000">
      <w:pPr>
        <w:pStyle w:val="Heading2"/>
        <w:spacing w:before="260" w:after="160"/>
        <w:jc w:val="both"/>
      </w:pPr>
      <w:bookmarkStart w:id="81" w:name="_Toc90000012"/>
      <w:bookmarkStart w:id="82" w:name="_Toc236097198"/>
      <w:r>
        <w:t>4.11 The Email Interface</w:t>
      </w:r>
      <w:bookmarkEnd w:id="81"/>
      <w:bookmarkEnd w:id="82"/>
    </w:p>
    <w:p w14:paraId="5BE06311" w14:textId="77777777" w:rsidR="00E66325" w:rsidRDefault="00000000">
      <w:pPr>
        <w:pStyle w:val="ListParagraph"/>
        <w:numPr>
          <w:ilvl w:val="0"/>
          <w:numId w:val="1"/>
        </w:numPr>
        <w:spacing w:after="110"/>
        <w:jc w:val="both"/>
      </w:pPr>
      <w:r>
        <w:t>Inbox — where all newly received emails first appear.</w:t>
      </w:r>
    </w:p>
    <w:p w14:paraId="4A456BC6" w14:textId="77777777" w:rsidR="00E66325" w:rsidRDefault="00000000">
      <w:pPr>
        <w:pStyle w:val="ListParagraph"/>
        <w:numPr>
          <w:ilvl w:val="0"/>
          <w:numId w:val="1"/>
        </w:numPr>
        <w:spacing w:after="110"/>
        <w:jc w:val="both"/>
      </w:pPr>
      <w:r>
        <w:t>Compose — the button that opens a new blank email window to write and send a fresh message.</w:t>
      </w:r>
    </w:p>
    <w:p w14:paraId="64447AA5" w14:textId="77777777" w:rsidR="00E66325" w:rsidRDefault="00000000">
      <w:pPr>
        <w:pStyle w:val="ListParagraph"/>
        <w:numPr>
          <w:ilvl w:val="0"/>
          <w:numId w:val="1"/>
        </w:numPr>
        <w:spacing w:after="110"/>
        <w:jc w:val="both"/>
      </w:pPr>
      <w:r>
        <w:t>Sent — a folder holding a copy of every email you have sent.</w:t>
      </w:r>
    </w:p>
    <w:p w14:paraId="3222057A" w14:textId="77777777" w:rsidR="00E66325" w:rsidRDefault="00000000">
      <w:pPr>
        <w:pStyle w:val="ListParagraph"/>
        <w:numPr>
          <w:ilvl w:val="0"/>
          <w:numId w:val="1"/>
        </w:numPr>
        <w:spacing w:after="110"/>
        <w:jc w:val="both"/>
      </w:pPr>
      <w:r>
        <w:lastRenderedPageBreak/>
        <w:t>Drafts — automatically stores an unfinished email so it is not lost if you close it before sending.</w:t>
      </w:r>
    </w:p>
    <w:p w14:paraId="5E38E49F" w14:textId="77777777" w:rsidR="00E66325" w:rsidRDefault="00000000">
      <w:pPr>
        <w:pStyle w:val="ListParagraph"/>
        <w:numPr>
          <w:ilvl w:val="0"/>
          <w:numId w:val="1"/>
        </w:numPr>
        <w:spacing w:after="110"/>
        <w:jc w:val="both"/>
      </w:pPr>
      <w:r>
        <w:t>Spam/Junk — a folder where the email service automatically routes messages it suspects are unwanted or fraudulent.</w:t>
      </w:r>
    </w:p>
    <w:p w14:paraId="47A796A8" w14:textId="77777777" w:rsidR="00E66325" w:rsidRDefault="00000000">
      <w:pPr>
        <w:pStyle w:val="ListParagraph"/>
        <w:numPr>
          <w:ilvl w:val="0"/>
          <w:numId w:val="1"/>
        </w:numPr>
        <w:spacing w:after="110"/>
        <w:jc w:val="both"/>
      </w:pPr>
      <w:r>
        <w:t>Trash/Bin — holds deleted emails temporarily (usually 30 days) before permanent removal.</w:t>
      </w:r>
    </w:p>
    <w:p w14:paraId="034B7E48" w14:textId="77777777" w:rsidR="00E66325" w:rsidRDefault="00000000">
      <w:pPr>
        <w:pStyle w:val="ListParagraph"/>
        <w:numPr>
          <w:ilvl w:val="0"/>
          <w:numId w:val="1"/>
        </w:numPr>
        <w:spacing w:after="110"/>
        <w:jc w:val="both"/>
      </w:pPr>
      <w:r>
        <w:t>Starred/Important — lets a user flag specific emails to find them quickly later.</w:t>
      </w:r>
    </w:p>
    <w:p w14:paraId="02383C11" w14:textId="77777777" w:rsidR="00E66325" w:rsidRDefault="00000000">
      <w:pPr>
        <w:pStyle w:val="Heading2"/>
        <w:spacing w:before="260" w:after="160"/>
        <w:jc w:val="both"/>
      </w:pPr>
      <w:bookmarkStart w:id="83" w:name="_Toc90000013"/>
      <w:bookmarkStart w:id="84" w:name="_Toc236097199"/>
      <w:r>
        <w:t>4.12 Composing and Sending an Email</w:t>
      </w:r>
      <w:bookmarkEnd w:id="83"/>
      <w:bookmarkEnd w:id="84"/>
    </w:p>
    <w:p w14:paraId="42651C96" w14:textId="77777777" w:rsidR="00E66325" w:rsidRDefault="00000000">
      <w:pPr>
        <w:spacing w:after="160" w:line="340" w:lineRule="auto"/>
        <w:jc w:val="both"/>
      </w:pPr>
      <w:r>
        <w:t>The basic fields of an email, filled in while composing:</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6426"/>
      </w:tblGrid>
      <w:tr w:rsidR="00E66325" w14:paraId="22D0C787" w14:textId="77777777">
        <w:trPr>
          <w:tblHeader/>
        </w:trPr>
        <w:tc>
          <w:tcPr>
            <w:tcW w:w="2600" w:type="dxa"/>
            <w:shd w:val="clear" w:color="auto" w:fill="2B5B8C"/>
            <w:vAlign w:val="center"/>
          </w:tcPr>
          <w:p w14:paraId="3C06911C" w14:textId="77777777" w:rsidR="00E66325" w:rsidRDefault="00000000">
            <w:pPr>
              <w:jc w:val="both"/>
            </w:pPr>
            <w:r>
              <w:rPr>
                <w:b/>
                <w:bCs/>
                <w:color w:val="FFFFFF"/>
                <w:sz w:val="22"/>
                <w:szCs w:val="22"/>
              </w:rPr>
              <w:t>Field</w:t>
            </w:r>
          </w:p>
        </w:tc>
        <w:tc>
          <w:tcPr>
            <w:tcW w:w="6426" w:type="dxa"/>
            <w:shd w:val="clear" w:color="auto" w:fill="2B5B8C"/>
            <w:vAlign w:val="center"/>
          </w:tcPr>
          <w:p w14:paraId="62F9C393" w14:textId="77777777" w:rsidR="00E66325" w:rsidRDefault="00000000">
            <w:pPr>
              <w:jc w:val="both"/>
            </w:pPr>
            <w:r>
              <w:rPr>
                <w:b/>
                <w:bCs/>
                <w:color w:val="FFFFFF"/>
                <w:sz w:val="22"/>
                <w:szCs w:val="22"/>
              </w:rPr>
              <w:t>Purpose</w:t>
            </w:r>
          </w:p>
        </w:tc>
      </w:tr>
      <w:tr w:rsidR="00E66325" w14:paraId="781B2E2C" w14:textId="77777777">
        <w:tc>
          <w:tcPr>
            <w:tcW w:w="2600" w:type="dxa"/>
            <w:shd w:val="clear" w:color="auto" w:fill="F3F6FB"/>
            <w:tcMar>
              <w:top w:w="60" w:type="dxa"/>
              <w:left w:w="100" w:type="dxa"/>
              <w:bottom w:w="60" w:type="dxa"/>
              <w:right w:w="100" w:type="dxa"/>
            </w:tcMar>
            <w:vAlign w:val="center"/>
          </w:tcPr>
          <w:p w14:paraId="3E8359D0" w14:textId="77777777" w:rsidR="00E66325" w:rsidRDefault="00000000">
            <w:pPr>
              <w:jc w:val="both"/>
            </w:pPr>
            <w:r>
              <w:rPr>
                <w:sz w:val="22"/>
                <w:szCs w:val="22"/>
              </w:rPr>
              <w:t>To</w:t>
            </w:r>
          </w:p>
        </w:tc>
        <w:tc>
          <w:tcPr>
            <w:tcW w:w="6426" w:type="dxa"/>
            <w:shd w:val="clear" w:color="auto" w:fill="F3F6FB"/>
            <w:tcMar>
              <w:top w:w="60" w:type="dxa"/>
              <w:left w:w="100" w:type="dxa"/>
              <w:bottom w:w="60" w:type="dxa"/>
              <w:right w:w="100" w:type="dxa"/>
            </w:tcMar>
            <w:vAlign w:val="center"/>
          </w:tcPr>
          <w:p w14:paraId="50195D40" w14:textId="77777777" w:rsidR="00E66325" w:rsidRDefault="00000000">
            <w:pPr>
              <w:jc w:val="both"/>
            </w:pPr>
            <w:r>
              <w:rPr>
                <w:sz w:val="22"/>
                <w:szCs w:val="22"/>
              </w:rPr>
              <w:t>The email address(es) of the main recipient(s).</w:t>
            </w:r>
          </w:p>
        </w:tc>
      </w:tr>
      <w:tr w:rsidR="00E66325" w14:paraId="5CA965AE" w14:textId="77777777">
        <w:tc>
          <w:tcPr>
            <w:tcW w:w="2600" w:type="dxa"/>
            <w:shd w:val="clear" w:color="auto" w:fill="FFFFFF"/>
            <w:tcMar>
              <w:top w:w="60" w:type="dxa"/>
              <w:left w:w="100" w:type="dxa"/>
              <w:bottom w:w="60" w:type="dxa"/>
              <w:right w:w="100" w:type="dxa"/>
            </w:tcMar>
            <w:vAlign w:val="center"/>
          </w:tcPr>
          <w:p w14:paraId="45C74A97" w14:textId="77777777" w:rsidR="00E66325" w:rsidRDefault="00000000">
            <w:pPr>
              <w:jc w:val="both"/>
            </w:pPr>
            <w:r>
              <w:rPr>
                <w:sz w:val="22"/>
                <w:szCs w:val="22"/>
              </w:rPr>
              <w:t>CC (Carbon Copy)</w:t>
            </w:r>
          </w:p>
        </w:tc>
        <w:tc>
          <w:tcPr>
            <w:tcW w:w="6426" w:type="dxa"/>
            <w:shd w:val="clear" w:color="auto" w:fill="FFFFFF"/>
            <w:tcMar>
              <w:top w:w="60" w:type="dxa"/>
              <w:left w:w="100" w:type="dxa"/>
              <w:bottom w:w="60" w:type="dxa"/>
              <w:right w:w="100" w:type="dxa"/>
            </w:tcMar>
            <w:vAlign w:val="center"/>
          </w:tcPr>
          <w:p w14:paraId="09855F65" w14:textId="77777777" w:rsidR="00E66325" w:rsidRDefault="00000000">
            <w:pPr>
              <w:jc w:val="both"/>
            </w:pPr>
            <w:r>
              <w:rPr>
                <w:sz w:val="22"/>
                <w:szCs w:val="22"/>
              </w:rPr>
              <w:t>Additional recipients who should be aware of the email; their addresses are visible to everyone.</w:t>
            </w:r>
          </w:p>
        </w:tc>
      </w:tr>
      <w:tr w:rsidR="00E66325" w14:paraId="1C5EE34E" w14:textId="77777777">
        <w:tc>
          <w:tcPr>
            <w:tcW w:w="2600" w:type="dxa"/>
            <w:shd w:val="clear" w:color="auto" w:fill="F3F6FB"/>
            <w:tcMar>
              <w:top w:w="60" w:type="dxa"/>
              <w:left w:w="100" w:type="dxa"/>
              <w:bottom w:w="60" w:type="dxa"/>
              <w:right w:w="100" w:type="dxa"/>
            </w:tcMar>
            <w:vAlign w:val="center"/>
          </w:tcPr>
          <w:p w14:paraId="69AEA2B1" w14:textId="77777777" w:rsidR="00E66325" w:rsidRDefault="00000000">
            <w:pPr>
              <w:jc w:val="both"/>
            </w:pPr>
            <w:r>
              <w:rPr>
                <w:sz w:val="22"/>
                <w:szCs w:val="22"/>
              </w:rPr>
              <w:t>BCC (Blind Carbon Copy)</w:t>
            </w:r>
          </w:p>
        </w:tc>
        <w:tc>
          <w:tcPr>
            <w:tcW w:w="6426" w:type="dxa"/>
            <w:shd w:val="clear" w:color="auto" w:fill="F3F6FB"/>
            <w:tcMar>
              <w:top w:w="60" w:type="dxa"/>
              <w:left w:w="100" w:type="dxa"/>
              <w:bottom w:w="60" w:type="dxa"/>
              <w:right w:w="100" w:type="dxa"/>
            </w:tcMar>
            <w:vAlign w:val="center"/>
          </w:tcPr>
          <w:p w14:paraId="6BA46260" w14:textId="77777777" w:rsidR="00E66325" w:rsidRDefault="00000000">
            <w:pPr>
              <w:jc w:val="both"/>
            </w:pPr>
            <w:r>
              <w:rPr>
                <w:sz w:val="22"/>
                <w:szCs w:val="22"/>
              </w:rPr>
              <w:t>Additional recipients who receive a copy WITHOUT their address being visible to other recipients.</w:t>
            </w:r>
          </w:p>
        </w:tc>
      </w:tr>
      <w:tr w:rsidR="00E66325" w14:paraId="20F67148" w14:textId="77777777">
        <w:tc>
          <w:tcPr>
            <w:tcW w:w="2600" w:type="dxa"/>
            <w:shd w:val="clear" w:color="auto" w:fill="FFFFFF"/>
            <w:tcMar>
              <w:top w:w="60" w:type="dxa"/>
              <w:left w:w="100" w:type="dxa"/>
              <w:bottom w:w="60" w:type="dxa"/>
              <w:right w:w="100" w:type="dxa"/>
            </w:tcMar>
            <w:vAlign w:val="center"/>
          </w:tcPr>
          <w:p w14:paraId="7F42E67F" w14:textId="77777777" w:rsidR="00E66325" w:rsidRDefault="00000000">
            <w:pPr>
              <w:jc w:val="both"/>
            </w:pPr>
            <w:r>
              <w:rPr>
                <w:sz w:val="22"/>
                <w:szCs w:val="22"/>
              </w:rPr>
              <w:t>Subject</w:t>
            </w:r>
          </w:p>
        </w:tc>
        <w:tc>
          <w:tcPr>
            <w:tcW w:w="6426" w:type="dxa"/>
            <w:shd w:val="clear" w:color="auto" w:fill="FFFFFF"/>
            <w:tcMar>
              <w:top w:w="60" w:type="dxa"/>
              <w:left w:w="100" w:type="dxa"/>
              <w:bottom w:w="60" w:type="dxa"/>
              <w:right w:w="100" w:type="dxa"/>
            </w:tcMar>
            <w:vAlign w:val="center"/>
          </w:tcPr>
          <w:p w14:paraId="44919B0F" w14:textId="77777777" w:rsidR="00E66325" w:rsidRDefault="00000000">
            <w:pPr>
              <w:jc w:val="both"/>
            </w:pPr>
            <w:r>
              <w:rPr>
                <w:sz w:val="22"/>
                <w:szCs w:val="22"/>
              </w:rPr>
              <w:t>A short, clear one-line summary of the email's content — never leave this blank.</w:t>
            </w:r>
          </w:p>
        </w:tc>
      </w:tr>
      <w:tr w:rsidR="00E66325" w14:paraId="753AAD60" w14:textId="77777777">
        <w:tc>
          <w:tcPr>
            <w:tcW w:w="2600" w:type="dxa"/>
            <w:shd w:val="clear" w:color="auto" w:fill="F3F6FB"/>
            <w:tcMar>
              <w:top w:w="60" w:type="dxa"/>
              <w:left w:w="100" w:type="dxa"/>
              <w:bottom w:w="60" w:type="dxa"/>
              <w:right w:w="100" w:type="dxa"/>
            </w:tcMar>
            <w:vAlign w:val="center"/>
          </w:tcPr>
          <w:p w14:paraId="2964A10A" w14:textId="77777777" w:rsidR="00E66325" w:rsidRDefault="00000000">
            <w:pPr>
              <w:jc w:val="both"/>
            </w:pPr>
            <w:r>
              <w:rPr>
                <w:sz w:val="22"/>
                <w:szCs w:val="22"/>
              </w:rPr>
              <w:t>Body</w:t>
            </w:r>
          </w:p>
        </w:tc>
        <w:tc>
          <w:tcPr>
            <w:tcW w:w="6426" w:type="dxa"/>
            <w:shd w:val="clear" w:color="auto" w:fill="F3F6FB"/>
            <w:tcMar>
              <w:top w:w="60" w:type="dxa"/>
              <w:left w:w="100" w:type="dxa"/>
              <w:bottom w:w="60" w:type="dxa"/>
              <w:right w:w="100" w:type="dxa"/>
            </w:tcMar>
            <w:vAlign w:val="center"/>
          </w:tcPr>
          <w:p w14:paraId="1482B3DC" w14:textId="77777777" w:rsidR="00E66325" w:rsidRDefault="00000000">
            <w:pPr>
              <w:jc w:val="both"/>
            </w:pPr>
            <w:r>
              <w:rPr>
                <w:sz w:val="22"/>
                <w:szCs w:val="22"/>
              </w:rPr>
              <w:t>The main message text, which can include formatting (bold, bullet lists, links) in most webmail composers.</w:t>
            </w:r>
          </w:p>
        </w:tc>
      </w:tr>
      <w:tr w:rsidR="00E66325" w14:paraId="70CE49E0" w14:textId="77777777">
        <w:tc>
          <w:tcPr>
            <w:tcW w:w="2600" w:type="dxa"/>
            <w:shd w:val="clear" w:color="auto" w:fill="FFFFFF"/>
            <w:tcMar>
              <w:top w:w="60" w:type="dxa"/>
              <w:left w:w="100" w:type="dxa"/>
              <w:bottom w:w="60" w:type="dxa"/>
              <w:right w:w="100" w:type="dxa"/>
            </w:tcMar>
            <w:vAlign w:val="center"/>
          </w:tcPr>
          <w:p w14:paraId="671A2D64" w14:textId="77777777" w:rsidR="00E66325" w:rsidRDefault="00000000">
            <w:pPr>
              <w:jc w:val="both"/>
            </w:pPr>
            <w:r>
              <w:rPr>
                <w:sz w:val="22"/>
                <w:szCs w:val="22"/>
              </w:rPr>
              <w:t>Attachment (paperclip icon)</w:t>
            </w:r>
          </w:p>
        </w:tc>
        <w:tc>
          <w:tcPr>
            <w:tcW w:w="6426" w:type="dxa"/>
            <w:shd w:val="clear" w:color="auto" w:fill="FFFFFF"/>
            <w:tcMar>
              <w:top w:w="60" w:type="dxa"/>
              <w:left w:w="100" w:type="dxa"/>
              <w:bottom w:w="60" w:type="dxa"/>
              <w:right w:w="100" w:type="dxa"/>
            </w:tcMar>
            <w:vAlign w:val="center"/>
          </w:tcPr>
          <w:p w14:paraId="724C365C" w14:textId="77777777" w:rsidR="00E66325" w:rsidRDefault="00000000">
            <w:pPr>
              <w:jc w:val="both"/>
            </w:pPr>
            <w:r>
              <w:rPr>
                <w:sz w:val="22"/>
                <w:szCs w:val="22"/>
              </w:rPr>
              <w:t>Used to attach a file; covered in detail in Section 4.14.</w:t>
            </w:r>
          </w:p>
        </w:tc>
      </w:tr>
    </w:tbl>
    <w:p w14:paraId="34F50A4A" w14:textId="77777777" w:rsidR="00E66325" w:rsidRDefault="00E66325">
      <w:pPr>
        <w:spacing w:after="160"/>
        <w:jc w:val="both"/>
      </w:pPr>
    </w:p>
    <w:p w14:paraId="379892B9" w14:textId="77777777" w:rsidR="00E66325" w:rsidRDefault="00000000">
      <w:pPr>
        <w:pStyle w:val="ListParagraph"/>
        <w:numPr>
          <w:ilvl w:val="0"/>
          <w:numId w:val="38"/>
        </w:numPr>
        <w:spacing w:after="110"/>
        <w:jc w:val="both"/>
      </w:pPr>
      <w:r>
        <w:t>Click Compose to open a new message window.</w:t>
      </w:r>
    </w:p>
    <w:p w14:paraId="734194E0" w14:textId="77777777" w:rsidR="00E66325" w:rsidRDefault="00000000">
      <w:pPr>
        <w:pStyle w:val="ListParagraph"/>
        <w:numPr>
          <w:ilvl w:val="0"/>
          <w:numId w:val="38"/>
        </w:numPr>
        <w:spacing w:after="110"/>
        <w:jc w:val="both"/>
      </w:pPr>
      <w:r>
        <w:t>Type the recipient's email address in the To field (and CC/BCC if needed).</w:t>
      </w:r>
    </w:p>
    <w:p w14:paraId="35F95521" w14:textId="77777777" w:rsidR="00E66325" w:rsidRDefault="00000000">
      <w:pPr>
        <w:pStyle w:val="ListParagraph"/>
        <w:numPr>
          <w:ilvl w:val="0"/>
          <w:numId w:val="38"/>
        </w:numPr>
        <w:spacing w:after="110"/>
        <w:jc w:val="both"/>
      </w:pPr>
      <w:r>
        <w:t>Type a clear Subject line.</w:t>
      </w:r>
    </w:p>
    <w:p w14:paraId="3943A14A" w14:textId="77777777" w:rsidR="00E66325" w:rsidRDefault="00000000">
      <w:pPr>
        <w:pStyle w:val="ListParagraph"/>
        <w:numPr>
          <w:ilvl w:val="0"/>
          <w:numId w:val="38"/>
        </w:numPr>
        <w:spacing w:after="110"/>
        <w:jc w:val="both"/>
      </w:pPr>
      <w:r>
        <w:t>Type the message in the body area, add any attachment (Section 4.14).</w:t>
      </w:r>
    </w:p>
    <w:p w14:paraId="728F669A" w14:textId="77777777" w:rsidR="00E66325" w:rsidRDefault="00000000">
      <w:pPr>
        <w:pStyle w:val="ListParagraph"/>
        <w:numPr>
          <w:ilvl w:val="0"/>
          <w:numId w:val="38"/>
        </w:numPr>
        <w:spacing w:after="110"/>
        <w:jc w:val="both"/>
      </w:pPr>
      <w:r>
        <w:t>Proofread the message, then click Send.</w:t>
      </w:r>
    </w:p>
    <w:p w14:paraId="0260102B"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ईमेल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भेजने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'Compose'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प्राप्तकर्ता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पता</w:t>
      </w:r>
      <w:proofErr w:type="spellEnd"/>
      <w:r>
        <w:rPr>
          <w:rFonts w:ascii="Nirmala UI" w:eastAsia="Nirmala UI" w:hAnsi="Nirmala UI" w:cs="Nirmala UI"/>
          <w:color w:val="1B3B57"/>
          <w:sz w:val="20"/>
          <w:szCs w:val="20"/>
        </w:rPr>
        <w:t xml:space="preserve"> 'To'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लिखें</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स्पष्ट</w:t>
      </w:r>
      <w:proofErr w:type="spellEnd"/>
      <w:r>
        <w:rPr>
          <w:rFonts w:ascii="Nirmala UI" w:eastAsia="Nirmala UI" w:hAnsi="Nirmala UI" w:cs="Nirmala UI"/>
          <w:color w:val="1B3B57"/>
          <w:sz w:val="20"/>
          <w:szCs w:val="20"/>
        </w:rPr>
        <w:t xml:space="preserve"> 'Subject' </w:t>
      </w:r>
      <w:proofErr w:type="spellStart"/>
      <w:r>
        <w:rPr>
          <w:rFonts w:ascii="Nirmala UI" w:eastAsia="Nirmala UI" w:hAnsi="Nirmala UI" w:cs="Nirmala UI"/>
          <w:color w:val="1B3B57"/>
          <w:sz w:val="20"/>
          <w:szCs w:val="20"/>
        </w:rPr>
        <w:t>दें</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संदेश</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टाइप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आवश्यक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अटैचमेंट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'Send'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w:t>
      </w:r>
    </w:p>
    <w:p w14:paraId="3A58FC97" w14:textId="77777777" w:rsidR="00E66325" w:rsidRDefault="00000000">
      <w:pPr>
        <w:pStyle w:val="Heading2"/>
        <w:spacing w:before="260" w:after="160"/>
        <w:jc w:val="both"/>
      </w:pPr>
      <w:bookmarkStart w:id="85" w:name="_Toc90000014"/>
      <w:bookmarkStart w:id="86" w:name="_Toc236097200"/>
      <w:r>
        <w:t xml:space="preserve">4.13 Receiving, </w:t>
      </w:r>
      <w:proofErr w:type="gramStart"/>
      <w:r>
        <w:t>Replying</w:t>
      </w:r>
      <w:proofErr w:type="gramEnd"/>
      <w:r>
        <w:t xml:space="preserve"> to and Forwarding Emails</w:t>
      </w:r>
      <w:bookmarkEnd w:id="85"/>
      <w:bookmarkEnd w:id="86"/>
    </w:p>
    <w:p w14:paraId="02DF04D4" w14:textId="77777777" w:rsidR="00E66325" w:rsidRDefault="00000000">
      <w:pPr>
        <w:pStyle w:val="ListParagraph"/>
        <w:numPr>
          <w:ilvl w:val="0"/>
          <w:numId w:val="1"/>
        </w:numPr>
        <w:spacing w:after="110"/>
        <w:jc w:val="both"/>
      </w:pPr>
      <w:r>
        <w:t>Receiving — new mail arrives automatically in the Inbox; unread messages are usually shown in bold.</w:t>
      </w:r>
    </w:p>
    <w:p w14:paraId="40C8E693" w14:textId="77777777" w:rsidR="00E66325" w:rsidRDefault="00000000">
      <w:pPr>
        <w:pStyle w:val="ListParagraph"/>
        <w:numPr>
          <w:ilvl w:val="0"/>
          <w:numId w:val="1"/>
        </w:numPr>
        <w:spacing w:after="110"/>
        <w:jc w:val="both"/>
      </w:pPr>
      <w:r>
        <w:t>Reply — sends a response back to only the original sender, automatically quoting the original message below.</w:t>
      </w:r>
    </w:p>
    <w:p w14:paraId="764259A9" w14:textId="77777777" w:rsidR="00E66325" w:rsidRDefault="00000000">
      <w:pPr>
        <w:pStyle w:val="ListParagraph"/>
        <w:numPr>
          <w:ilvl w:val="0"/>
          <w:numId w:val="1"/>
        </w:numPr>
        <w:spacing w:after="110"/>
        <w:jc w:val="both"/>
      </w:pPr>
      <w:r>
        <w:t xml:space="preserve">Reply All — sends the response to the original sender AND every other recipient who was on the </w:t>
      </w:r>
      <w:proofErr w:type="gramStart"/>
      <w:r>
        <w:t>To</w:t>
      </w:r>
      <w:proofErr w:type="gramEnd"/>
      <w:r>
        <w:t>/CC list — use with care to avoid unnecessary mass replies.</w:t>
      </w:r>
    </w:p>
    <w:p w14:paraId="6A76AB71" w14:textId="77777777" w:rsidR="00E66325" w:rsidRDefault="00000000">
      <w:pPr>
        <w:pStyle w:val="ListParagraph"/>
        <w:numPr>
          <w:ilvl w:val="0"/>
          <w:numId w:val="1"/>
        </w:numPr>
        <w:spacing w:after="110"/>
        <w:jc w:val="both"/>
      </w:pPr>
      <w:r>
        <w:lastRenderedPageBreak/>
        <w:t>Forward — sends a copy of a received email (with its original content) on to a new, different recipient, optionally with an added note.</w:t>
      </w:r>
    </w:p>
    <w:p w14:paraId="659C026A" w14:textId="77777777" w:rsidR="00E66325" w:rsidRDefault="00000000">
      <w:pPr>
        <w:pStyle w:val="ListParagraph"/>
        <w:numPr>
          <w:ilvl w:val="0"/>
          <w:numId w:val="1"/>
        </w:numPr>
        <w:spacing w:after="110"/>
        <w:jc w:val="both"/>
      </w:pPr>
      <w:r>
        <w:t>Marking as Read/Unread — lets a user manually flag a message to revisit later, or clear the 'unread' bold indicator.</w:t>
      </w:r>
    </w:p>
    <w:p w14:paraId="2D1579B8"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4.13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2BEB6030" w14:textId="77777777" w:rsidR="00E66325" w:rsidRDefault="00000000">
      <w:pPr>
        <w:pStyle w:val="ListParagraph"/>
        <w:numPr>
          <w:ilvl w:val="0"/>
          <w:numId w:val="39"/>
        </w:numPr>
        <w:shd w:val="clear" w:color="auto" w:fill="FFFBEA"/>
        <w:spacing w:after="90"/>
        <w:jc w:val="both"/>
      </w:pPr>
      <w:r>
        <w:t>Exchange a test email with a classmate: send them a short email with the subject 'Test Mail — Roll No.', ask them to Reply, and then Forward their reply to your teacher's email address.</w:t>
      </w:r>
    </w:p>
    <w:p w14:paraId="7FD5CAD4" w14:textId="77777777" w:rsidR="00E66325" w:rsidRDefault="00000000">
      <w:pPr>
        <w:pStyle w:val="Heading2"/>
        <w:spacing w:before="260" w:after="160"/>
        <w:jc w:val="both"/>
      </w:pPr>
      <w:bookmarkStart w:id="87" w:name="_Toc90000015"/>
      <w:bookmarkStart w:id="88" w:name="_Toc236097201"/>
      <w:r>
        <w:t>4.14 Sending and Receiving Emails with Attachments</w:t>
      </w:r>
      <w:bookmarkEnd w:id="87"/>
      <w:bookmarkEnd w:id="88"/>
    </w:p>
    <w:p w14:paraId="47D32C76" w14:textId="77777777" w:rsidR="00E66325" w:rsidRDefault="00000000">
      <w:pPr>
        <w:spacing w:after="160" w:line="340" w:lineRule="auto"/>
        <w:jc w:val="both"/>
      </w:pPr>
      <w:r>
        <w:t>An Attachment is a file (document, image, spreadsheet, PDF, etc.) sent along with an email rather than typed into its body.</w:t>
      </w:r>
    </w:p>
    <w:p w14:paraId="0B5D980B" w14:textId="77777777" w:rsidR="00E66325" w:rsidRPr="00864A1C" w:rsidRDefault="00000000">
      <w:pPr>
        <w:spacing w:after="160" w:line="340" w:lineRule="auto"/>
        <w:jc w:val="both"/>
        <w:rPr>
          <w:b/>
          <w:bCs/>
        </w:rPr>
      </w:pPr>
      <w:r w:rsidRPr="00864A1C">
        <w:rPr>
          <w:b/>
          <w:bCs/>
        </w:rPr>
        <w:t>Step-by-step: attaching and sending a file</w:t>
      </w:r>
    </w:p>
    <w:p w14:paraId="209E8410" w14:textId="77777777" w:rsidR="00E66325" w:rsidRDefault="00000000">
      <w:pPr>
        <w:pStyle w:val="ListParagraph"/>
        <w:numPr>
          <w:ilvl w:val="0"/>
          <w:numId w:val="40"/>
        </w:numPr>
        <w:spacing w:after="110"/>
        <w:jc w:val="both"/>
      </w:pPr>
      <w:r>
        <w:t>While composing an email, click the paperclip (Attach files) icon in the compose window's toolbar.</w:t>
      </w:r>
    </w:p>
    <w:p w14:paraId="7C3D17C6" w14:textId="77777777" w:rsidR="00E66325" w:rsidRDefault="00000000">
      <w:pPr>
        <w:pStyle w:val="ListParagraph"/>
        <w:numPr>
          <w:ilvl w:val="0"/>
          <w:numId w:val="40"/>
        </w:numPr>
        <w:spacing w:after="110"/>
        <w:jc w:val="both"/>
      </w:pPr>
      <w:r>
        <w:t>Browse to and select the file(s) on your computer (or choose 'Insert from Drive' for a cloud file); multiple files can usually be selected together.</w:t>
      </w:r>
    </w:p>
    <w:p w14:paraId="4EC60F73" w14:textId="77777777" w:rsidR="00E66325" w:rsidRDefault="00000000">
      <w:pPr>
        <w:pStyle w:val="ListParagraph"/>
        <w:numPr>
          <w:ilvl w:val="0"/>
          <w:numId w:val="40"/>
        </w:numPr>
        <w:spacing w:after="110"/>
        <w:jc w:val="both"/>
      </w:pPr>
      <w:r>
        <w:t>Wait for the upload progress bar beneath the Subject line to complete before clicking Send — sending before the upload finishes can result in a failed or missing attachment.</w:t>
      </w:r>
    </w:p>
    <w:p w14:paraId="1F4B86D2" w14:textId="77777777" w:rsidR="00E66325" w:rsidRDefault="00000000">
      <w:pPr>
        <w:pStyle w:val="ListParagraph"/>
        <w:numPr>
          <w:ilvl w:val="0"/>
          <w:numId w:val="40"/>
        </w:numPr>
        <w:spacing w:after="110"/>
        <w:jc w:val="both"/>
      </w:pPr>
      <w:r>
        <w:t>Click Send; the recipient will see the attachment as a small icon/thumbnail near the bottom of the email.</w:t>
      </w:r>
    </w:p>
    <w:p w14:paraId="2F7FEA2D" w14:textId="77777777" w:rsidR="00E66325" w:rsidRPr="00864A1C" w:rsidRDefault="00000000">
      <w:pPr>
        <w:spacing w:after="160" w:line="340" w:lineRule="auto"/>
        <w:jc w:val="both"/>
        <w:rPr>
          <w:b/>
          <w:bCs/>
        </w:rPr>
      </w:pPr>
      <w:r w:rsidRPr="00864A1C">
        <w:rPr>
          <w:b/>
          <w:bCs/>
        </w:rPr>
        <w:t>Step-by-step: downloading a received attachment</w:t>
      </w:r>
    </w:p>
    <w:p w14:paraId="5947898D" w14:textId="77777777" w:rsidR="00E66325" w:rsidRDefault="00000000">
      <w:pPr>
        <w:pStyle w:val="ListParagraph"/>
        <w:numPr>
          <w:ilvl w:val="0"/>
          <w:numId w:val="41"/>
        </w:numPr>
        <w:spacing w:after="110"/>
        <w:jc w:val="both"/>
      </w:pPr>
      <w:r>
        <w:t>Open the received email containing the attachment.</w:t>
      </w:r>
    </w:p>
    <w:p w14:paraId="2874D1D2" w14:textId="77777777" w:rsidR="00E66325" w:rsidRDefault="00000000">
      <w:pPr>
        <w:pStyle w:val="ListParagraph"/>
        <w:numPr>
          <w:ilvl w:val="0"/>
          <w:numId w:val="41"/>
        </w:numPr>
        <w:spacing w:after="110"/>
        <w:jc w:val="both"/>
      </w:pPr>
      <w:r>
        <w:t>Hover over the attachment thumbnail; a Download icon appears — click it to save the file to the computer's Downloads folder.</w:t>
      </w:r>
    </w:p>
    <w:p w14:paraId="24A238D6" w14:textId="77777777" w:rsidR="00E66325" w:rsidRDefault="00000000">
      <w:pPr>
        <w:pStyle w:val="ListParagraph"/>
        <w:numPr>
          <w:ilvl w:val="0"/>
          <w:numId w:val="41"/>
        </w:numPr>
        <w:spacing w:after="110"/>
        <w:jc w:val="both"/>
      </w:pPr>
      <w:r>
        <w:t>Scan downloaded attachments with antivirus software before opening them, especially from unfamiliar senders (Section 4.8).</w:t>
      </w:r>
    </w:p>
    <w:p w14:paraId="7E6B3185" w14:textId="77777777" w:rsidR="00E66325" w:rsidRDefault="00000000">
      <w:pPr>
        <w:pStyle w:val="ListParagraph"/>
        <w:numPr>
          <w:ilvl w:val="0"/>
          <w:numId w:val="1"/>
        </w:numPr>
        <w:spacing w:after="110"/>
        <w:jc w:val="both"/>
      </w:pPr>
      <w:r>
        <w:t>Most webmail providers (e.g., Gmail) limit individual attachments to around 25 MB; larger files must instead be shared as a cloud-storage link (e.g., Google Drive).</w:t>
      </w:r>
    </w:p>
    <w:p w14:paraId="7157BBF7" w14:textId="77777777" w:rsidR="00E66325" w:rsidRDefault="00000000">
      <w:pPr>
        <w:pStyle w:val="ListParagraph"/>
        <w:numPr>
          <w:ilvl w:val="0"/>
          <w:numId w:val="1"/>
        </w:numPr>
        <w:spacing w:after="110"/>
        <w:jc w:val="both"/>
      </w:pPr>
      <w:r>
        <w:t>Compressing a group of files into a single .zip folder before attaching keeps the email tidy and can reduce the total upload size.</w:t>
      </w:r>
    </w:p>
    <w:p w14:paraId="4DD2EE49"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अटैचमेंट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भेजने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कंपोज़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पेपरक्लिप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आइकन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फ़ाइल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चुनें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अपलोड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प्रतीक्षा</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फिर</w:t>
      </w:r>
      <w:proofErr w:type="spellEnd"/>
      <w:r>
        <w:rPr>
          <w:rFonts w:ascii="Nirmala UI" w:eastAsia="Nirmala UI" w:hAnsi="Nirmala UI" w:cs="Nirmala UI"/>
          <w:color w:val="1B3B57"/>
          <w:sz w:val="20"/>
          <w:szCs w:val="20"/>
        </w:rPr>
        <w:t xml:space="preserve"> 'Send' </w:t>
      </w:r>
      <w:proofErr w:type="spellStart"/>
      <w:r>
        <w:rPr>
          <w:rFonts w:ascii="Nirmala UI" w:eastAsia="Nirmala UI" w:hAnsi="Nirmala UI" w:cs="Nirmala UI"/>
          <w:color w:val="1B3B57"/>
          <w:sz w:val="20"/>
          <w:szCs w:val="20"/>
        </w:rPr>
        <w:t>दबाएँ</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अटैचमेंट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डाउनलोड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पहले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एंटीवायरस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जाँच</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लेना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सुरक्षित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300C5497" w14:textId="77777777" w:rsidR="00E66325" w:rsidRDefault="00000000">
      <w:pPr>
        <w:pStyle w:val="Heading2"/>
        <w:spacing w:before="260" w:after="160"/>
        <w:jc w:val="both"/>
      </w:pPr>
      <w:bookmarkStart w:id="89" w:name="_Toc90000016"/>
      <w:bookmarkStart w:id="90" w:name="_Toc236097202"/>
      <w:r>
        <w:t>4.15 Organising Email: Labels, Folders and Spam</w:t>
      </w:r>
      <w:bookmarkEnd w:id="89"/>
      <w:bookmarkEnd w:id="90"/>
    </w:p>
    <w:p w14:paraId="6415F82D" w14:textId="77777777" w:rsidR="00E66325" w:rsidRDefault="00000000">
      <w:pPr>
        <w:pStyle w:val="ListParagraph"/>
        <w:numPr>
          <w:ilvl w:val="0"/>
          <w:numId w:val="1"/>
        </w:numPr>
        <w:spacing w:after="110"/>
        <w:jc w:val="both"/>
      </w:pPr>
      <w:r>
        <w:t>Labels/Folders — most webmail lets a user create custom labels (e.g., 'College', 'Family') and apply them to emails for easy filtering, similar to folders in File Explorer.</w:t>
      </w:r>
    </w:p>
    <w:p w14:paraId="39DEAF97" w14:textId="77777777" w:rsidR="00E66325" w:rsidRDefault="00000000">
      <w:pPr>
        <w:pStyle w:val="ListParagraph"/>
        <w:numPr>
          <w:ilvl w:val="0"/>
          <w:numId w:val="1"/>
        </w:numPr>
        <w:spacing w:after="110"/>
        <w:jc w:val="both"/>
      </w:pPr>
      <w:r>
        <w:lastRenderedPageBreak/>
        <w:t>Filters/Rules — automated instructions (e.g., 'always label emails from teacher@college.edu as College and skip the Inbox') that sort incoming mail without manual effort.</w:t>
      </w:r>
    </w:p>
    <w:p w14:paraId="2F02F425" w14:textId="77777777" w:rsidR="00E66325" w:rsidRDefault="00000000">
      <w:pPr>
        <w:pStyle w:val="ListParagraph"/>
        <w:numPr>
          <w:ilvl w:val="0"/>
          <w:numId w:val="1"/>
        </w:numPr>
        <w:spacing w:after="110"/>
        <w:jc w:val="both"/>
      </w:pPr>
      <w:r>
        <w:t>Signature — a block of text (name, designation, contact details) automatically appended to the end of every outgoing email, set once under Settings.</w:t>
      </w:r>
    </w:p>
    <w:p w14:paraId="1F5D0370" w14:textId="77777777" w:rsidR="00E66325" w:rsidRDefault="00000000">
      <w:pPr>
        <w:pStyle w:val="ListParagraph"/>
        <w:numPr>
          <w:ilvl w:val="0"/>
          <w:numId w:val="1"/>
        </w:numPr>
        <w:spacing w:after="110"/>
        <w:jc w:val="both"/>
      </w:pPr>
      <w:r>
        <w:t>Spam/Junk filtering — automatically detects and separates unsolicited or fraudulent bulk email; periodically check this folder in case a genuine email is misfiled, but never click links inside suspected spam.</w:t>
      </w:r>
    </w:p>
    <w:p w14:paraId="4E59AAEA" w14:textId="77777777" w:rsidR="00E66325" w:rsidRDefault="00000000">
      <w:pPr>
        <w:pStyle w:val="ListParagraph"/>
        <w:numPr>
          <w:ilvl w:val="0"/>
          <w:numId w:val="1"/>
        </w:numPr>
        <w:spacing w:after="110"/>
        <w:jc w:val="both"/>
      </w:pPr>
      <w:r>
        <w:t>Unsubscribe — a link found in most legitimate promotional emails to stop receiving future mail from that particular sender.</w:t>
      </w:r>
    </w:p>
    <w:p w14:paraId="60FEBAEF" w14:textId="77777777" w:rsidR="00E66325" w:rsidRDefault="00000000">
      <w:pPr>
        <w:pStyle w:val="Heading2"/>
        <w:spacing w:before="260" w:after="160"/>
        <w:jc w:val="both"/>
      </w:pPr>
      <w:bookmarkStart w:id="91" w:name="_Toc90000017"/>
      <w:bookmarkStart w:id="92" w:name="_Toc236097203"/>
      <w:r>
        <w:t>4.16 Worked Walkthrough: Setting Up an Account and Sending an Email with Attachment</w:t>
      </w:r>
      <w:bookmarkEnd w:id="91"/>
      <w:bookmarkEnd w:id="92"/>
    </w:p>
    <w:p w14:paraId="27563A31" w14:textId="77777777" w:rsidR="00E66325" w:rsidRDefault="00000000">
      <w:pPr>
        <w:spacing w:after="160" w:line="340" w:lineRule="auto"/>
        <w:jc w:val="both"/>
      </w:pPr>
      <w:r>
        <w:t>This walkthrough combines the skills of this chapter into one realistic end-to-end task.</w:t>
      </w:r>
    </w:p>
    <w:p w14:paraId="32033BB3" w14:textId="77777777" w:rsidR="00E66325" w:rsidRDefault="00000000">
      <w:pPr>
        <w:pStyle w:val="ListParagraph"/>
        <w:numPr>
          <w:ilvl w:val="0"/>
          <w:numId w:val="42"/>
        </w:numPr>
        <w:spacing w:after="110"/>
        <w:jc w:val="both"/>
      </w:pPr>
      <w:r>
        <w:t>Create a new Gmail account following the steps in Section 4.10, using your own name and a professional-sounding username.</w:t>
      </w:r>
    </w:p>
    <w:p w14:paraId="411609F5" w14:textId="77777777" w:rsidR="00E66325" w:rsidRDefault="00000000">
      <w:pPr>
        <w:pStyle w:val="ListParagraph"/>
        <w:numPr>
          <w:ilvl w:val="0"/>
          <w:numId w:val="42"/>
        </w:numPr>
        <w:spacing w:after="110"/>
        <w:jc w:val="both"/>
      </w:pPr>
      <w:r>
        <w:t xml:space="preserve">Open your college's website in a new browser tab (Section 4.6) and use </w:t>
      </w:r>
      <w:proofErr w:type="spellStart"/>
      <w:r>
        <w:t>Ctrl+F</w:t>
      </w:r>
      <w:proofErr w:type="spellEnd"/>
      <w:r>
        <w:t xml:space="preserve"> to search the page for the Admissions Office email address.</w:t>
      </w:r>
    </w:p>
    <w:p w14:paraId="0588E43C" w14:textId="77777777" w:rsidR="00E66325" w:rsidRDefault="00000000">
      <w:pPr>
        <w:pStyle w:val="ListParagraph"/>
        <w:numPr>
          <w:ilvl w:val="0"/>
          <w:numId w:val="42"/>
        </w:numPr>
        <w:spacing w:after="110"/>
        <w:jc w:val="both"/>
      </w:pPr>
      <w:r>
        <w:t>Return to Gmail and click Compose.</w:t>
      </w:r>
    </w:p>
    <w:p w14:paraId="6FA8784F" w14:textId="77777777" w:rsidR="00E66325" w:rsidRDefault="00000000">
      <w:pPr>
        <w:pStyle w:val="ListParagraph"/>
        <w:numPr>
          <w:ilvl w:val="0"/>
          <w:numId w:val="42"/>
        </w:numPr>
        <w:spacing w:after="110"/>
        <w:jc w:val="both"/>
      </w:pPr>
      <w:r>
        <w:t>In To, type the Admissions Office address you found; in CC, add your own email address so you retain a copy.</w:t>
      </w:r>
    </w:p>
    <w:p w14:paraId="2D1C567A" w14:textId="77777777" w:rsidR="00E66325" w:rsidRDefault="00000000">
      <w:pPr>
        <w:pStyle w:val="ListParagraph"/>
        <w:numPr>
          <w:ilvl w:val="0"/>
          <w:numId w:val="42"/>
        </w:numPr>
        <w:spacing w:after="110"/>
        <w:jc w:val="both"/>
      </w:pPr>
      <w:r>
        <w:t>Type the Subject: 'Enquiry regarding VOI001 Course — [Your Roll Number]'.</w:t>
      </w:r>
    </w:p>
    <w:p w14:paraId="332E4FD3" w14:textId="77777777" w:rsidR="00E66325" w:rsidRDefault="00000000">
      <w:pPr>
        <w:pStyle w:val="ListParagraph"/>
        <w:numPr>
          <w:ilvl w:val="0"/>
          <w:numId w:val="42"/>
        </w:numPr>
        <w:spacing w:after="110"/>
        <w:jc w:val="both"/>
      </w:pPr>
      <w:r>
        <w:t>In the body, write a short, polite enquiry (3-4 sentences) asking a genuine question about the course.</w:t>
      </w:r>
    </w:p>
    <w:p w14:paraId="12B932C3" w14:textId="77777777" w:rsidR="00E66325" w:rsidRDefault="00000000">
      <w:pPr>
        <w:pStyle w:val="ListParagraph"/>
        <w:numPr>
          <w:ilvl w:val="0"/>
          <w:numId w:val="42"/>
        </w:numPr>
        <w:spacing w:after="110"/>
        <w:jc w:val="both"/>
      </w:pPr>
      <w:r>
        <w:t>Prepare a one-page Word document (or use one created in Chapter 1) named with your Roll Number, then attach it using the paperclip icon.</w:t>
      </w:r>
    </w:p>
    <w:p w14:paraId="65DD25E6" w14:textId="77777777" w:rsidR="00E66325" w:rsidRDefault="00000000">
      <w:pPr>
        <w:pStyle w:val="ListParagraph"/>
        <w:numPr>
          <w:ilvl w:val="0"/>
          <w:numId w:val="42"/>
        </w:numPr>
        <w:spacing w:after="110"/>
        <w:jc w:val="both"/>
      </w:pPr>
      <w:r>
        <w:t>Wait for the attachment to finish uploading, proofread the whole email, and click Send.</w:t>
      </w:r>
    </w:p>
    <w:p w14:paraId="7003D832" w14:textId="77777777" w:rsidR="00E66325" w:rsidRDefault="00000000">
      <w:pPr>
        <w:pStyle w:val="ListParagraph"/>
        <w:numPr>
          <w:ilvl w:val="0"/>
          <w:numId w:val="42"/>
        </w:numPr>
        <w:spacing w:after="110"/>
        <w:jc w:val="both"/>
      </w:pPr>
      <w:r>
        <w:t>Open the Sent folder to confirm the email, with its attachment, was sent successfully.</w:t>
      </w:r>
    </w:p>
    <w:p w14:paraId="5E89E8BA"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यह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अभ्यास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खाता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निर्माण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वेबसाइट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खोज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ईमेल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लेखन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अटैचमेंट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भेजने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कौशल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व्यावहारिक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जोड़ता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6BB21D6E"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4.16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2B1FFA73" w14:textId="77777777" w:rsidR="00E66325" w:rsidRDefault="00000000">
      <w:pPr>
        <w:pStyle w:val="ListParagraph"/>
        <w:numPr>
          <w:ilvl w:val="0"/>
          <w:numId w:val="43"/>
        </w:numPr>
        <w:shd w:val="clear" w:color="auto" w:fill="FFFBEA"/>
        <w:spacing w:after="90"/>
        <w:jc w:val="both"/>
      </w:pPr>
      <w:r>
        <w:t>Repeat the walkthrough above but this time attach TWO files (one Word document and one image) in the same email, and use BCC to send a hidden copy to a classmate.</w:t>
      </w:r>
    </w:p>
    <w:p w14:paraId="04D7E06D" w14:textId="77777777" w:rsidR="00E66325" w:rsidRDefault="00000000">
      <w:pPr>
        <w:pStyle w:val="Heading2"/>
        <w:spacing w:before="260" w:after="160"/>
        <w:jc w:val="both"/>
      </w:pPr>
      <w:bookmarkStart w:id="93" w:name="_Toc90000018"/>
      <w:bookmarkStart w:id="94" w:name="_Toc236097204"/>
      <w:r>
        <w:t>4.17 Applications of the Internet and Email</w:t>
      </w:r>
      <w:bookmarkEnd w:id="93"/>
      <w:bookmarkEnd w:id="94"/>
    </w:p>
    <w:p w14:paraId="68C9767C" w14:textId="77777777" w:rsidR="00E66325" w:rsidRDefault="00000000">
      <w:pPr>
        <w:pStyle w:val="ListParagraph"/>
        <w:numPr>
          <w:ilvl w:val="0"/>
          <w:numId w:val="1"/>
        </w:numPr>
        <w:spacing w:after="110"/>
        <w:jc w:val="both"/>
      </w:pPr>
      <w:r>
        <w:t>Distance and online education, including submitting assignments and joining video lectures.</w:t>
      </w:r>
    </w:p>
    <w:p w14:paraId="13D3586E" w14:textId="77777777" w:rsidR="00E66325" w:rsidRDefault="00000000">
      <w:pPr>
        <w:pStyle w:val="ListParagraph"/>
        <w:numPr>
          <w:ilvl w:val="0"/>
          <w:numId w:val="1"/>
        </w:numPr>
        <w:spacing w:after="110"/>
        <w:jc w:val="both"/>
      </w:pPr>
      <w:r>
        <w:t>Formal professional communication, job applications, and official correspondence via email.</w:t>
      </w:r>
    </w:p>
    <w:p w14:paraId="2DF41E39" w14:textId="77777777" w:rsidR="00E66325" w:rsidRDefault="00000000">
      <w:pPr>
        <w:pStyle w:val="ListParagraph"/>
        <w:numPr>
          <w:ilvl w:val="0"/>
          <w:numId w:val="1"/>
        </w:numPr>
        <w:spacing w:after="110"/>
        <w:jc w:val="both"/>
      </w:pPr>
      <w:r>
        <w:t>E-commerce, online bill payment, and banking.</w:t>
      </w:r>
    </w:p>
    <w:p w14:paraId="09383545" w14:textId="77777777" w:rsidR="00E66325" w:rsidRDefault="00000000">
      <w:pPr>
        <w:pStyle w:val="ListParagraph"/>
        <w:numPr>
          <w:ilvl w:val="0"/>
          <w:numId w:val="1"/>
        </w:numPr>
        <w:spacing w:after="110"/>
        <w:jc w:val="both"/>
      </w:pPr>
      <w:r>
        <w:t>Research, referencing digital libraries, journals, and encyclopaedic resources.</w:t>
      </w:r>
    </w:p>
    <w:p w14:paraId="4C605342" w14:textId="77777777" w:rsidR="00E66325" w:rsidRDefault="00000000">
      <w:pPr>
        <w:pStyle w:val="ListParagraph"/>
        <w:numPr>
          <w:ilvl w:val="0"/>
          <w:numId w:val="1"/>
        </w:numPr>
        <w:spacing w:after="110"/>
        <w:jc w:val="both"/>
      </w:pPr>
      <w:r>
        <w:lastRenderedPageBreak/>
        <w:t>Staying informed through online news and government e-governance portals.</w:t>
      </w:r>
    </w:p>
    <w:p w14:paraId="2666F7D9" w14:textId="77777777" w:rsidR="00E66325" w:rsidRDefault="00000000">
      <w:pPr>
        <w:pStyle w:val="Heading2"/>
        <w:spacing w:before="260" w:after="160"/>
        <w:jc w:val="both"/>
      </w:pPr>
      <w:bookmarkStart w:id="95" w:name="_Toc90000019"/>
      <w:bookmarkStart w:id="96" w:name="_Toc236097205"/>
      <w:r>
        <w:t>4.18 Limitations of the Internet and Email</w:t>
      </w:r>
      <w:bookmarkEnd w:id="95"/>
      <w:bookmarkEnd w:id="96"/>
    </w:p>
    <w:p w14:paraId="573F16BF" w14:textId="77777777" w:rsidR="00E66325" w:rsidRDefault="00000000">
      <w:pPr>
        <w:pStyle w:val="ListParagraph"/>
        <w:numPr>
          <w:ilvl w:val="0"/>
          <w:numId w:val="1"/>
        </w:numPr>
        <w:spacing w:after="110"/>
        <w:jc w:val="both"/>
      </w:pPr>
      <w:r>
        <w:t>Information overload and the spread of unverified or false content (Section 4.8).</w:t>
      </w:r>
    </w:p>
    <w:p w14:paraId="2A589234" w14:textId="77777777" w:rsidR="00E66325" w:rsidRDefault="00000000">
      <w:pPr>
        <w:pStyle w:val="ListParagraph"/>
        <w:numPr>
          <w:ilvl w:val="0"/>
          <w:numId w:val="1"/>
        </w:numPr>
        <w:spacing w:after="110"/>
        <w:jc w:val="both"/>
      </w:pPr>
      <w:r>
        <w:t>Security and privacy risks if safe-use practices (Section 4.9) are not followed.</w:t>
      </w:r>
    </w:p>
    <w:p w14:paraId="22ED8F30" w14:textId="77777777" w:rsidR="00E66325" w:rsidRDefault="00000000">
      <w:pPr>
        <w:pStyle w:val="ListParagraph"/>
        <w:numPr>
          <w:ilvl w:val="0"/>
          <w:numId w:val="1"/>
        </w:numPr>
        <w:spacing w:after="110"/>
        <w:jc w:val="both"/>
      </w:pPr>
      <w:r>
        <w:t>Dependence on a stable connection; poor connectivity in remote areas can restrict access.</w:t>
      </w:r>
    </w:p>
    <w:p w14:paraId="0E9AE40E" w14:textId="77777777" w:rsidR="00E66325" w:rsidRDefault="00000000">
      <w:pPr>
        <w:pStyle w:val="ListParagraph"/>
        <w:numPr>
          <w:ilvl w:val="0"/>
          <w:numId w:val="1"/>
        </w:numPr>
        <w:spacing w:after="110"/>
        <w:jc w:val="both"/>
      </w:pPr>
      <w:r>
        <w:t>Email lacks the tone and body language of face-to-face conversation, so messages can occasionally be misread.</w:t>
      </w:r>
    </w:p>
    <w:p w14:paraId="672BA8BA" w14:textId="77777777" w:rsidR="00E66325" w:rsidRDefault="00000000">
      <w:pPr>
        <w:pStyle w:val="ListParagraph"/>
        <w:numPr>
          <w:ilvl w:val="0"/>
          <w:numId w:val="1"/>
        </w:numPr>
        <w:spacing w:after="110"/>
        <w:jc w:val="both"/>
      </w:pPr>
      <w:r>
        <w:t>Excessive time spent online can affect health, productivity, and in-person relationships if not managed with discipline.</w:t>
      </w:r>
    </w:p>
    <w:p w14:paraId="10F4D7E4" w14:textId="77777777" w:rsidR="00E66325" w:rsidRDefault="00000000">
      <w:pPr>
        <w:jc w:val="both"/>
      </w:pPr>
      <w:r>
        <w:br w:type="page"/>
      </w:r>
    </w:p>
    <w:p w14:paraId="1C0B0405" w14:textId="77777777" w:rsidR="00E66325" w:rsidRDefault="00000000">
      <w:pPr>
        <w:pStyle w:val="Heading1"/>
        <w:spacing w:before="320" w:after="200"/>
        <w:jc w:val="center"/>
      </w:pPr>
      <w:bookmarkStart w:id="97" w:name="_Toc90001001"/>
      <w:bookmarkStart w:id="98" w:name="_Toc236097206"/>
      <w:r>
        <w:lastRenderedPageBreak/>
        <w:t>Chapter 5: Introduction to MS Access</w:t>
      </w:r>
      <w:bookmarkEnd w:id="97"/>
      <w:bookmarkEnd w:id="98"/>
    </w:p>
    <w:p w14:paraId="6DA60483" w14:textId="77777777" w:rsidR="00E66325" w:rsidRDefault="00000000">
      <w:pPr>
        <w:spacing w:after="240"/>
        <w:jc w:val="center"/>
      </w:pPr>
      <w:proofErr w:type="spellStart"/>
      <w:r>
        <w:rPr>
          <w:b/>
          <w:bCs/>
          <w:color w:val="555555"/>
        </w:rPr>
        <w:t>अध्याय</w:t>
      </w:r>
      <w:proofErr w:type="spellEnd"/>
      <w:r>
        <w:rPr>
          <w:b/>
          <w:bCs/>
          <w:color w:val="555555"/>
        </w:rPr>
        <w:t xml:space="preserve"> 5: </w:t>
      </w:r>
      <w:proofErr w:type="spellStart"/>
      <w:r>
        <w:rPr>
          <w:rFonts w:ascii="Nirmala UI" w:eastAsia="Nirmala UI" w:hAnsi="Nirmala UI" w:cs="Nirmala UI"/>
          <w:b/>
          <w:bCs/>
          <w:color w:val="555555"/>
        </w:rPr>
        <w:t>एमएस-एक्सेस</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का</w:t>
      </w:r>
      <w:proofErr w:type="spellEnd"/>
      <w:r>
        <w:rPr>
          <w:rFonts w:ascii="Nirmala UI" w:eastAsia="Nirmala UI" w:hAnsi="Nirmala UI" w:cs="Nirmala UI"/>
          <w:b/>
          <w:bCs/>
          <w:color w:val="555555"/>
        </w:rPr>
        <w:t xml:space="preserve"> </w:t>
      </w:r>
      <w:proofErr w:type="spellStart"/>
      <w:r>
        <w:rPr>
          <w:rFonts w:ascii="Nirmala UI" w:eastAsia="Nirmala UI" w:hAnsi="Nirmala UI" w:cs="Nirmala UI"/>
          <w:b/>
          <w:bCs/>
          <w:color w:val="555555"/>
        </w:rPr>
        <w:t>परिचय</w:t>
      </w:r>
      <w:proofErr w:type="spellEnd"/>
    </w:p>
    <w:p w14:paraId="1508077C" w14:textId="77777777" w:rsidR="00E66325" w:rsidRDefault="00000000">
      <w:pPr>
        <w:pStyle w:val="Heading2"/>
        <w:spacing w:before="260" w:after="160"/>
        <w:jc w:val="both"/>
      </w:pPr>
      <w:bookmarkStart w:id="99" w:name="_Toc90001002"/>
      <w:bookmarkStart w:id="100" w:name="_Toc236097207"/>
      <w:r>
        <w:t>5.1 Database Concepts: Data, Information and DBMS</w:t>
      </w:r>
      <w:bookmarkEnd w:id="99"/>
      <w:bookmarkEnd w:id="100"/>
    </w:p>
    <w:p w14:paraId="7013D71E" w14:textId="77777777" w:rsidR="00E66325" w:rsidRDefault="00000000">
      <w:pPr>
        <w:spacing w:after="160" w:line="340" w:lineRule="auto"/>
        <w:jc w:val="both"/>
      </w:pPr>
      <w:r>
        <w:t>Data refers to raw, unorganised facts (e.g., '19', 'Meerut', 'B.Sc.'); Information is data that has been organised and given context so it becomes meaningful (e.g., 'The student is 19 years old, lives in Meerut, and is enrolled in B.Sc.'). A Database is an organised collection of related data stored so it can be easily accessed, managed, and updated. A Database Management System (DBMS) is the software used to create and control such databases — MS Access is a popular Relational DBMS (RDBMS), meaning it organises data into related tables.</w:t>
      </w:r>
    </w:p>
    <w:p w14:paraId="44308725"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असंगठित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जबकि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जानकारी</w:t>
      </w:r>
      <w:proofErr w:type="spellEnd"/>
      <w:r>
        <w:rPr>
          <w:rFonts w:ascii="Nirmala UI" w:eastAsia="Nirmala UI" w:hAnsi="Nirmala UI" w:cs="Nirmala UI"/>
          <w:color w:val="1B3B57"/>
          <w:sz w:val="20"/>
          <w:szCs w:val="20"/>
        </w:rPr>
        <w:t xml:space="preserve"> (information) </w:t>
      </w:r>
      <w:proofErr w:type="spellStart"/>
      <w:r>
        <w:rPr>
          <w:rFonts w:ascii="Nirmala UI" w:eastAsia="Nirmala UI" w:hAnsi="Nirmala UI" w:cs="Nirmala UI"/>
          <w:color w:val="1B3B57"/>
          <w:sz w:val="20"/>
          <w:szCs w:val="20"/>
        </w:rPr>
        <w:t>अर्थपूर्ण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ढंग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संगठित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संबंधित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संगठित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संग्रह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और</w:t>
      </w:r>
      <w:proofErr w:type="spellEnd"/>
      <w:r>
        <w:rPr>
          <w:rFonts w:ascii="Nirmala UI" w:eastAsia="Nirmala UI" w:hAnsi="Nirmala UI" w:cs="Nirmala UI"/>
          <w:color w:val="1B3B57"/>
          <w:sz w:val="20"/>
          <w:szCs w:val="20"/>
        </w:rPr>
        <w:t xml:space="preserve"> DBMS </w:t>
      </w:r>
      <w:proofErr w:type="spellStart"/>
      <w:r>
        <w:rPr>
          <w:rFonts w:ascii="Nirmala UI" w:eastAsia="Nirmala UI" w:hAnsi="Nirmala UI" w:cs="Nirmala UI"/>
          <w:color w:val="1B3B57"/>
          <w:sz w:val="20"/>
          <w:szCs w:val="20"/>
        </w:rPr>
        <w:t>वह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सॉफ्टवेयर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बनाने</w:t>
      </w:r>
      <w:proofErr w:type="spellEnd"/>
      <w:r>
        <w:rPr>
          <w:rFonts w:ascii="Nirmala UI" w:eastAsia="Nirmala UI" w:hAnsi="Nirmala UI" w:cs="Nirmala UI"/>
          <w:color w:val="1B3B57"/>
          <w:sz w:val="20"/>
          <w:szCs w:val="20"/>
        </w:rPr>
        <w:t xml:space="preserve"> व </w:t>
      </w:r>
      <w:proofErr w:type="spellStart"/>
      <w:r>
        <w:rPr>
          <w:rFonts w:ascii="Nirmala UI" w:eastAsia="Nirmala UI" w:hAnsi="Nirmala UI" w:cs="Nirmala UI"/>
          <w:color w:val="1B3B57"/>
          <w:sz w:val="20"/>
          <w:szCs w:val="20"/>
        </w:rPr>
        <w:t>प्रबंधित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उपयोग</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एमएस-एक्सेस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रिलेशनल</w:t>
      </w:r>
      <w:proofErr w:type="spellEnd"/>
      <w:r>
        <w:rPr>
          <w:rFonts w:ascii="Nirmala UI" w:eastAsia="Nirmala UI" w:hAnsi="Nirmala UI" w:cs="Nirmala UI"/>
          <w:color w:val="1B3B57"/>
          <w:sz w:val="20"/>
          <w:szCs w:val="20"/>
        </w:rPr>
        <w:t xml:space="preserve"> DBMS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14BD69FD" w14:textId="77777777" w:rsidR="00E66325" w:rsidRDefault="00000000">
      <w:pPr>
        <w:spacing w:after="160" w:line="340" w:lineRule="auto"/>
        <w:jc w:val="both"/>
      </w:pPr>
      <w:r>
        <w:t>Why use a database instead of a simple list in Word or Excel? A well-designed database:</w:t>
      </w:r>
    </w:p>
    <w:p w14:paraId="4197D6B1" w14:textId="77777777" w:rsidR="00E66325" w:rsidRDefault="00000000">
      <w:pPr>
        <w:pStyle w:val="ListParagraph"/>
        <w:numPr>
          <w:ilvl w:val="0"/>
          <w:numId w:val="1"/>
        </w:numPr>
        <w:spacing w:after="110"/>
        <w:jc w:val="both"/>
      </w:pPr>
      <w:r>
        <w:t>Avoids repeating the same data in many places (reducing errors and wasted storage), by splitting information into separate, linked tables.</w:t>
      </w:r>
    </w:p>
    <w:p w14:paraId="79141E96" w14:textId="77777777" w:rsidR="00E66325" w:rsidRDefault="00000000">
      <w:pPr>
        <w:pStyle w:val="ListParagraph"/>
        <w:numPr>
          <w:ilvl w:val="0"/>
          <w:numId w:val="1"/>
        </w:numPr>
        <w:spacing w:after="110"/>
        <w:jc w:val="both"/>
      </w:pPr>
      <w:r>
        <w:t>Enforces rules (e.g., 'Age must be a number', 'Roll Number cannot be blank') so invalid data is rejected at entry.</w:t>
      </w:r>
    </w:p>
    <w:p w14:paraId="13E65BFA" w14:textId="77777777" w:rsidR="00E66325" w:rsidRDefault="00000000">
      <w:pPr>
        <w:pStyle w:val="ListParagraph"/>
        <w:numPr>
          <w:ilvl w:val="0"/>
          <w:numId w:val="1"/>
        </w:numPr>
        <w:spacing w:after="110"/>
        <w:jc w:val="both"/>
      </w:pPr>
      <w:r>
        <w:t>Allows fast, flexible retrieval of exactly the records needed through queries, rather than scrolling through an entire sheet manually.</w:t>
      </w:r>
    </w:p>
    <w:p w14:paraId="0763467D" w14:textId="77777777" w:rsidR="00E66325" w:rsidRDefault="00000000">
      <w:pPr>
        <w:pStyle w:val="ListParagraph"/>
        <w:numPr>
          <w:ilvl w:val="0"/>
          <w:numId w:val="1"/>
        </w:numPr>
        <w:spacing w:after="110"/>
        <w:jc w:val="both"/>
      </w:pPr>
      <w:r>
        <w:t>Supports many simultaneous users safely accessing and updating shared data (in networked/enterprise settings).</w:t>
      </w:r>
    </w:p>
    <w:p w14:paraId="0693D386" w14:textId="77777777" w:rsidR="00E66325" w:rsidRDefault="00000000">
      <w:pPr>
        <w:pStyle w:val="Heading2"/>
        <w:spacing w:before="260" w:after="160"/>
        <w:jc w:val="both"/>
      </w:pPr>
      <w:bookmarkStart w:id="101" w:name="_Toc90001003"/>
      <w:bookmarkStart w:id="102" w:name="_Toc236097208"/>
      <w:r>
        <w:t>5.2 Introduction to MS Access and Its Screen Layout</w:t>
      </w:r>
      <w:bookmarkEnd w:id="101"/>
      <w:bookmarkEnd w:id="102"/>
    </w:p>
    <w:p w14:paraId="7026724D" w14:textId="77777777" w:rsidR="00E66325" w:rsidRDefault="00000000">
      <w:pPr>
        <w:spacing w:after="160" w:line="340" w:lineRule="auto"/>
        <w:jc w:val="both"/>
      </w:pPr>
      <w:r>
        <w:t>Microsoft Access is a desktop RDBMS included with certain Microsoft 365/Office editions, aimed at small-to-medium data-management tasks, letting users build databases without writing complex programming code.</w:t>
      </w:r>
    </w:p>
    <w:p w14:paraId="0DFBDDC6" w14:textId="77777777" w:rsidR="00E66325" w:rsidRDefault="00000000">
      <w:pPr>
        <w:pStyle w:val="ListParagraph"/>
        <w:numPr>
          <w:ilvl w:val="0"/>
          <w:numId w:val="1"/>
        </w:numPr>
        <w:spacing w:after="110"/>
        <w:jc w:val="both"/>
      </w:pPr>
      <w:r>
        <w:t>Title Bar, Ribbon and Quick Access Toolbar — laid out the same way as in Word/Excel/PowerPoint, following the shared Office interface philosophy (Section 1.1.1).</w:t>
      </w:r>
    </w:p>
    <w:p w14:paraId="1277BAB1" w14:textId="77777777" w:rsidR="00E66325" w:rsidRDefault="00000000">
      <w:pPr>
        <w:pStyle w:val="ListParagraph"/>
        <w:numPr>
          <w:ilvl w:val="0"/>
          <w:numId w:val="1"/>
        </w:numPr>
        <w:spacing w:after="110"/>
        <w:jc w:val="both"/>
      </w:pPr>
      <w:r>
        <w:t>Navigation Pane (left side) — lists every object in the currently open database (Tables, Queries, Forms, Reports), organised by type; double-clicking an object opens it.</w:t>
      </w:r>
    </w:p>
    <w:p w14:paraId="1641CFE7" w14:textId="77777777" w:rsidR="00E66325" w:rsidRDefault="00000000">
      <w:pPr>
        <w:pStyle w:val="ListParagraph"/>
        <w:numPr>
          <w:ilvl w:val="0"/>
          <w:numId w:val="1"/>
        </w:numPr>
        <w:spacing w:after="110"/>
        <w:jc w:val="both"/>
      </w:pPr>
      <w:r>
        <w:t>Object Window (main area) — displays the currently open Table, Query, Form, or Report, which can usually be viewed in more than one View (e.g., Datasheet View or Design View).</w:t>
      </w:r>
    </w:p>
    <w:p w14:paraId="75D17BD9" w14:textId="77777777" w:rsidR="00E66325" w:rsidRDefault="00000000">
      <w:pPr>
        <w:pStyle w:val="ListParagraph"/>
        <w:numPr>
          <w:ilvl w:val="0"/>
          <w:numId w:val="1"/>
        </w:numPr>
        <w:spacing w:after="110"/>
        <w:jc w:val="both"/>
      </w:pPr>
      <w:r>
        <w:lastRenderedPageBreak/>
        <w:t>Status Bar — shows the current View name and record navigation buttons (first, previous, next, last record) at the bottom.</w:t>
      </w:r>
    </w:p>
    <w:p w14:paraId="0089371C"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नेविगेशन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सभी</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वस्तुएँ</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टेबल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फॉर्म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रिपोर्ट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सूचीबद्ध</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जबकि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मुख्य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चयनित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वस्तु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प्रदर्शित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2B13E9A4" w14:textId="77777777" w:rsidR="00E66325" w:rsidRDefault="00000000">
      <w:pPr>
        <w:pStyle w:val="Heading2"/>
        <w:spacing w:before="260" w:after="160"/>
        <w:jc w:val="both"/>
      </w:pPr>
      <w:bookmarkStart w:id="103" w:name="_Toc90001004"/>
      <w:bookmarkStart w:id="104" w:name="_Toc236097209"/>
      <w:r>
        <w:t>5.3 Creating a Database and Understanding Access Objects</w:t>
      </w:r>
      <w:bookmarkEnd w:id="103"/>
      <w:bookmarkEnd w:id="104"/>
    </w:p>
    <w:p w14:paraId="35F70276" w14:textId="77777777" w:rsidR="00E66325" w:rsidRDefault="00000000">
      <w:pPr>
        <w:spacing w:after="160" w:line="340" w:lineRule="auto"/>
        <w:jc w:val="both"/>
      </w:pPr>
      <w:r>
        <w:t>Step-by-step: creating a new blank database</w:t>
      </w:r>
    </w:p>
    <w:p w14:paraId="60262B97" w14:textId="77777777" w:rsidR="00E66325" w:rsidRDefault="00000000">
      <w:pPr>
        <w:pStyle w:val="ListParagraph"/>
        <w:numPr>
          <w:ilvl w:val="0"/>
          <w:numId w:val="44"/>
        </w:numPr>
        <w:spacing w:after="110"/>
        <w:jc w:val="both"/>
      </w:pPr>
      <w:r>
        <w:t>Open MS Access and click Blank Database on the Start screen.</w:t>
      </w:r>
    </w:p>
    <w:p w14:paraId="3363235D" w14:textId="77777777" w:rsidR="00E66325" w:rsidRDefault="00000000">
      <w:pPr>
        <w:pStyle w:val="ListParagraph"/>
        <w:numPr>
          <w:ilvl w:val="0"/>
          <w:numId w:val="44"/>
        </w:numPr>
        <w:spacing w:after="110"/>
        <w:jc w:val="both"/>
      </w:pPr>
      <w:r>
        <w:t xml:space="preserve">Type a File Name (e.g., </w:t>
      </w:r>
      <w:proofErr w:type="spellStart"/>
      <w:r>
        <w:t>StudentDB</w:t>
      </w:r>
      <w:proofErr w:type="spellEnd"/>
      <w:r>
        <w:t>) in the box provided, and click the folder icon to choose a save location if needed.</w:t>
      </w:r>
    </w:p>
    <w:p w14:paraId="7D5062A6" w14:textId="77777777" w:rsidR="00E66325" w:rsidRDefault="00000000">
      <w:pPr>
        <w:pStyle w:val="ListParagraph"/>
        <w:numPr>
          <w:ilvl w:val="0"/>
          <w:numId w:val="44"/>
        </w:numPr>
        <w:spacing w:after="110"/>
        <w:jc w:val="both"/>
      </w:pPr>
      <w:r>
        <w:t>Click Create; Access creates the new .</w:t>
      </w:r>
      <w:proofErr w:type="spellStart"/>
      <w:r>
        <w:t>accdb</w:t>
      </w:r>
      <w:proofErr w:type="spellEnd"/>
      <w:r>
        <w:t xml:space="preserve"> file and automatically opens one empty table named Table1 in Datasheet View, ready for data.</w:t>
      </w:r>
    </w:p>
    <w:p w14:paraId="0FE57F88" w14:textId="77777777" w:rsidR="00E66325" w:rsidRDefault="00000000">
      <w:pPr>
        <w:spacing w:after="160" w:line="340" w:lineRule="auto"/>
        <w:jc w:val="both"/>
      </w:pPr>
      <w:r>
        <w:t>Every MS Access database is built from four main types of objects:</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200"/>
        <w:gridCol w:w="6826"/>
      </w:tblGrid>
      <w:tr w:rsidR="00E66325" w14:paraId="380A01A8" w14:textId="77777777">
        <w:trPr>
          <w:tblHeader/>
        </w:trPr>
        <w:tc>
          <w:tcPr>
            <w:tcW w:w="2200" w:type="dxa"/>
            <w:shd w:val="clear" w:color="auto" w:fill="2B5B8C"/>
            <w:vAlign w:val="center"/>
          </w:tcPr>
          <w:p w14:paraId="725A3661" w14:textId="77777777" w:rsidR="00E66325" w:rsidRDefault="00000000">
            <w:pPr>
              <w:jc w:val="both"/>
            </w:pPr>
            <w:r>
              <w:rPr>
                <w:b/>
                <w:bCs/>
                <w:color w:val="FFFFFF"/>
                <w:sz w:val="22"/>
                <w:szCs w:val="22"/>
              </w:rPr>
              <w:t>Object</w:t>
            </w:r>
          </w:p>
        </w:tc>
        <w:tc>
          <w:tcPr>
            <w:tcW w:w="6826" w:type="dxa"/>
            <w:shd w:val="clear" w:color="auto" w:fill="2B5B8C"/>
            <w:vAlign w:val="center"/>
          </w:tcPr>
          <w:p w14:paraId="09E52D5D" w14:textId="77777777" w:rsidR="00E66325" w:rsidRDefault="00000000">
            <w:pPr>
              <w:jc w:val="both"/>
            </w:pPr>
            <w:r>
              <w:rPr>
                <w:b/>
                <w:bCs/>
                <w:color w:val="FFFFFF"/>
                <w:sz w:val="22"/>
                <w:szCs w:val="22"/>
              </w:rPr>
              <w:t>Purpose</w:t>
            </w:r>
          </w:p>
        </w:tc>
      </w:tr>
      <w:tr w:rsidR="00E66325" w14:paraId="38230F95" w14:textId="77777777">
        <w:tc>
          <w:tcPr>
            <w:tcW w:w="2200" w:type="dxa"/>
            <w:shd w:val="clear" w:color="auto" w:fill="F3F6FB"/>
            <w:tcMar>
              <w:top w:w="60" w:type="dxa"/>
              <w:left w:w="100" w:type="dxa"/>
              <w:bottom w:w="60" w:type="dxa"/>
              <w:right w:w="100" w:type="dxa"/>
            </w:tcMar>
            <w:vAlign w:val="center"/>
          </w:tcPr>
          <w:p w14:paraId="72EE5EB3" w14:textId="77777777" w:rsidR="00E66325" w:rsidRDefault="00000000">
            <w:pPr>
              <w:jc w:val="both"/>
            </w:pPr>
            <w:r>
              <w:rPr>
                <w:sz w:val="22"/>
                <w:szCs w:val="22"/>
              </w:rPr>
              <w:t>Table</w:t>
            </w:r>
          </w:p>
        </w:tc>
        <w:tc>
          <w:tcPr>
            <w:tcW w:w="6826" w:type="dxa"/>
            <w:shd w:val="clear" w:color="auto" w:fill="F3F6FB"/>
            <w:tcMar>
              <w:top w:w="60" w:type="dxa"/>
              <w:left w:w="100" w:type="dxa"/>
              <w:bottom w:w="60" w:type="dxa"/>
              <w:right w:w="100" w:type="dxa"/>
            </w:tcMar>
            <w:vAlign w:val="center"/>
          </w:tcPr>
          <w:p w14:paraId="3DB3DC9C" w14:textId="77777777" w:rsidR="00E66325" w:rsidRDefault="00000000">
            <w:pPr>
              <w:jc w:val="both"/>
            </w:pPr>
            <w:r>
              <w:rPr>
                <w:sz w:val="22"/>
                <w:szCs w:val="22"/>
              </w:rPr>
              <w:t>Stores the raw data itself, arranged in rows (records) and columns (fields) — the foundation of every database (Section 5.4).</w:t>
            </w:r>
          </w:p>
        </w:tc>
      </w:tr>
      <w:tr w:rsidR="00E66325" w14:paraId="55B4761C" w14:textId="77777777">
        <w:tc>
          <w:tcPr>
            <w:tcW w:w="2200" w:type="dxa"/>
            <w:shd w:val="clear" w:color="auto" w:fill="FFFFFF"/>
            <w:tcMar>
              <w:top w:w="60" w:type="dxa"/>
              <w:left w:w="100" w:type="dxa"/>
              <w:bottom w:w="60" w:type="dxa"/>
              <w:right w:w="100" w:type="dxa"/>
            </w:tcMar>
            <w:vAlign w:val="center"/>
          </w:tcPr>
          <w:p w14:paraId="3419A8D6" w14:textId="77777777" w:rsidR="00E66325" w:rsidRDefault="00000000">
            <w:pPr>
              <w:jc w:val="both"/>
            </w:pPr>
            <w:r>
              <w:rPr>
                <w:sz w:val="22"/>
                <w:szCs w:val="22"/>
              </w:rPr>
              <w:t>Query</w:t>
            </w:r>
          </w:p>
        </w:tc>
        <w:tc>
          <w:tcPr>
            <w:tcW w:w="6826" w:type="dxa"/>
            <w:shd w:val="clear" w:color="auto" w:fill="FFFFFF"/>
            <w:tcMar>
              <w:top w:w="60" w:type="dxa"/>
              <w:left w:w="100" w:type="dxa"/>
              <w:bottom w:w="60" w:type="dxa"/>
              <w:right w:w="100" w:type="dxa"/>
            </w:tcMar>
            <w:vAlign w:val="center"/>
          </w:tcPr>
          <w:p w14:paraId="576EEE2F" w14:textId="77777777" w:rsidR="00E66325" w:rsidRDefault="00000000">
            <w:pPr>
              <w:jc w:val="both"/>
            </w:pPr>
            <w:r>
              <w:rPr>
                <w:sz w:val="22"/>
                <w:szCs w:val="22"/>
              </w:rPr>
              <w:t>Asks a question of the data stored in one or more tables and returns only the matching records (Section 5.8).</w:t>
            </w:r>
          </w:p>
        </w:tc>
      </w:tr>
      <w:tr w:rsidR="00E66325" w14:paraId="7DCD8BC5" w14:textId="77777777">
        <w:tc>
          <w:tcPr>
            <w:tcW w:w="2200" w:type="dxa"/>
            <w:shd w:val="clear" w:color="auto" w:fill="F3F6FB"/>
            <w:tcMar>
              <w:top w:w="60" w:type="dxa"/>
              <w:left w:w="100" w:type="dxa"/>
              <w:bottom w:w="60" w:type="dxa"/>
              <w:right w:w="100" w:type="dxa"/>
            </w:tcMar>
            <w:vAlign w:val="center"/>
          </w:tcPr>
          <w:p w14:paraId="072405BD" w14:textId="77777777" w:rsidR="00E66325" w:rsidRDefault="00000000">
            <w:pPr>
              <w:jc w:val="both"/>
            </w:pPr>
            <w:r>
              <w:rPr>
                <w:sz w:val="22"/>
                <w:szCs w:val="22"/>
              </w:rPr>
              <w:t>Form</w:t>
            </w:r>
          </w:p>
        </w:tc>
        <w:tc>
          <w:tcPr>
            <w:tcW w:w="6826" w:type="dxa"/>
            <w:shd w:val="clear" w:color="auto" w:fill="F3F6FB"/>
            <w:tcMar>
              <w:top w:w="60" w:type="dxa"/>
              <w:left w:w="100" w:type="dxa"/>
              <w:bottom w:w="60" w:type="dxa"/>
              <w:right w:w="100" w:type="dxa"/>
            </w:tcMar>
            <w:vAlign w:val="center"/>
          </w:tcPr>
          <w:p w14:paraId="0BFCD6EA" w14:textId="77777777" w:rsidR="00E66325" w:rsidRDefault="00000000">
            <w:pPr>
              <w:jc w:val="both"/>
            </w:pPr>
            <w:r>
              <w:rPr>
                <w:sz w:val="22"/>
                <w:szCs w:val="22"/>
              </w:rPr>
              <w:t>Provides a user-friendly on-screen layout for entering, viewing, and editing data one record at a time (Section 5.10).</w:t>
            </w:r>
          </w:p>
        </w:tc>
      </w:tr>
      <w:tr w:rsidR="00E66325" w14:paraId="4E5240E8" w14:textId="77777777">
        <w:tc>
          <w:tcPr>
            <w:tcW w:w="2200" w:type="dxa"/>
            <w:shd w:val="clear" w:color="auto" w:fill="FFFFFF"/>
            <w:tcMar>
              <w:top w:w="60" w:type="dxa"/>
              <w:left w:w="100" w:type="dxa"/>
              <w:bottom w:w="60" w:type="dxa"/>
              <w:right w:w="100" w:type="dxa"/>
            </w:tcMar>
            <w:vAlign w:val="center"/>
          </w:tcPr>
          <w:p w14:paraId="517810AE" w14:textId="77777777" w:rsidR="00E66325" w:rsidRDefault="00000000">
            <w:pPr>
              <w:jc w:val="both"/>
            </w:pPr>
            <w:r>
              <w:rPr>
                <w:sz w:val="22"/>
                <w:szCs w:val="22"/>
              </w:rPr>
              <w:t>Report</w:t>
            </w:r>
          </w:p>
        </w:tc>
        <w:tc>
          <w:tcPr>
            <w:tcW w:w="6826" w:type="dxa"/>
            <w:shd w:val="clear" w:color="auto" w:fill="FFFFFF"/>
            <w:tcMar>
              <w:top w:w="60" w:type="dxa"/>
              <w:left w:w="100" w:type="dxa"/>
              <w:bottom w:w="60" w:type="dxa"/>
              <w:right w:w="100" w:type="dxa"/>
            </w:tcMar>
            <w:vAlign w:val="center"/>
          </w:tcPr>
          <w:p w14:paraId="0624D6D4" w14:textId="77777777" w:rsidR="00E66325" w:rsidRDefault="00000000">
            <w:pPr>
              <w:jc w:val="both"/>
            </w:pPr>
            <w:r>
              <w:rPr>
                <w:sz w:val="22"/>
                <w:szCs w:val="22"/>
              </w:rPr>
              <w:t>Presents data from tables/queries in a clean, printable, summarised layout, often with totals and grouping (Section 5.11).</w:t>
            </w:r>
          </w:p>
        </w:tc>
      </w:tr>
    </w:tbl>
    <w:p w14:paraId="4490DF78" w14:textId="77777777" w:rsidR="00E66325" w:rsidRDefault="00E66325">
      <w:pPr>
        <w:spacing w:after="160"/>
        <w:jc w:val="both"/>
      </w:pPr>
    </w:p>
    <w:p w14:paraId="04D9DA9C"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5.3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34A4483F" w14:textId="77777777" w:rsidR="00E66325" w:rsidRDefault="00000000">
      <w:pPr>
        <w:pStyle w:val="ListParagraph"/>
        <w:numPr>
          <w:ilvl w:val="0"/>
          <w:numId w:val="45"/>
        </w:numPr>
        <w:shd w:val="clear" w:color="auto" w:fill="FFFBEA"/>
        <w:spacing w:after="90"/>
        <w:jc w:val="both"/>
      </w:pPr>
      <w:r>
        <w:t>Create a new blank database named '</w:t>
      </w:r>
      <w:proofErr w:type="spellStart"/>
      <w:r>
        <w:t>StudentDB</w:t>
      </w:r>
      <w:proofErr w:type="spellEnd"/>
      <w:r>
        <w:t>', save it in a folder named with your Roll Number, then close and reopen it to confirm it saved correctly.</w:t>
      </w:r>
    </w:p>
    <w:p w14:paraId="1D746DDC" w14:textId="77777777" w:rsidR="00E66325" w:rsidRDefault="00000000">
      <w:pPr>
        <w:pStyle w:val="Heading2"/>
        <w:spacing w:before="260" w:after="160"/>
        <w:jc w:val="both"/>
      </w:pPr>
      <w:bookmarkStart w:id="105" w:name="_Toc90001005"/>
      <w:bookmarkStart w:id="106" w:name="_Toc236097210"/>
      <w:r>
        <w:t>5.4 Creating a Table and Choosing Data Types</w:t>
      </w:r>
      <w:bookmarkEnd w:id="105"/>
      <w:bookmarkEnd w:id="106"/>
    </w:p>
    <w:p w14:paraId="16A743A7" w14:textId="77777777" w:rsidR="00E66325" w:rsidRDefault="00000000">
      <w:pPr>
        <w:spacing w:after="160" w:line="340" w:lineRule="auto"/>
        <w:jc w:val="both"/>
      </w:pPr>
      <w:r>
        <w:t>A Table is organised into Fields (columns, each holding one category of information, e.g., Name) and Records (rows, each holding one complete set of related data, e.g., one student's full details).</w:t>
      </w:r>
    </w:p>
    <w:p w14:paraId="29DB1005" w14:textId="77777777" w:rsidR="00E66325" w:rsidRDefault="00000000">
      <w:pPr>
        <w:spacing w:after="160" w:line="340" w:lineRule="auto"/>
        <w:jc w:val="both"/>
      </w:pPr>
      <w:r>
        <w:t>Step-by-step: creating a table in Design View (gives full control over data types)</w:t>
      </w:r>
    </w:p>
    <w:p w14:paraId="54026C0D" w14:textId="77777777" w:rsidR="00E66325" w:rsidRDefault="00000000">
      <w:pPr>
        <w:pStyle w:val="ListParagraph"/>
        <w:numPr>
          <w:ilvl w:val="0"/>
          <w:numId w:val="46"/>
        </w:numPr>
        <w:spacing w:after="110"/>
        <w:jc w:val="both"/>
      </w:pPr>
      <w:r>
        <w:t>Go to Create tab → Table Design.</w:t>
      </w:r>
    </w:p>
    <w:p w14:paraId="7BF81F90" w14:textId="77777777" w:rsidR="00E66325" w:rsidRDefault="00000000">
      <w:pPr>
        <w:pStyle w:val="ListParagraph"/>
        <w:numPr>
          <w:ilvl w:val="0"/>
          <w:numId w:val="46"/>
        </w:numPr>
        <w:spacing w:after="110"/>
        <w:jc w:val="both"/>
      </w:pPr>
      <w:r>
        <w:t xml:space="preserve">In the Field Name column, type each field's name (e.g., </w:t>
      </w:r>
      <w:proofErr w:type="spellStart"/>
      <w:r>
        <w:t>StudentID</w:t>
      </w:r>
      <w:proofErr w:type="spellEnd"/>
      <w:r>
        <w:t>, Name, DOB, Fees).</w:t>
      </w:r>
    </w:p>
    <w:p w14:paraId="78DFC647" w14:textId="77777777" w:rsidR="00E66325" w:rsidRDefault="00000000">
      <w:pPr>
        <w:pStyle w:val="ListParagraph"/>
        <w:numPr>
          <w:ilvl w:val="0"/>
          <w:numId w:val="46"/>
        </w:numPr>
        <w:spacing w:after="110"/>
        <w:jc w:val="both"/>
      </w:pPr>
      <w:r>
        <w:t>For each field, choose an appropriate Data Type from the drop-down in the adjoining column.</w:t>
      </w:r>
    </w:p>
    <w:p w14:paraId="3BC69272" w14:textId="77777777" w:rsidR="00E66325" w:rsidRDefault="00000000">
      <w:pPr>
        <w:pStyle w:val="ListParagraph"/>
        <w:numPr>
          <w:ilvl w:val="0"/>
          <w:numId w:val="46"/>
        </w:numPr>
        <w:spacing w:after="110"/>
        <w:jc w:val="both"/>
      </w:pPr>
      <w:r>
        <w:t>Save the table (</w:t>
      </w:r>
      <w:proofErr w:type="spellStart"/>
      <w:r>
        <w:t>Ctrl+S</w:t>
      </w:r>
      <w:proofErr w:type="spellEnd"/>
      <w:r>
        <w:t>), typing a meaningful table name (e.g., Student) when prompted.</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400"/>
        <w:gridCol w:w="6626"/>
      </w:tblGrid>
      <w:tr w:rsidR="00E66325" w14:paraId="6E5A98AF" w14:textId="77777777">
        <w:trPr>
          <w:tblHeader/>
        </w:trPr>
        <w:tc>
          <w:tcPr>
            <w:tcW w:w="2400" w:type="dxa"/>
            <w:shd w:val="clear" w:color="auto" w:fill="2B5B8C"/>
            <w:vAlign w:val="center"/>
          </w:tcPr>
          <w:p w14:paraId="4BECF49B" w14:textId="77777777" w:rsidR="00E66325" w:rsidRDefault="00000000">
            <w:pPr>
              <w:jc w:val="both"/>
            </w:pPr>
            <w:r>
              <w:rPr>
                <w:b/>
                <w:bCs/>
                <w:color w:val="FFFFFF"/>
                <w:sz w:val="22"/>
                <w:szCs w:val="22"/>
              </w:rPr>
              <w:lastRenderedPageBreak/>
              <w:t>Data Type</w:t>
            </w:r>
          </w:p>
        </w:tc>
        <w:tc>
          <w:tcPr>
            <w:tcW w:w="6626" w:type="dxa"/>
            <w:shd w:val="clear" w:color="auto" w:fill="2B5B8C"/>
            <w:vAlign w:val="center"/>
          </w:tcPr>
          <w:p w14:paraId="5C70CC4D" w14:textId="77777777" w:rsidR="00E66325" w:rsidRDefault="00000000">
            <w:pPr>
              <w:jc w:val="both"/>
            </w:pPr>
            <w:r>
              <w:rPr>
                <w:b/>
                <w:bCs/>
                <w:color w:val="FFFFFF"/>
                <w:sz w:val="22"/>
                <w:szCs w:val="22"/>
              </w:rPr>
              <w:t>Used For</w:t>
            </w:r>
          </w:p>
        </w:tc>
      </w:tr>
      <w:tr w:rsidR="00E66325" w14:paraId="1139FDBA" w14:textId="77777777">
        <w:tc>
          <w:tcPr>
            <w:tcW w:w="2400" w:type="dxa"/>
            <w:shd w:val="clear" w:color="auto" w:fill="F3F6FB"/>
            <w:tcMar>
              <w:top w:w="60" w:type="dxa"/>
              <w:left w:w="100" w:type="dxa"/>
              <w:bottom w:w="60" w:type="dxa"/>
              <w:right w:w="100" w:type="dxa"/>
            </w:tcMar>
            <w:vAlign w:val="center"/>
          </w:tcPr>
          <w:p w14:paraId="24A0754D" w14:textId="77777777" w:rsidR="00E66325" w:rsidRDefault="00000000">
            <w:pPr>
              <w:jc w:val="both"/>
            </w:pPr>
            <w:r>
              <w:rPr>
                <w:sz w:val="22"/>
                <w:szCs w:val="22"/>
              </w:rPr>
              <w:t>Short Text</w:t>
            </w:r>
          </w:p>
        </w:tc>
        <w:tc>
          <w:tcPr>
            <w:tcW w:w="6626" w:type="dxa"/>
            <w:shd w:val="clear" w:color="auto" w:fill="F3F6FB"/>
            <w:tcMar>
              <w:top w:w="60" w:type="dxa"/>
              <w:left w:w="100" w:type="dxa"/>
              <w:bottom w:w="60" w:type="dxa"/>
              <w:right w:w="100" w:type="dxa"/>
            </w:tcMar>
            <w:vAlign w:val="center"/>
          </w:tcPr>
          <w:p w14:paraId="3AC0CB09" w14:textId="77777777" w:rsidR="00E66325" w:rsidRDefault="00000000">
            <w:pPr>
              <w:jc w:val="both"/>
            </w:pPr>
            <w:r>
              <w:rPr>
                <w:sz w:val="22"/>
                <w:szCs w:val="22"/>
              </w:rPr>
              <w:t>Short alphanumeric entries up to 255 characters, e.g., Name, City.</w:t>
            </w:r>
          </w:p>
        </w:tc>
      </w:tr>
      <w:tr w:rsidR="00E66325" w14:paraId="4DBD6593" w14:textId="77777777">
        <w:tc>
          <w:tcPr>
            <w:tcW w:w="2400" w:type="dxa"/>
            <w:shd w:val="clear" w:color="auto" w:fill="FFFFFF"/>
            <w:tcMar>
              <w:top w:w="60" w:type="dxa"/>
              <w:left w:w="100" w:type="dxa"/>
              <w:bottom w:w="60" w:type="dxa"/>
              <w:right w:w="100" w:type="dxa"/>
            </w:tcMar>
            <w:vAlign w:val="center"/>
          </w:tcPr>
          <w:p w14:paraId="78C779CC" w14:textId="77777777" w:rsidR="00E66325" w:rsidRDefault="00000000">
            <w:pPr>
              <w:jc w:val="both"/>
            </w:pPr>
            <w:r>
              <w:rPr>
                <w:sz w:val="22"/>
                <w:szCs w:val="22"/>
              </w:rPr>
              <w:t>Long Text</w:t>
            </w:r>
          </w:p>
        </w:tc>
        <w:tc>
          <w:tcPr>
            <w:tcW w:w="6626" w:type="dxa"/>
            <w:shd w:val="clear" w:color="auto" w:fill="FFFFFF"/>
            <w:tcMar>
              <w:top w:w="60" w:type="dxa"/>
              <w:left w:w="100" w:type="dxa"/>
              <w:bottom w:w="60" w:type="dxa"/>
              <w:right w:w="100" w:type="dxa"/>
            </w:tcMar>
            <w:vAlign w:val="center"/>
          </w:tcPr>
          <w:p w14:paraId="17986DEA" w14:textId="77777777" w:rsidR="00E66325" w:rsidRDefault="00000000">
            <w:pPr>
              <w:jc w:val="both"/>
            </w:pPr>
            <w:r>
              <w:rPr>
                <w:sz w:val="22"/>
                <w:szCs w:val="22"/>
              </w:rPr>
              <w:t>Lengthy text such as notes/comments/descriptions.</w:t>
            </w:r>
          </w:p>
        </w:tc>
      </w:tr>
      <w:tr w:rsidR="00E66325" w14:paraId="0D4EC500" w14:textId="77777777">
        <w:tc>
          <w:tcPr>
            <w:tcW w:w="2400" w:type="dxa"/>
            <w:shd w:val="clear" w:color="auto" w:fill="F3F6FB"/>
            <w:tcMar>
              <w:top w:w="60" w:type="dxa"/>
              <w:left w:w="100" w:type="dxa"/>
              <w:bottom w:w="60" w:type="dxa"/>
              <w:right w:w="100" w:type="dxa"/>
            </w:tcMar>
            <w:vAlign w:val="center"/>
          </w:tcPr>
          <w:p w14:paraId="75EEA1C0" w14:textId="77777777" w:rsidR="00E66325" w:rsidRDefault="00000000">
            <w:pPr>
              <w:jc w:val="both"/>
            </w:pPr>
            <w:r>
              <w:rPr>
                <w:sz w:val="22"/>
                <w:szCs w:val="22"/>
              </w:rPr>
              <w:t>Number</w:t>
            </w:r>
          </w:p>
        </w:tc>
        <w:tc>
          <w:tcPr>
            <w:tcW w:w="6626" w:type="dxa"/>
            <w:shd w:val="clear" w:color="auto" w:fill="F3F6FB"/>
            <w:tcMar>
              <w:top w:w="60" w:type="dxa"/>
              <w:left w:w="100" w:type="dxa"/>
              <w:bottom w:w="60" w:type="dxa"/>
              <w:right w:w="100" w:type="dxa"/>
            </w:tcMar>
            <w:vAlign w:val="center"/>
          </w:tcPr>
          <w:p w14:paraId="5EC02B6C" w14:textId="77777777" w:rsidR="00E66325" w:rsidRDefault="00000000">
            <w:pPr>
              <w:jc w:val="both"/>
            </w:pPr>
            <w:r>
              <w:rPr>
                <w:sz w:val="22"/>
                <w:szCs w:val="22"/>
              </w:rPr>
              <w:t>Numeric values used in calculations, e.g., Age, Marks.</w:t>
            </w:r>
          </w:p>
        </w:tc>
      </w:tr>
      <w:tr w:rsidR="00E66325" w14:paraId="70BF4A3D" w14:textId="77777777">
        <w:tc>
          <w:tcPr>
            <w:tcW w:w="2400" w:type="dxa"/>
            <w:shd w:val="clear" w:color="auto" w:fill="FFFFFF"/>
            <w:tcMar>
              <w:top w:w="60" w:type="dxa"/>
              <w:left w:w="100" w:type="dxa"/>
              <w:bottom w:w="60" w:type="dxa"/>
              <w:right w:w="100" w:type="dxa"/>
            </w:tcMar>
            <w:vAlign w:val="center"/>
          </w:tcPr>
          <w:p w14:paraId="21E840A8" w14:textId="77777777" w:rsidR="00E66325" w:rsidRDefault="00000000">
            <w:pPr>
              <w:jc w:val="both"/>
            </w:pPr>
            <w:r>
              <w:rPr>
                <w:sz w:val="22"/>
                <w:szCs w:val="22"/>
              </w:rPr>
              <w:t>Date/Time</w:t>
            </w:r>
          </w:p>
        </w:tc>
        <w:tc>
          <w:tcPr>
            <w:tcW w:w="6626" w:type="dxa"/>
            <w:shd w:val="clear" w:color="auto" w:fill="FFFFFF"/>
            <w:tcMar>
              <w:top w:w="60" w:type="dxa"/>
              <w:left w:w="100" w:type="dxa"/>
              <w:bottom w:w="60" w:type="dxa"/>
              <w:right w:w="100" w:type="dxa"/>
            </w:tcMar>
            <w:vAlign w:val="center"/>
          </w:tcPr>
          <w:p w14:paraId="66053496" w14:textId="77777777" w:rsidR="00E66325" w:rsidRDefault="00000000">
            <w:pPr>
              <w:jc w:val="both"/>
            </w:pPr>
            <w:r>
              <w:rPr>
                <w:sz w:val="22"/>
                <w:szCs w:val="22"/>
              </w:rPr>
              <w:t>Calendar dates and/or clock times, e.g., Date of Birth, Admission Date.</w:t>
            </w:r>
          </w:p>
        </w:tc>
      </w:tr>
      <w:tr w:rsidR="00E66325" w14:paraId="6C3C7DAA" w14:textId="77777777">
        <w:tc>
          <w:tcPr>
            <w:tcW w:w="2400" w:type="dxa"/>
            <w:shd w:val="clear" w:color="auto" w:fill="F3F6FB"/>
            <w:tcMar>
              <w:top w:w="60" w:type="dxa"/>
              <w:left w:w="100" w:type="dxa"/>
              <w:bottom w:w="60" w:type="dxa"/>
              <w:right w:w="100" w:type="dxa"/>
            </w:tcMar>
            <w:vAlign w:val="center"/>
          </w:tcPr>
          <w:p w14:paraId="758FE7A4" w14:textId="77777777" w:rsidR="00E66325" w:rsidRDefault="00000000">
            <w:pPr>
              <w:jc w:val="both"/>
            </w:pPr>
            <w:r>
              <w:rPr>
                <w:sz w:val="22"/>
                <w:szCs w:val="22"/>
              </w:rPr>
              <w:t>Currency</w:t>
            </w:r>
          </w:p>
        </w:tc>
        <w:tc>
          <w:tcPr>
            <w:tcW w:w="6626" w:type="dxa"/>
            <w:shd w:val="clear" w:color="auto" w:fill="F3F6FB"/>
            <w:tcMar>
              <w:top w:w="60" w:type="dxa"/>
              <w:left w:w="100" w:type="dxa"/>
              <w:bottom w:w="60" w:type="dxa"/>
              <w:right w:w="100" w:type="dxa"/>
            </w:tcMar>
            <w:vAlign w:val="center"/>
          </w:tcPr>
          <w:p w14:paraId="2CB6648F" w14:textId="77777777" w:rsidR="00E66325" w:rsidRDefault="00000000">
            <w:pPr>
              <w:jc w:val="both"/>
            </w:pPr>
            <w:r>
              <w:rPr>
                <w:sz w:val="22"/>
                <w:szCs w:val="22"/>
              </w:rPr>
              <w:t>Monetary values, automatically formatted with a currency symbol and two decimal places, e.g., Fees.</w:t>
            </w:r>
          </w:p>
        </w:tc>
      </w:tr>
      <w:tr w:rsidR="00E66325" w14:paraId="7EBA2508" w14:textId="77777777">
        <w:tc>
          <w:tcPr>
            <w:tcW w:w="2400" w:type="dxa"/>
            <w:shd w:val="clear" w:color="auto" w:fill="FFFFFF"/>
            <w:tcMar>
              <w:top w:w="60" w:type="dxa"/>
              <w:left w:w="100" w:type="dxa"/>
              <w:bottom w:w="60" w:type="dxa"/>
              <w:right w:w="100" w:type="dxa"/>
            </w:tcMar>
            <w:vAlign w:val="center"/>
          </w:tcPr>
          <w:p w14:paraId="67ADDA0B" w14:textId="77777777" w:rsidR="00E66325" w:rsidRDefault="00000000">
            <w:pPr>
              <w:jc w:val="both"/>
            </w:pPr>
            <w:r>
              <w:rPr>
                <w:sz w:val="22"/>
                <w:szCs w:val="22"/>
              </w:rPr>
              <w:t>AutoNumber</w:t>
            </w:r>
          </w:p>
        </w:tc>
        <w:tc>
          <w:tcPr>
            <w:tcW w:w="6626" w:type="dxa"/>
            <w:shd w:val="clear" w:color="auto" w:fill="FFFFFF"/>
            <w:tcMar>
              <w:top w:w="60" w:type="dxa"/>
              <w:left w:w="100" w:type="dxa"/>
              <w:bottom w:w="60" w:type="dxa"/>
              <w:right w:w="100" w:type="dxa"/>
            </w:tcMar>
            <w:vAlign w:val="center"/>
          </w:tcPr>
          <w:p w14:paraId="1392B86F" w14:textId="77777777" w:rsidR="00E66325" w:rsidRDefault="00000000">
            <w:pPr>
              <w:jc w:val="both"/>
            </w:pPr>
            <w:r>
              <w:rPr>
                <w:sz w:val="22"/>
                <w:szCs w:val="22"/>
              </w:rPr>
              <w:t>A unique sequential number Access generates automatically for each new record — ideal for a Primary Key (Section 5.5).</w:t>
            </w:r>
          </w:p>
        </w:tc>
      </w:tr>
      <w:tr w:rsidR="00E66325" w14:paraId="1DB180C1" w14:textId="77777777">
        <w:tc>
          <w:tcPr>
            <w:tcW w:w="2400" w:type="dxa"/>
            <w:shd w:val="clear" w:color="auto" w:fill="F3F6FB"/>
            <w:tcMar>
              <w:top w:w="60" w:type="dxa"/>
              <w:left w:w="100" w:type="dxa"/>
              <w:bottom w:w="60" w:type="dxa"/>
              <w:right w:w="100" w:type="dxa"/>
            </w:tcMar>
            <w:vAlign w:val="center"/>
          </w:tcPr>
          <w:p w14:paraId="462B9247" w14:textId="77777777" w:rsidR="00E66325" w:rsidRDefault="00000000">
            <w:pPr>
              <w:jc w:val="both"/>
            </w:pPr>
            <w:r>
              <w:rPr>
                <w:sz w:val="22"/>
                <w:szCs w:val="22"/>
              </w:rPr>
              <w:t>Yes/No</w:t>
            </w:r>
          </w:p>
        </w:tc>
        <w:tc>
          <w:tcPr>
            <w:tcW w:w="6626" w:type="dxa"/>
            <w:shd w:val="clear" w:color="auto" w:fill="F3F6FB"/>
            <w:tcMar>
              <w:top w:w="60" w:type="dxa"/>
              <w:left w:w="100" w:type="dxa"/>
              <w:bottom w:w="60" w:type="dxa"/>
              <w:right w:w="100" w:type="dxa"/>
            </w:tcMar>
            <w:vAlign w:val="center"/>
          </w:tcPr>
          <w:p w14:paraId="109776B4" w14:textId="77777777" w:rsidR="00E66325" w:rsidRDefault="00000000">
            <w:pPr>
              <w:jc w:val="both"/>
            </w:pPr>
            <w:r>
              <w:rPr>
                <w:sz w:val="22"/>
                <w:szCs w:val="22"/>
              </w:rPr>
              <w:t>A simple true/false or checkbox field, e.g., Scholarship (Yes/No).</w:t>
            </w:r>
          </w:p>
        </w:tc>
      </w:tr>
      <w:tr w:rsidR="00E66325" w14:paraId="3EDE1690" w14:textId="77777777">
        <w:tc>
          <w:tcPr>
            <w:tcW w:w="2400" w:type="dxa"/>
            <w:shd w:val="clear" w:color="auto" w:fill="FFFFFF"/>
            <w:tcMar>
              <w:top w:w="60" w:type="dxa"/>
              <w:left w:w="100" w:type="dxa"/>
              <w:bottom w:w="60" w:type="dxa"/>
              <w:right w:w="100" w:type="dxa"/>
            </w:tcMar>
            <w:vAlign w:val="center"/>
          </w:tcPr>
          <w:p w14:paraId="3DA529C8" w14:textId="77777777" w:rsidR="00E66325" w:rsidRDefault="00000000">
            <w:pPr>
              <w:jc w:val="both"/>
            </w:pPr>
            <w:r>
              <w:rPr>
                <w:sz w:val="22"/>
                <w:szCs w:val="22"/>
              </w:rPr>
              <w:t>Attachment/OLE Object</w:t>
            </w:r>
          </w:p>
        </w:tc>
        <w:tc>
          <w:tcPr>
            <w:tcW w:w="6626" w:type="dxa"/>
            <w:shd w:val="clear" w:color="auto" w:fill="FFFFFF"/>
            <w:tcMar>
              <w:top w:w="60" w:type="dxa"/>
              <w:left w:w="100" w:type="dxa"/>
              <w:bottom w:w="60" w:type="dxa"/>
              <w:right w:w="100" w:type="dxa"/>
            </w:tcMar>
            <w:vAlign w:val="center"/>
          </w:tcPr>
          <w:p w14:paraId="0440A3F1" w14:textId="77777777" w:rsidR="00E66325" w:rsidRDefault="00000000">
            <w:pPr>
              <w:jc w:val="both"/>
            </w:pPr>
            <w:r>
              <w:rPr>
                <w:sz w:val="22"/>
                <w:szCs w:val="22"/>
              </w:rPr>
              <w:t>Stores an actual file, such as a scanned photo or document, inside the record.</w:t>
            </w:r>
          </w:p>
        </w:tc>
      </w:tr>
    </w:tbl>
    <w:p w14:paraId="69146D20" w14:textId="77777777" w:rsidR="00E66325" w:rsidRDefault="00E66325">
      <w:pPr>
        <w:spacing w:after="160"/>
        <w:jc w:val="both"/>
      </w:pPr>
    </w:p>
    <w:p w14:paraId="4FAB4428"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तालिका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टेबल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कॉलम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एवं</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पंक्तियों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प्रत्येक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उपयुक्त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टाइप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जैसे</w:t>
      </w:r>
      <w:proofErr w:type="spellEnd"/>
      <w:r>
        <w:rPr>
          <w:rFonts w:ascii="Nirmala UI" w:eastAsia="Nirmala UI" w:hAnsi="Nirmala UI" w:cs="Nirmala UI"/>
          <w:color w:val="1B3B57"/>
          <w:sz w:val="20"/>
          <w:szCs w:val="20"/>
        </w:rPr>
        <w:t xml:space="preserve"> Short Text, Number, Date/Time, Currency) </w:t>
      </w:r>
      <w:proofErr w:type="spellStart"/>
      <w:r>
        <w:rPr>
          <w:rFonts w:ascii="Nirmala UI" w:eastAsia="Nirmala UI" w:hAnsi="Nirmala UI" w:cs="Nirmala UI"/>
          <w:color w:val="1B3B57"/>
          <w:sz w:val="20"/>
          <w:szCs w:val="20"/>
        </w:rPr>
        <w:t>चुनना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आवश्यक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केवल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प्रकार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दर्ज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सके</w:t>
      </w:r>
      <w:proofErr w:type="spellEnd"/>
      <w:r>
        <w:rPr>
          <w:rFonts w:ascii="Nirmala UI" w:eastAsia="Nirmala UI" w:hAnsi="Nirmala UI" w:cs="Nirmala UI"/>
          <w:color w:val="1B3B57"/>
          <w:sz w:val="20"/>
          <w:szCs w:val="20"/>
        </w:rPr>
        <w:t>।</w:t>
      </w:r>
    </w:p>
    <w:p w14:paraId="7862A312"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5.4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7B16E2FF" w14:textId="77777777" w:rsidR="00E66325" w:rsidRDefault="00000000">
      <w:pPr>
        <w:pStyle w:val="ListParagraph"/>
        <w:numPr>
          <w:ilvl w:val="0"/>
          <w:numId w:val="47"/>
        </w:numPr>
        <w:shd w:val="clear" w:color="auto" w:fill="FFFBEA"/>
        <w:spacing w:after="90"/>
        <w:jc w:val="both"/>
      </w:pPr>
      <w:r>
        <w:t xml:space="preserve">In the </w:t>
      </w:r>
      <w:proofErr w:type="spellStart"/>
      <w:r>
        <w:t>StudentDB</w:t>
      </w:r>
      <w:proofErr w:type="spellEnd"/>
      <w:r>
        <w:t xml:space="preserve"> database, create a table named Student with fields: </w:t>
      </w:r>
      <w:proofErr w:type="spellStart"/>
      <w:r>
        <w:t>StudentID</w:t>
      </w:r>
      <w:proofErr w:type="spellEnd"/>
      <w:r>
        <w:t xml:space="preserve"> (AutoNumber), Name (Short Text), DOB (Date/Time), Class (Short Text), and Fees (Currency).</w:t>
      </w:r>
    </w:p>
    <w:p w14:paraId="380F3B69" w14:textId="77777777" w:rsidR="00E66325" w:rsidRDefault="00000000">
      <w:pPr>
        <w:pStyle w:val="Heading2"/>
        <w:spacing w:before="260" w:after="160"/>
        <w:jc w:val="both"/>
      </w:pPr>
      <w:bookmarkStart w:id="107" w:name="_Toc90001006"/>
      <w:bookmarkStart w:id="108" w:name="_Toc236097211"/>
      <w:r>
        <w:t>5.5 Primary Key and Foreign Key</w:t>
      </w:r>
      <w:bookmarkEnd w:id="107"/>
      <w:bookmarkEnd w:id="108"/>
    </w:p>
    <w:p w14:paraId="3B66FED7" w14:textId="77777777" w:rsidR="00E66325" w:rsidRDefault="00000000">
      <w:pPr>
        <w:spacing w:before="160" w:after="40"/>
        <w:jc w:val="both"/>
      </w:pPr>
      <w:r>
        <w:rPr>
          <w:noProof/>
        </w:rPr>
        <w:drawing>
          <wp:inline distT="0" distB="0" distL="0" distR="0" wp14:anchorId="5CD379D7" wp14:editId="37F6266A">
            <wp:extent cx="5943600" cy="2834640"/>
            <wp:effectExtent l="0" t="0" r="0" b="0"/>
            <wp:docPr id="90001001" name="Access Table Primary Ke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943600" cy="2834640"/>
                    </a:xfrm>
                    <a:prstGeom prst="rect">
                      <a:avLst/>
                    </a:prstGeom>
                  </pic:spPr>
                </pic:pic>
              </a:graphicData>
            </a:graphic>
          </wp:inline>
        </w:drawing>
      </w:r>
    </w:p>
    <w:p w14:paraId="794B53D2" w14:textId="77777777" w:rsidR="00E66325" w:rsidRDefault="00000000">
      <w:pPr>
        <w:spacing w:after="200"/>
        <w:jc w:val="both"/>
      </w:pPr>
      <w:r>
        <w:rPr>
          <w:i/>
          <w:iCs/>
          <w:color w:val="555555"/>
          <w:sz w:val="18"/>
          <w:szCs w:val="18"/>
        </w:rPr>
        <w:t>Fig 5.1 — A Primary Key (</w:t>
      </w:r>
      <w:proofErr w:type="spellStart"/>
      <w:r>
        <w:rPr>
          <w:i/>
          <w:iCs/>
          <w:color w:val="555555"/>
          <w:sz w:val="18"/>
          <w:szCs w:val="18"/>
        </w:rPr>
        <w:t>StudentID</w:t>
      </w:r>
      <w:proofErr w:type="spellEnd"/>
      <w:r>
        <w:rPr>
          <w:i/>
          <w:iCs/>
          <w:color w:val="555555"/>
          <w:sz w:val="18"/>
          <w:szCs w:val="18"/>
        </w:rPr>
        <w:t>) uniquely identifies every record in a table</w:t>
      </w:r>
    </w:p>
    <w:p w14:paraId="59DB97B3" w14:textId="77777777" w:rsidR="00E66325" w:rsidRDefault="00000000">
      <w:pPr>
        <w:pStyle w:val="ListParagraph"/>
        <w:numPr>
          <w:ilvl w:val="0"/>
          <w:numId w:val="1"/>
        </w:numPr>
        <w:spacing w:after="110"/>
        <w:jc w:val="both"/>
      </w:pPr>
      <w:r>
        <w:t>Primary Key — one field (or a small combination of fields) whose value is guaranteed to be unique for every record, so that record can always be identified without ambiguity; Access marks it with a small key icon in Design View.</w:t>
      </w:r>
    </w:p>
    <w:p w14:paraId="585783F8" w14:textId="77777777" w:rsidR="00E66325" w:rsidRDefault="00000000">
      <w:pPr>
        <w:pStyle w:val="ListParagraph"/>
        <w:numPr>
          <w:ilvl w:val="0"/>
          <w:numId w:val="1"/>
        </w:numPr>
        <w:spacing w:after="110"/>
        <w:jc w:val="both"/>
      </w:pPr>
      <w:r>
        <w:lastRenderedPageBreak/>
        <w:t>Setting a Primary Key: in Design View, click the row selector of the chosen field, then click Primary Key on the Table Design tab (commonly applied to an AutoNumber ID field).</w:t>
      </w:r>
    </w:p>
    <w:p w14:paraId="306EA80C" w14:textId="77777777" w:rsidR="00E66325" w:rsidRDefault="00000000">
      <w:pPr>
        <w:pStyle w:val="ListParagraph"/>
        <w:numPr>
          <w:ilvl w:val="0"/>
          <w:numId w:val="1"/>
        </w:numPr>
        <w:spacing w:after="110"/>
        <w:jc w:val="both"/>
      </w:pPr>
      <w:r>
        <w:t xml:space="preserve">Foreign Key — a field in one table that refers to the Primary Key of another table, creating a link between the two (e.g., a </w:t>
      </w:r>
      <w:proofErr w:type="spellStart"/>
      <w:r>
        <w:t>StudentID</w:t>
      </w:r>
      <w:proofErr w:type="spellEnd"/>
      <w:r>
        <w:t xml:space="preserve"> field inside a Fees table, referring back to the </w:t>
      </w:r>
      <w:proofErr w:type="gramStart"/>
      <w:r>
        <w:t>Student</w:t>
      </w:r>
      <w:proofErr w:type="gramEnd"/>
      <w:r>
        <w:t xml:space="preserve"> table).</w:t>
      </w:r>
    </w:p>
    <w:p w14:paraId="20319DDE" w14:textId="77777777" w:rsidR="00E66325" w:rsidRDefault="00000000">
      <w:pPr>
        <w:pStyle w:val="ListParagraph"/>
        <w:numPr>
          <w:ilvl w:val="0"/>
          <w:numId w:val="1"/>
        </w:numPr>
        <w:spacing w:after="110"/>
        <w:jc w:val="both"/>
      </w:pPr>
      <w:r>
        <w:t>Composite Key — a Primary Key made up of two or more fields combined, used when no single field is unique on its own.</w:t>
      </w:r>
    </w:p>
    <w:p w14:paraId="2A820865"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प्राइमरी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(Primary Key) </w:t>
      </w:r>
      <w:proofErr w:type="spellStart"/>
      <w:r>
        <w:rPr>
          <w:rFonts w:ascii="Nirmala UI" w:eastAsia="Nirmala UI" w:hAnsi="Nirmala UI" w:cs="Nirmala UI"/>
          <w:color w:val="1B3B57"/>
          <w:sz w:val="20"/>
          <w:szCs w:val="20"/>
        </w:rPr>
        <w:t>वह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प्रत्येक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विशिष्ट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रूप</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पहचानती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जबकि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(Foreign Key)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फ़ील्ड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दूसरी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प्राइमरी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जोड़ती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5988CDC0" w14:textId="77777777" w:rsidR="00E66325" w:rsidRDefault="00000000">
      <w:pPr>
        <w:pStyle w:val="Heading2"/>
        <w:spacing w:before="260" w:after="160"/>
        <w:jc w:val="both"/>
      </w:pPr>
      <w:bookmarkStart w:id="109" w:name="_Toc90001007"/>
      <w:bookmarkStart w:id="110" w:name="_Toc236097212"/>
      <w:r>
        <w:t>5.6 Entering and Editing Data: Datasheet View</w:t>
      </w:r>
      <w:bookmarkEnd w:id="109"/>
      <w:bookmarkEnd w:id="110"/>
    </w:p>
    <w:p w14:paraId="704A2E64" w14:textId="77777777" w:rsidR="00E66325" w:rsidRDefault="00000000">
      <w:pPr>
        <w:spacing w:after="160" w:line="340" w:lineRule="auto"/>
        <w:jc w:val="both"/>
      </w:pPr>
      <w:r>
        <w:t>Datasheet View displays a table's data as a familiar spreadsheet-like grid, ideal for direct typing and quick edits.</w:t>
      </w:r>
    </w:p>
    <w:p w14:paraId="68E2A4E4" w14:textId="77777777" w:rsidR="00E66325" w:rsidRDefault="00000000">
      <w:pPr>
        <w:pStyle w:val="ListParagraph"/>
        <w:numPr>
          <w:ilvl w:val="0"/>
          <w:numId w:val="1"/>
        </w:numPr>
        <w:spacing w:after="110"/>
        <w:jc w:val="both"/>
      </w:pPr>
      <w:r>
        <w:t>Adding a new record: click the row marked with an asterisk (*) at the bottom of the datasheet, and start typing; Access automatically creates a fresh blank row below it for the next record.</w:t>
      </w:r>
    </w:p>
    <w:p w14:paraId="59DCB4B0" w14:textId="77777777" w:rsidR="00E66325" w:rsidRDefault="00000000">
      <w:pPr>
        <w:pStyle w:val="ListParagraph"/>
        <w:numPr>
          <w:ilvl w:val="0"/>
          <w:numId w:val="1"/>
        </w:numPr>
        <w:spacing w:after="110"/>
        <w:jc w:val="both"/>
      </w:pPr>
      <w:r>
        <w:t xml:space="preserve">Navigating between fields: press Tab (or </w:t>
      </w:r>
      <w:proofErr w:type="gramStart"/>
      <w:r>
        <w:t>Enter</w:t>
      </w:r>
      <w:proofErr w:type="gramEnd"/>
      <w:r>
        <w:t xml:space="preserve">) to move to the next field, </w:t>
      </w:r>
      <w:proofErr w:type="spellStart"/>
      <w:r>
        <w:t>Shift+Tab</w:t>
      </w:r>
      <w:proofErr w:type="spellEnd"/>
      <w:r>
        <w:t xml:space="preserve"> to move to the previous one.</w:t>
      </w:r>
    </w:p>
    <w:p w14:paraId="030CB96E" w14:textId="77777777" w:rsidR="00E66325" w:rsidRDefault="00000000">
      <w:pPr>
        <w:pStyle w:val="ListParagraph"/>
        <w:numPr>
          <w:ilvl w:val="0"/>
          <w:numId w:val="1"/>
        </w:numPr>
        <w:spacing w:after="110"/>
        <w:jc w:val="both"/>
      </w:pPr>
      <w:r>
        <w:t>Editing existing data: click directly into any cell and retype, exactly as in an Excel worksheet.</w:t>
      </w:r>
    </w:p>
    <w:p w14:paraId="1A325D3F" w14:textId="77777777" w:rsidR="00E66325" w:rsidRDefault="00000000">
      <w:pPr>
        <w:pStyle w:val="ListParagraph"/>
        <w:numPr>
          <w:ilvl w:val="0"/>
          <w:numId w:val="1"/>
        </w:numPr>
        <w:spacing w:after="110"/>
        <w:jc w:val="both"/>
      </w:pPr>
      <w:r>
        <w:t>Deleting a record: click the grey row selector on the left of a record to select the whole row, then press Delete (Access will ask for confirmation, since deletion cannot be undone).</w:t>
      </w:r>
    </w:p>
    <w:p w14:paraId="192FFAC8" w14:textId="77777777" w:rsidR="00E66325" w:rsidRDefault="00000000">
      <w:pPr>
        <w:pStyle w:val="ListParagraph"/>
        <w:numPr>
          <w:ilvl w:val="0"/>
          <w:numId w:val="1"/>
        </w:numPr>
        <w:spacing w:after="110"/>
        <w:jc w:val="both"/>
      </w:pPr>
      <w:r>
        <w:t>Adjusting column width: double-click the border between two column headers to AutoFit the width to the longest entry, just as in Excel.</w:t>
      </w:r>
    </w:p>
    <w:p w14:paraId="60B47A4F"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5.6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06C5169F" w14:textId="77777777" w:rsidR="00E66325" w:rsidRDefault="00000000">
      <w:pPr>
        <w:pStyle w:val="ListParagraph"/>
        <w:numPr>
          <w:ilvl w:val="0"/>
          <w:numId w:val="48"/>
        </w:numPr>
        <w:shd w:val="clear" w:color="auto" w:fill="FFFBEA"/>
        <w:spacing w:after="90"/>
        <w:jc w:val="both"/>
      </w:pPr>
      <w:r>
        <w:t>Switch to Datasheet View of the Student table and enter at least 8 records with realistic data for each field.</w:t>
      </w:r>
    </w:p>
    <w:p w14:paraId="52019725" w14:textId="77777777" w:rsidR="00E66325" w:rsidRDefault="00000000">
      <w:pPr>
        <w:pStyle w:val="Heading2"/>
        <w:spacing w:before="260" w:after="160"/>
        <w:jc w:val="both"/>
      </w:pPr>
      <w:bookmarkStart w:id="111" w:name="_Toc90001008"/>
      <w:bookmarkStart w:id="112" w:name="_Toc236097213"/>
      <w:r>
        <w:t>5.7 Table Relationships</w:t>
      </w:r>
      <w:bookmarkEnd w:id="111"/>
      <w:bookmarkEnd w:id="112"/>
    </w:p>
    <w:p w14:paraId="221047ED" w14:textId="77777777" w:rsidR="00E66325" w:rsidRDefault="00000000">
      <w:pPr>
        <w:spacing w:after="160" w:line="340" w:lineRule="auto"/>
        <w:jc w:val="both"/>
      </w:pPr>
      <w:r>
        <w:t>Splitting data across several linked tables (rather than one giant table) avoids repeating the same information and keeps the database organised — this is the core idea of a Relational Database.</w:t>
      </w:r>
    </w:p>
    <w:p w14:paraId="65A40EA3" w14:textId="77777777" w:rsidR="00E66325" w:rsidRDefault="00000000">
      <w:pPr>
        <w:pStyle w:val="ListParagraph"/>
        <w:numPr>
          <w:ilvl w:val="0"/>
          <w:numId w:val="1"/>
        </w:numPr>
        <w:spacing w:after="110"/>
        <w:jc w:val="both"/>
      </w:pPr>
      <w:r>
        <w:t>One-to-Many — the most common relationship; e.g., one Student can have MANY entries in a Fees table, but each Fees record belongs to only one Student.</w:t>
      </w:r>
    </w:p>
    <w:p w14:paraId="61D25E40" w14:textId="77777777" w:rsidR="00E66325" w:rsidRDefault="00000000">
      <w:pPr>
        <w:pStyle w:val="ListParagraph"/>
        <w:numPr>
          <w:ilvl w:val="0"/>
          <w:numId w:val="1"/>
        </w:numPr>
        <w:spacing w:after="110"/>
        <w:jc w:val="both"/>
      </w:pPr>
      <w:r>
        <w:t>One-to-One — each record in one table corresponds to exactly one record in another; less common, used to split a very wide table for organisation or security.</w:t>
      </w:r>
    </w:p>
    <w:p w14:paraId="5E76B1B0" w14:textId="77777777" w:rsidR="00E66325" w:rsidRDefault="00000000">
      <w:pPr>
        <w:pStyle w:val="ListParagraph"/>
        <w:numPr>
          <w:ilvl w:val="0"/>
          <w:numId w:val="1"/>
        </w:numPr>
        <w:spacing w:after="110"/>
        <w:jc w:val="both"/>
      </w:pPr>
      <w:r>
        <w:t>Many-to-Many — records in either table can relate to many records in the other (e.g., Students and Subjects); implemented in practice using a third 'junction' table linking the two.</w:t>
      </w:r>
    </w:p>
    <w:p w14:paraId="0A8B911F" w14:textId="77777777" w:rsidR="00E66325" w:rsidRDefault="00000000">
      <w:pPr>
        <w:pStyle w:val="ListParagraph"/>
        <w:numPr>
          <w:ilvl w:val="0"/>
          <w:numId w:val="49"/>
        </w:numPr>
        <w:spacing w:after="110"/>
        <w:jc w:val="both"/>
      </w:pPr>
      <w:r>
        <w:t>To define relationships: go to Database Tools tab → Relationships.</w:t>
      </w:r>
    </w:p>
    <w:p w14:paraId="274B001F" w14:textId="77777777" w:rsidR="00E66325" w:rsidRDefault="00000000">
      <w:pPr>
        <w:pStyle w:val="ListParagraph"/>
        <w:numPr>
          <w:ilvl w:val="0"/>
          <w:numId w:val="49"/>
        </w:numPr>
        <w:spacing w:after="110"/>
        <w:jc w:val="both"/>
      </w:pPr>
      <w:r>
        <w:t>Add the tables to be linked using Show Table.</w:t>
      </w:r>
    </w:p>
    <w:p w14:paraId="03505F09" w14:textId="77777777" w:rsidR="00E66325" w:rsidRDefault="00000000">
      <w:pPr>
        <w:pStyle w:val="ListParagraph"/>
        <w:numPr>
          <w:ilvl w:val="0"/>
          <w:numId w:val="49"/>
        </w:numPr>
        <w:spacing w:after="110"/>
        <w:jc w:val="both"/>
      </w:pPr>
      <w:r>
        <w:lastRenderedPageBreak/>
        <w:t>Drag the Primary Key field of one table onto the matching Foreign Key field of the related table to draw the relationship line.</w:t>
      </w:r>
    </w:p>
    <w:p w14:paraId="3D5A9178" w14:textId="77777777" w:rsidR="00E66325" w:rsidRDefault="00000000">
      <w:pPr>
        <w:pStyle w:val="ListParagraph"/>
        <w:numPr>
          <w:ilvl w:val="0"/>
          <w:numId w:val="49"/>
        </w:numPr>
        <w:spacing w:after="110"/>
        <w:jc w:val="both"/>
      </w:pPr>
      <w:r>
        <w:t xml:space="preserve">In the dialog that appears, tick Enforce Referential Integrity so Access prevents orphaned records (e.g., a Fees entry referring to a </w:t>
      </w:r>
      <w:proofErr w:type="gramStart"/>
      <w:r>
        <w:t>Student</w:t>
      </w:r>
      <w:proofErr w:type="gramEnd"/>
      <w:r>
        <w:t xml:space="preserve"> that does not exist), then click Create.</w:t>
      </w:r>
    </w:p>
    <w:p w14:paraId="568B8116"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तालिकाओं</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बीच</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संबंध</w:t>
      </w:r>
      <w:proofErr w:type="spellEnd"/>
      <w:r>
        <w:rPr>
          <w:rFonts w:ascii="Nirmala UI" w:eastAsia="Nirmala UI" w:hAnsi="Nirmala UI" w:cs="Nirmala UI"/>
          <w:color w:val="1B3B57"/>
          <w:sz w:val="20"/>
          <w:szCs w:val="20"/>
        </w:rPr>
        <w:t xml:space="preserve"> (relationships) </w:t>
      </w:r>
      <w:proofErr w:type="spellStart"/>
      <w:r>
        <w:rPr>
          <w:rFonts w:ascii="Nirmala UI" w:eastAsia="Nirmala UI" w:hAnsi="Nirmala UI" w:cs="Nirmala UI"/>
          <w:color w:val="1B3B57"/>
          <w:sz w:val="20"/>
          <w:szCs w:val="20"/>
        </w:rPr>
        <w:t>स्थापित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पुनरावृत्ति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और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संगठित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 </w:t>
      </w:r>
      <w:proofErr w:type="spellStart"/>
      <w:r>
        <w:rPr>
          <w:rFonts w:ascii="Nirmala UI" w:eastAsia="Nirmala UI" w:hAnsi="Nirmala UI" w:cs="Nirmala UI"/>
          <w:color w:val="1B3B57"/>
          <w:sz w:val="20"/>
          <w:szCs w:val="20"/>
        </w:rPr>
        <w:t>यही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रिलेशनल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अवधारणा</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40E40754" w14:textId="77777777" w:rsidR="00E66325" w:rsidRDefault="00000000">
      <w:pPr>
        <w:pStyle w:val="Heading2"/>
        <w:spacing w:before="260" w:after="160"/>
        <w:jc w:val="both"/>
      </w:pPr>
      <w:bookmarkStart w:id="113" w:name="_Toc90001009"/>
      <w:bookmarkStart w:id="114" w:name="_Toc236097214"/>
      <w:r>
        <w:t>5.8 Creating Basic Queries</w:t>
      </w:r>
      <w:bookmarkEnd w:id="113"/>
      <w:bookmarkEnd w:id="114"/>
    </w:p>
    <w:p w14:paraId="06F9EF4C" w14:textId="77777777" w:rsidR="00E66325" w:rsidRDefault="00000000">
      <w:pPr>
        <w:spacing w:after="160" w:line="340" w:lineRule="auto"/>
        <w:jc w:val="both"/>
      </w:pPr>
      <w:r>
        <w:t>A Query lets a user ask a specific question of the data and view only the matching records, optionally drawn from more than one related table at once, without altering the underlying tables.</w:t>
      </w:r>
    </w:p>
    <w:p w14:paraId="3D5DD88D" w14:textId="77777777" w:rsidR="00E66325" w:rsidRDefault="00000000">
      <w:pPr>
        <w:spacing w:after="160" w:line="340" w:lineRule="auto"/>
        <w:jc w:val="both"/>
      </w:pPr>
      <w:r>
        <w:t>Step-by-step: creating a Select Query using the Query Wizard</w:t>
      </w:r>
    </w:p>
    <w:p w14:paraId="54497DED" w14:textId="77777777" w:rsidR="00E66325" w:rsidRDefault="00000000">
      <w:pPr>
        <w:pStyle w:val="ListParagraph"/>
        <w:numPr>
          <w:ilvl w:val="0"/>
          <w:numId w:val="50"/>
        </w:numPr>
        <w:spacing w:after="110"/>
        <w:jc w:val="both"/>
      </w:pPr>
      <w:r>
        <w:t>Go to Create tab → Query Wizard → Simple Query Wizard → OK.</w:t>
      </w:r>
    </w:p>
    <w:p w14:paraId="2270CBBC" w14:textId="77777777" w:rsidR="00E66325" w:rsidRDefault="00000000">
      <w:pPr>
        <w:pStyle w:val="ListParagraph"/>
        <w:numPr>
          <w:ilvl w:val="0"/>
          <w:numId w:val="50"/>
        </w:numPr>
        <w:spacing w:after="110"/>
        <w:jc w:val="both"/>
      </w:pPr>
      <w:r>
        <w:t>Choose the source Table (or Query), then move the required fields from Available Fields to Selected Fields using the &gt; button.</w:t>
      </w:r>
    </w:p>
    <w:p w14:paraId="5C44AE95" w14:textId="77777777" w:rsidR="00E66325" w:rsidRDefault="00000000">
      <w:pPr>
        <w:pStyle w:val="ListParagraph"/>
        <w:numPr>
          <w:ilvl w:val="0"/>
          <w:numId w:val="50"/>
        </w:numPr>
        <w:spacing w:after="110"/>
        <w:jc w:val="both"/>
      </w:pPr>
      <w:r>
        <w:t xml:space="preserve">Click Next, give the query a meaningful name (e.g., </w:t>
      </w:r>
      <w:proofErr w:type="spellStart"/>
      <w:r>
        <w:t>StudentFeesQuery</w:t>
      </w:r>
      <w:proofErr w:type="spellEnd"/>
      <w:r>
        <w:t>), and click Finish; the results open in Datasheet View.</w:t>
      </w:r>
    </w:p>
    <w:p w14:paraId="51EA6850" w14:textId="77777777" w:rsidR="00E66325" w:rsidRDefault="00000000">
      <w:pPr>
        <w:spacing w:after="160" w:line="340" w:lineRule="auto"/>
        <w:jc w:val="both"/>
      </w:pPr>
      <w:r>
        <w:t>Step-by-step: creating a Query with criteria in Design View (more control)</w:t>
      </w:r>
    </w:p>
    <w:p w14:paraId="28B0AB44" w14:textId="77777777" w:rsidR="00E66325" w:rsidRDefault="00000000">
      <w:pPr>
        <w:pStyle w:val="ListParagraph"/>
        <w:numPr>
          <w:ilvl w:val="0"/>
          <w:numId w:val="50"/>
        </w:numPr>
        <w:spacing w:after="110"/>
        <w:jc w:val="both"/>
      </w:pPr>
      <w:r>
        <w:t>Go to Create tab → Query Design, add the required table(s), and double-click the fields to include.</w:t>
      </w:r>
    </w:p>
    <w:p w14:paraId="1CA72041" w14:textId="77777777" w:rsidR="00E66325" w:rsidRDefault="00000000">
      <w:pPr>
        <w:pStyle w:val="ListParagraph"/>
        <w:numPr>
          <w:ilvl w:val="0"/>
          <w:numId w:val="50"/>
        </w:numPr>
        <w:spacing w:after="110"/>
        <w:jc w:val="both"/>
      </w:pPr>
      <w:r>
        <w:t>In the Criteria row beneath a field, type a condition, e.g., typing &gt;75 under Marks shows only students scoring above 75, or typing "Meerut" under City shows only students from Meerut.</w:t>
      </w:r>
    </w:p>
    <w:p w14:paraId="528D1B34" w14:textId="77777777" w:rsidR="00E66325" w:rsidRDefault="00000000">
      <w:pPr>
        <w:pStyle w:val="ListParagraph"/>
        <w:numPr>
          <w:ilvl w:val="0"/>
          <w:numId w:val="50"/>
        </w:numPr>
        <w:spacing w:after="110"/>
        <w:jc w:val="both"/>
      </w:pPr>
      <w:r>
        <w:t>Click Run (the red exclamation-mark icon) to execute the query and view matching records.</w:t>
      </w:r>
    </w:p>
    <w:p w14:paraId="0A597F92"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क्वेरी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विशिष्ट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प्रश्न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पूछने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माध्यम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 </w:t>
      </w:r>
      <w:proofErr w:type="spellStart"/>
      <w:r>
        <w:rPr>
          <w:rFonts w:ascii="Nirmala UI" w:eastAsia="Nirmala UI" w:hAnsi="Nirmala UI" w:cs="Nirmala UI"/>
          <w:color w:val="1B3B57"/>
          <w:sz w:val="20"/>
          <w:szCs w:val="20"/>
        </w:rPr>
        <w:t>जैसे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केवल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उन्हीं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दिखाना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शर्त</w:t>
      </w:r>
      <w:proofErr w:type="spellEnd"/>
      <w:r>
        <w:rPr>
          <w:rFonts w:ascii="Nirmala UI" w:eastAsia="Nirmala UI" w:hAnsi="Nirmala UI" w:cs="Nirmala UI"/>
          <w:color w:val="1B3B57"/>
          <w:sz w:val="20"/>
          <w:szCs w:val="20"/>
        </w:rPr>
        <w:t xml:space="preserve"> (criteria)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बिना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कोई</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परिवर्तन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किए</w:t>
      </w:r>
      <w:proofErr w:type="spellEnd"/>
      <w:r>
        <w:rPr>
          <w:rFonts w:ascii="Nirmala UI" w:eastAsia="Nirmala UI" w:hAnsi="Nirmala UI" w:cs="Nirmala UI"/>
          <w:color w:val="1B3B57"/>
          <w:sz w:val="20"/>
          <w:szCs w:val="20"/>
        </w:rPr>
        <w:t>।</w:t>
      </w:r>
    </w:p>
    <w:p w14:paraId="267FCA2D"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5.8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0F7BD46D" w14:textId="77777777" w:rsidR="00E66325" w:rsidRDefault="00000000">
      <w:pPr>
        <w:pStyle w:val="ListParagraph"/>
        <w:numPr>
          <w:ilvl w:val="0"/>
          <w:numId w:val="51"/>
        </w:numPr>
        <w:shd w:val="clear" w:color="auto" w:fill="FFFBEA"/>
        <w:spacing w:after="90"/>
        <w:jc w:val="both"/>
      </w:pPr>
      <w:r>
        <w:t xml:space="preserve">Using the Query Wizard, create a query on the </w:t>
      </w:r>
      <w:proofErr w:type="gramStart"/>
      <w:r>
        <w:t>Student</w:t>
      </w:r>
      <w:proofErr w:type="gramEnd"/>
      <w:r>
        <w:t xml:space="preserve"> table showing only Name and Class. Then create a second query in Design View that shows only students whose Fees are above ₹10,000.</w:t>
      </w:r>
    </w:p>
    <w:p w14:paraId="1C91164B" w14:textId="77777777" w:rsidR="00E66325" w:rsidRDefault="00000000">
      <w:pPr>
        <w:pStyle w:val="Heading2"/>
        <w:spacing w:before="260" w:after="160"/>
        <w:jc w:val="both"/>
      </w:pPr>
      <w:bookmarkStart w:id="115" w:name="_Toc90001010"/>
      <w:bookmarkStart w:id="116" w:name="_Toc236097215"/>
      <w:r>
        <w:t>5.9 Sorting and Filtering Records</w:t>
      </w:r>
      <w:bookmarkEnd w:id="115"/>
      <w:bookmarkEnd w:id="116"/>
    </w:p>
    <w:p w14:paraId="0510F3AC" w14:textId="77777777" w:rsidR="00E66325" w:rsidRDefault="00000000">
      <w:pPr>
        <w:pStyle w:val="ListParagraph"/>
        <w:numPr>
          <w:ilvl w:val="0"/>
          <w:numId w:val="1"/>
        </w:numPr>
        <w:spacing w:after="110"/>
        <w:jc w:val="both"/>
      </w:pPr>
      <w:r>
        <w:t>Sorting: click inside any field in Datasheet View, then click the A→Z (ascending) or Z→A (descending) icon on the Home tab to reorder all records by that field, similar to sorting in Excel (Section 2.5).</w:t>
      </w:r>
    </w:p>
    <w:p w14:paraId="7660B857" w14:textId="77777777" w:rsidR="00E66325" w:rsidRDefault="00000000">
      <w:pPr>
        <w:pStyle w:val="ListParagraph"/>
        <w:numPr>
          <w:ilvl w:val="0"/>
          <w:numId w:val="1"/>
        </w:numPr>
        <w:spacing w:after="110"/>
        <w:jc w:val="both"/>
      </w:pPr>
      <w:r>
        <w:t>Filter by Selection: right-click a specific value inside a cell → Equals '&lt;value&gt;' to instantly show only records matching that value.</w:t>
      </w:r>
    </w:p>
    <w:p w14:paraId="778CDDE9" w14:textId="77777777" w:rsidR="00E66325" w:rsidRDefault="00000000">
      <w:pPr>
        <w:pStyle w:val="ListParagraph"/>
        <w:numPr>
          <w:ilvl w:val="0"/>
          <w:numId w:val="1"/>
        </w:numPr>
        <w:spacing w:after="110"/>
        <w:jc w:val="both"/>
      </w:pPr>
      <w:r>
        <w:lastRenderedPageBreak/>
        <w:t xml:space="preserve">Filter by Form: Home tab → Advanced → Filter </w:t>
      </w:r>
      <w:proofErr w:type="gramStart"/>
      <w:r>
        <w:t>By</w:t>
      </w:r>
      <w:proofErr w:type="gramEnd"/>
      <w:r>
        <w:t xml:space="preserve"> Form lets a user type several criteria across different fields at once before applying the filter together.</w:t>
      </w:r>
    </w:p>
    <w:p w14:paraId="722A1AAB" w14:textId="77777777" w:rsidR="00E66325" w:rsidRDefault="00000000">
      <w:pPr>
        <w:pStyle w:val="ListParagraph"/>
        <w:numPr>
          <w:ilvl w:val="0"/>
          <w:numId w:val="1"/>
        </w:numPr>
        <w:spacing w:after="110"/>
        <w:jc w:val="both"/>
      </w:pPr>
      <w:r>
        <w:t>Toggle Filter: click Toggle Filter on the Home tab to switch quickly between the filtered view and the full, unfiltered list of records.</w:t>
      </w:r>
    </w:p>
    <w:p w14:paraId="544E0908"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सॉर्टिंग</w:t>
      </w:r>
      <w:proofErr w:type="spellEnd"/>
      <w:r>
        <w:rPr>
          <w:rFonts w:ascii="Nirmala UI" w:eastAsia="Nirmala UI" w:hAnsi="Nirmala UI" w:cs="Nirmala UI"/>
          <w:color w:val="1B3B57"/>
          <w:sz w:val="20"/>
          <w:szCs w:val="20"/>
        </w:rPr>
        <w:t xml:space="preserve"> (sorting) </w:t>
      </w:r>
      <w:proofErr w:type="spellStart"/>
      <w:r>
        <w:rPr>
          <w:rFonts w:ascii="Nirmala UI" w:eastAsia="Nirmala UI" w:hAnsi="Nirmala UI" w:cs="Nirmala UI"/>
          <w:color w:val="1B3B57"/>
          <w:sz w:val="20"/>
          <w:szCs w:val="20"/>
        </w:rPr>
        <w:t>रिकॉर्ड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व्यवस्थित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जबकि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फ़िल्टरिंग</w:t>
      </w:r>
      <w:proofErr w:type="spellEnd"/>
      <w:r>
        <w:rPr>
          <w:rFonts w:ascii="Nirmala UI" w:eastAsia="Nirmala UI" w:hAnsi="Nirmala UI" w:cs="Nirmala UI"/>
          <w:color w:val="1B3B57"/>
          <w:sz w:val="20"/>
          <w:szCs w:val="20"/>
        </w:rPr>
        <w:t xml:space="preserve"> (filtering) </w:t>
      </w:r>
      <w:proofErr w:type="spellStart"/>
      <w:r>
        <w:rPr>
          <w:rFonts w:ascii="Nirmala UI" w:eastAsia="Nirmala UI" w:hAnsi="Nirmala UI" w:cs="Nirmala UI"/>
          <w:color w:val="1B3B57"/>
          <w:sz w:val="20"/>
          <w:szCs w:val="20"/>
        </w:rPr>
        <w:t>केवल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शर्त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रिकॉर्ड</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दिखाती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 </w:t>
      </w:r>
      <w:proofErr w:type="spellStart"/>
      <w:r>
        <w:rPr>
          <w:rFonts w:ascii="Nirmala UI" w:eastAsia="Nirmala UI" w:hAnsi="Nirmala UI" w:cs="Nirmala UI"/>
          <w:color w:val="1B3B57"/>
          <w:sz w:val="20"/>
          <w:szCs w:val="20"/>
        </w:rPr>
        <w:t>दोनों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एक्सेल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समान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सुविधाओं</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तरह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50BD5BEF" w14:textId="77777777" w:rsidR="00E66325" w:rsidRDefault="00000000">
      <w:pPr>
        <w:pStyle w:val="Heading2"/>
        <w:spacing w:before="260" w:after="160"/>
        <w:jc w:val="both"/>
      </w:pPr>
      <w:bookmarkStart w:id="117" w:name="_Toc90001011"/>
      <w:bookmarkStart w:id="118" w:name="_Toc236097216"/>
      <w:r>
        <w:t>5.10 Creating Forms</w:t>
      </w:r>
      <w:bookmarkEnd w:id="117"/>
      <w:bookmarkEnd w:id="118"/>
    </w:p>
    <w:p w14:paraId="0B7CCC79" w14:textId="77777777" w:rsidR="00E66325" w:rsidRDefault="00000000">
      <w:pPr>
        <w:spacing w:after="160" w:line="340" w:lineRule="auto"/>
        <w:jc w:val="both"/>
      </w:pPr>
      <w:r>
        <w:t>A Form presents fields from a table (or query) in a clean, one-record-at-a-time on-screen layout, making data entry easier and less error-prone than typing directly into a datasheet grid — especially for someone unfamiliar with the underlying table structure.</w:t>
      </w:r>
    </w:p>
    <w:p w14:paraId="4DBCFFF8" w14:textId="77777777" w:rsidR="00E66325" w:rsidRDefault="00000000">
      <w:pPr>
        <w:pStyle w:val="ListParagraph"/>
        <w:numPr>
          <w:ilvl w:val="0"/>
          <w:numId w:val="52"/>
        </w:numPr>
        <w:spacing w:after="110"/>
        <w:jc w:val="both"/>
      </w:pPr>
      <w:r>
        <w:t>Select the table the form should be based on, in the Navigation Pane.</w:t>
      </w:r>
    </w:p>
    <w:p w14:paraId="66B4A7E8" w14:textId="77777777" w:rsidR="00E66325" w:rsidRDefault="00000000">
      <w:pPr>
        <w:pStyle w:val="ListParagraph"/>
        <w:numPr>
          <w:ilvl w:val="0"/>
          <w:numId w:val="52"/>
        </w:numPr>
        <w:spacing w:after="110"/>
        <w:jc w:val="both"/>
      </w:pPr>
      <w:r>
        <w:t>Go to Create tab → Form; Access instantly generates a usable form with all fields laid out automatically.</w:t>
      </w:r>
    </w:p>
    <w:p w14:paraId="3B9A4ED1" w14:textId="77777777" w:rsidR="00E66325" w:rsidRDefault="00000000">
      <w:pPr>
        <w:pStyle w:val="ListParagraph"/>
        <w:numPr>
          <w:ilvl w:val="0"/>
          <w:numId w:val="52"/>
        </w:numPr>
        <w:spacing w:after="110"/>
        <w:jc w:val="both"/>
      </w:pPr>
      <w:r>
        <w:t>Switch to Layout View or Design View to rearrange fields, resize boxes, add a title, or apply a theme/colour scheme (Design tab → Themes).</w:t>
      </w:r>
    </w:p>
    <w:p w14:paraId="29CE721B" w14:textId="77777777" w:rsidR="00E66325" w:rsidRDefault="00000000">
      <w:pPr>
        <w:pStyle w:val="ListParagraph"/>
        <w:numPr>
          <w:ilvl w:val="0"/>
          <w:numId w:val="52"/>
        </w:numPr>
        <w:spacing w:after="110"/>
        <w:jc w:val="both"/>
      </w:pPr>
      <w:r>
        <w:t xml:space="preserve">Save the form with a meaningful name (e.g., </w:t>
      </w:r>
      <w:proofErr w:type="spellStart"/>
      <w:r>
        <w:t>StudentEntryForm</w:t>
      </w:r>
      <w:proofErr w:type="spellEnd"/>
      <w:r>
        <w:t>).</w:t>
      </w:r>
    </w:p>
    <w:p w14:paraId="6FFC48E7" w14:textId="77777777" w:rsidR="00E66325" w:rsidRDefault="00000000">
      <w:pPr>
        <w:pStyle w:val="ListParagraph"/>
        <w:numPr>
          <w:ilvl w:val="0"/>
          <w:numId w:val="1"/>
        </w:numPr>
        <w:spacing w:after="110"/>
        <w:jc w:val="both"/>
      </w:pPr>
      <w:r>
        <w:t>Form Wizard (Create tab → Form Wizard) offers more control, letting a user choose exactly which fields to include and pick a layout (Columnar, Tabular, Datasheet) step by step.</w:t>
      </w:r>
    </w:p>
    <w:p w14:paraId="3C85B09E" w14:textId="77777777" w:rsidR="00E66325" w:rsidRDefault="00000000">
      <w:pPr>
        <w:pStyle w:val="ListParagraph"/>
        <w:numPr>
          <w:ilvl w:val="0"/>
          <w:numId w:val="1"/>
        </w:numPr>
        <w:spacing w:after="110"/>
        <w:jc w:val="both"/>
      </w:pPr>
      <w:r>
        <w:t xml:space="preserve">Navigation buttons at the bottom of an open form let a user move between First, Previous, Next, Last, and a blank </w:t>
      </w:r>
      <w:proofErr w:type="gramStart"/>
      <w:r>
        <w:t>New</w:t>
      </w:r>
      <w:proofErr w:type="gramEnd"/>
      <w:r>
        <w:t xml:space="preserve"> record.</w:t>
      </w:r>
    </w:p>
    <w:p w14:paraId="6FD56A0C"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5.10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69524797" w14:textId="77777777" w:rsidR="00E66325" w:rsidRDefault="00000000">
      <w:pPr>
        <w:pStyle w:val="ListParagraph"/>
        <w:numPr>
          <w:ilvl w:val="0"/>
          <w:numId w:val="53"/>
        </w:numPr>
        <w:shd w:val="clear" w:color="auto" w:fill="FFFBEA"/>
        <w:spacing w:after="90"/>
        <w:jc w:val="both"/>
      </w:pPr>
      <w:r>
        <w:t>Create a Form for the Student table using the Form Wizard, choosing a Columnar layout. Use the form to add two more student records.</w:t>
      </w:r>
    </w:p>
    <w:p w14:paraId="1491682A" w14:textId="77777777" w:rsidR="00E66325" w:rsidRDefault="00000000">
      <w:pPr>
        <w:pStyle w:val="Heading2"/>
        <w:spacing w:before="260" w:after="160"/>
        <w:jc w:val="both"/>
      </w:pPr>
      <w:bookmarkStart w:id="119" w:name="_Toc90001012"/>
      <w:bookmarkStart w:id="120" w:name="_Toc236097217"/>
      <w:r>
        <w:t>5.11 Creating Reports</w:t>
      </w:r>
      <w:bookmarkEnd w:id="119"/>
      <w:bookmarkEnd w:id="120"/>
    </w:p>
    <w:p w14:paraId="2955D3D9" w14:textId="77777777" w:rsidR="00E66325" w:rsidRDefault="00000000">
      <w:pPr>
        <w:spacing w:after="160" w:line="340" w:lineRule="auto"/>
        <w:jc w:val="both"/>
      </w:pPr>
      <w:r>
        <w:t>A Report is used to present data attractively for printing or PDF export, typically with grouping, sorting, sub-totals, and a professional title/footer — unlike a Form, a Report is meant to be looked at rather than typed into.</w:t>
      </w:r>
    </w:p>
    <w:p w14:paraId="5CACF556" w14:textId="77777777" w:rsidR="00E66325" w:rsidRDefault="00000000">
      <w:pPr>
        <w:pStyle w:val="ListParagraph"/>
        <w:numPr>
          <w:ilvl w:val="0"/>
          <w:numId w:val="54"/>
        </w:numPr>
        <w:spacing w:after="110"/>
        <w:jc w:val="both"/>
      </w:pPr>
      <w:r>
        <w:t>Select the table or query the report should summarise, in the Navigation Pane.</w:t>
      </w:r>
    </w:p>
    <w:p w14:paraId="724CC559" w14:textId="77777777" w:rsidR="00E66325" w:rsidRDefault="00000000">
      <w:pPr>
        <w:pStyle w:val="ListParagraph"/>
        <w:numPr>
          <w:ilvl w:val="0"/>
          <w:numId w:val="54"/>
        </w:numPr>
        <w:spacing w:after="110"/>
        <w:jc w:val="both"/>
      </w:pPr>
      <w:r>
        <w:t>Go to Create tab → Report Wizard for full control over field selection, grouping levels (e.g., group students by Class), and sort order.</w:t>
      </w:r>
    </w:p>
    <w:p w14:paraId="063BD0C3" w14:textId="77777777" w:rsidR="00E66325" w:rsidRDefault="00000000">
      <w:pPr>
        <w:pStyle w:val="ListParagraph"/>
        <w:numPr>
          <w:ilvl w:val="0"/>
          <w:numId w:val="54"/>
        </w:numPr>
        <w:spacing w:after="110"/>
        <w:jc w:val="both"/>
      </w:pPr>
      <w:r>
        <w:t>On the Layout step, choose Stepped, Block, or Outline; on the last step, give the report a title (e.g., 'Class-wise Student List') and click Finish.</w:t>
      </w:r>
    </w:p>
    <w:p w14:paraId="3FC46BD5" w14:textId="77777777" w:rsidR="00E66325" w:rsidRDefault="00000000">
      <w:pPr>
        <w:pStyle w:val="ListParagraph"/>
        <w:numPr>
          <w:ilvl w:val="0"/>
          <w:numId w:val="54"/>
        </w:numPr>
        <w:spacing w:after="110"/>
        <w:jc w:val="both"/>
      </w:pPr>
      <w:r>
        <w:t xml:space="preserve">Switch to Print Preview to check pagination and page margins before printing (File → Print, or </w:t>
      </w:r>
      <w:proofErr w:type="spellStart"/>
      <w:r>
        <w:t>Ctrl+P</w:t>
      </w:r>
      <w:proofErr w:type="spellEnd"/>
      <w:r>
        <w:t>).</w:t>
      </w:r>
    </w:p>
    <w:p w14:paraId="6D699D8C" w14:textId="77777777" w:rsidR="00E66325" w:rsidRPr="007F0D77" w:rsidRDefault="00000000">
      <w:pPr>
        <w:pStyle w:val="ListParagraph"/>
        <w:numPr>
          <w:ilvl w:val="0"/>
          <w:numId w:val="1"/>
        </w:numPr>
        <w:spacing w:after="110"/>
        <w:jc w:val="both"/>
        <w:rPr>
          <w:b/>
          <w:bCs/>
          <w:color w:val="1F4E79" w:themeColor="accent5" w:themeShade="80"/>
        </w:rPr>
      </w:pPr>
      <w:r w:rsidRPr="007F0D77">
        <w:rPr>
          <w:b/>
          <w:bCs/>
          <w:color w:val="1F4E79" w:themeColor="accent5" w:themeShade="80"/>
        </w:rPr>
        <w:lastRenderedPageBreak/>
        <w:t>Report totals: in Design View, a Text Box placed in the Report Footer with an expression such as =Sum([Fees]) automatically calculates and displays the grand total.</w:t>
      </w:r>
    </w:p>
    <w:p w14:paraId="07CDF588" w14:textId="77777777" w:rsidR="00E66325" w:rsidRDefault="00000000">
      <w:pPr>
        <w:pStyle w:val="Heading2"/>
        <w:spacing w:before="260" w:after="160"/>
        <w:jc w:val="both"/>
      </w:pPr>
      <w:bookmarkStart w:id="121" w:name="_Toc90001013"/>
      <w:bookmarkStart w:id="122" w:name="_Toc236097218"/>
      <w:r>
        <w:t>5.12 Proofing and Printing</w:t>
      </w:r>
      <w:bookmarkEnd w:id="121"/>
      <w:bookmarkEnd w:id="122"/>
    </w:p>
    <w:p w14:paraId="035104A7" w14:textId="77777777" w:rsidR="00E66325" w:rsidRDefault="00000000">
      <w:pPr>
        <w:pStyle w:val="ListParagraph"/>
        <w:numPr>
          <w:ilvl w:val="0"/>
          <w:numId w:val="1"/>
        </w:numPr>
        <w:spacing w:after="110"/>
        <w:jc w:val="both"/>
      </w:pPr>
      <w:r>
        <w:t>Spelling Check (Review/Home tab → Spelling, F7): checks the text typed into Short Text/Long Text fields, similar to Word and Excel.</w:t>
      </w:r>
    </w:p>
    <w:p w14:paraId="562C2E84" w14:textId="77777777" w:rsidR="00E66325" w:rsidRDefault="00000000">
      <w:pPr>
        <w:pStyle w:val="ListParagraph"/>
        <w:numPr>
          <w:ilvl w:val="0"/>
          <w:numId w:val="1"/>
        </w:numPr>
        <w:spacing w:after="110"/>
        <w:jc w:val="both"/>
      </w:pPr>
      <w:r>
        <w:t>Print Preview: available for Tables, Queries, Forms, and Reports via File → Print → Print Preview, to check layout, margins, and page breaks before committing to paper.</w:t>
      </w:r>
    </w:p>
    <w:p w14:paraId="78017277" w14:textId="77777777" w:rsidR="00E66325" w:rsidRDefault="00000000">
      <w:pPr>
        <w:pStyle w:val="ListParagraph"/>
        <w:numPr>
          <w:ilvl w:val="0"/>
          <w:numId w:val="1"/>
        </w:numPr>
        <w:spacing w:after="110"/>
        <w:jc w:val="both"/>
      </w:pPr>
      <w:r>
        <w:t>Export options: File → Export lets a table/query/report be saved as a PDF, Excel Workbook, or Word/RTF document for sharing with people who do not have Access installed.</w:t>
      </w:r>
    </w:p>
    <w:p w14:paraId="6A914161"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प्रिंट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पहले</w:t>
      </w:r>
      <w:proofErr w:type="spellEnd"/>
      <w:r>
        <w:rPr>
          <w:rFonts w:ascii="Nirmala UI" w:eastAsia="Nirmala UI" w:hAnsi="Nirmala UI" w:cs="Nirmala UI"/>
          <w:color w:val="1B3B57"/>
          <w:sz w:val="20"/>
          <w:szCs w:val="20"/>
        </w:rPr>
        <w:t xml:space="preserve"> Print Preview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लेआउट</w:t>
      </w:r>
      <w:proofErr w:type="spellEnd"/>
      <w:r>
        <w:rPr>
          <w:rFonts w:ascii="Nirmala UI" w:eastAsia="Nirmala UI" w:hAnsi="Nirmala UI" w:cs="Nirmala UI"/>
          <w:color w:val="1B3B57"/>
          <w:sz w:val="20"/>
          <w:szCs w:val="20"/>
        </w:rPr>
        <w:t xml:space="preserve"> व </w:t>
      </w:r>
      <w:proofErr w:type="spellStart"/>
      <w:r>
        <w:rPr>
          <w:rFonts w:ascii="Nirmala UI" w:eastAsia="Nirmala UI" w:hAnsi="Nirmala UI" w:cs="Nirmala UI"/>
          <w:color w:val="1B3B57"/>
          <w:sz w:val="20"/>
          <w:szCs w:val="20"/>
        </w:rPr>
        <w:t>मार्जिन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जाँचना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उचित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रहता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भी</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वस्तु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PDF </w:t>
      </w:r>
      <w:proofErr w:type="spellStart"/>
      <w:r>
        <w:rPr>
          <w:rFonts w:ascii="Nirmala UI" w:eastAsia="Nirmala UI" w:hAnsi="Nirmala UI" w:cs="Nirmala UI"/>
          <w:color w:val="1B3B57"/>
          <w:sz w:val="20"/>
          <w:szCs w:val="20"/>
        </w:rPr>
        <w:t>अथवा</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एक्सेल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एक्सपोर्ट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किया</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सकता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618613B5" w14:textId="77777777" w:rsidR="00E66325" w:rsidRDefault="00000000">
      <w:pPr>
        <w:pStyle w:val="Heading2"/>
        <w:spacing w:before="260" w:after="160"/>
        <w:jc w:val="both"/>
      </w:pPr>
      <w:bookmarkStart w:id="123" w:name="_Toc90001014"/>
      <w:bookmarkStart w:id="124" w:name="_Toc236097219"/>
      <w:r>
        <w:t>5.13 Making Databases Attractive, Useful and Easy to Use</w:t>
      </w:r>
      <w:bookmarkEnd w:id="123"/>
      <w:bookmarkEnd w:id="124"/>
    </w:p>
    <w:p w14:paraId="6FAEEF0D" w14:textId="77777777" w:rsidR="00E66325" w:rsidRDefault="00000000">
      <w:pPr>
        <w:pStyle w:val="ListParagraph"/>
        <w:numPr>
          <w:ilvl w:val="0"/>
          <w:numId w:val="1"/>
        </w:numPr>
        <w:spacing w:after="110"/>
        <w:jc w:val="both"/>
      </w:pPr>
      <w:r>
        <w:t xml:space="preserve">Use clear, consistent field names without spaces (e.g., </w:t>
      </w:r>
      <w:proofErr w:type="spellStart"/>
      <w:r>
        <w:t>StudentID</w:t>
      </w:r>
      <w:proofErr w:type="spellEnd"/>
      <w:r>
        <w:t xml:space="preserve"> rather than 'Student ID Number') to avoid errors in queries and expressions.</w:t>
      </w:r>
    </w:p>
    <w:p w14:paraId="2515BFEF" w14:textId="77777777" w:rsidR="00E66325" w:rsidRDefault="00000000">
      <w:pPr>
        <w:pStyle w:val="ListParagraph"/>
        <w:numPr>
          <w:ilvl w:val="0"/>
          <w:numId w:val="1"/>
        </w:numPr>
        <w:spacing w:after="110"/>
        <w:jc w:val="both"/>
      </w:pPr>
      <w:r>
        <w:t>Always set an appropriate Primary Key so every record can be uniquely and reliably identified.</w:t>
      </w:r>
    </w:p>
    <w:p w14:paraId="4E70F131" w14:textId="77777777" w:rsidR="00E66325" w:rsidRDefault="00000000">
      <w:pPr>
        <w:pStyle w:val="ListParagraph"/>
        <w:numPr>
          <w:ilvl w:val="0"/>
          <w:numId w:val="1"/>
        </w:numPr>
        <w:spacing w:after="110"/>
        <w:jc w:val="both"/>
      </w:pPr>
      <w:r>
        <w:t>Split data into separate, properly related tables (Section 5.7) rather than one giant table, to avoid repeated and inconsistent data.</w:t>
      </w:r>
    </w:p>
    <w:p w14:paraId="5DE1B592" w14:textId="77777777" w:rsidR="00E66325" w:rsidRDefault="00000000">
      <w:pPr>
        <w:pStyle w:val="ListParagraph"/>
        <w:numPr>
          <w:ilvl w:val="0"/>
          <w:numId w:val="1"/>
        </w:numPr>
        <w:spacing w:after="110"/>
        <w:jc w:val="both"/>
      </w:pPr>
      <w:r>
        <w:t>Use Forms for day-to-day data entry so users never need to touch the raw table directly.</w:t>
      </w:r>
    </w:p>
    <w:p w14:paraId="36FF9AE6" w14:textId="77777777" w:rsidR="00E66325" w:rsidRDefault="00000000">
      <w:pPr>
        <w:pStyle w:val="ListParagraph"/>
        <w:numPr>
          <w:ilvl w:val="0"/>
          <w:numId w:val="1"/>
        </w:numPr>
        <w:spacing w:after="110"/>
        <w:jc w:val="both"/>
      </w:pPr>
      <w:r>
        <w:t>Design Reports with clear headings, grouping, and totals so the printed output is genuinely useful to whoever reads it.</w:t>
      </w:r>
    </w:p>
    <w:p w14:paraId="06E642DF" w14:textId="77777777" w:rsidR="00E66325" w:rsidRDefault="00000000">
      <w:pPr>
        <w:pStyle w:val="ListParagraph"/>
        <w:numPr>
          <w:ilvl w:val="0"/>
          <w:numId w:val="1"/>
        </w:numPr>
        <w:spacing w:after="110"/>
        <w:jc w:val="both"/>
      </w:pPr>
      <w:r>
        <w:t>Regularly back up the .</w:t>
      </w:r>
      <w:proofErr w:type="spellStart"/>
      <w:r>
        <w:t>accdb</w:t>
      </w:r>
      <w:proofErr w:type="spellEnd"/>
      <w:r>
        <w:t xml:space="preserve"> file, since a single corrupted database file can mean losing all stored records.</w:t>
      </w:r>
    </w:p>
    <w:p w14:paraId="4AA02C45" w14:textId="77777777" w:rsidR="00E66325" w:rsidRDefault="00000000">
      <w:pPr>
        <w:pStyle w:val="Heading2"/>
        <w:spacing w:before="260" w:after="160"/>
        <w:jc w:val="both"/>
      </w:pPr>
      <w:bookmarkStart w:id="125" w:name="_Toc90001015"/>
      <w:bookmarkStart w:id="126" w:name="_Toc236097220"/>
      <w:r>
        <w:t>5.14 Worked Walkthrough: Building a Complete Student Database</w:t>
      </w:r>
      <w:bookmarkEnd w:id="125"/>
      <w:bookmarkEnd w:id="126"/>
    </w:p>
    <w:p w14:paraId="7DCF22F0" w14:textId="77777777" w:rsidR="00E66325" w:rsidRDefault="00000000">
      <w:pPr>
        <w:spacing w:after="160" w:line="340" w:lineRule="auto"/>
        <w:jc w:val="both"/>
      </w:pPr>
      <w:r>
        <w:t>This walkthrough combines many MS Access skills into one realistic, end-to-end task — building a small database to manage student fee records.</w:t>
      </w:r>
    </w:p>
    <w:p w14:paraId="0E7C4328" w14:textId="77777777" w:rsidR="00E66325" w:rsidRDefault="00000000">
      <w:pPr>
        <w:pStyle w:val="ListParagraph"/>
        <w:numPr>
          <w:ilvl w:val="0"/>
          <w:numId w:val="55"/>
        </w:numPr>
        <w:spacing w:after="110"/>
        <w:jc w:val="both"/>
      </w:pPr>
      <w:r>
        <w:t xml:space="preserve">Create a new blank database named </w:t>
      </w:r>
      <w:proofErr w:type="spellStart"/>
      <w:r>
        <w:t>FeeManagementDB</w:t>
      </w:r>
      <w:proofErr w:type="spellEnd"/>
      <w:r>
        <w:t>.</w:t>
      </w:r>
    </w:p>
    <w:p w14:paraId="502913A5" w14:textId="77777777" w:rsidR="00E66325" w:rsidRDefault="00000000">
      <w:pPr>
        <w:pStyle w:val="ListParagraph"/>
        <w:numPr>
          <w:ilvl w:val="0"/>
          <w:numId w:val="55"/>
        </w:numPr>
        <w:spacing w:after="110"/>
        <w:jc w:val="both"/>
      </w:pPr>
      <w:r>
        <w:t xml:space="preserve">Create a table named Student with fields </w:t>
      </w:r>
      <w:proofErr w:type="spellStart"/>
      <w:r>
        <w:t>StudentID</w:t>
      </w:r>
      <w:proofErr w:type="spellEnd"/>
      <w:r>
        <w:t xml:space="preserve"> (AutoNumber, set as Primary Key), Name (Short Text), Class (Short Text), and City (Short Text).</w:t>
      </w:r>
    </w:p>
    <w:p w14:paraId="52E39109" w14:textId="77777777" w:rsidR="00E66325" w:rsidRDefault="00000000">
      <w:pPr>
        <w:pStyle w:val="ListParagraph"/>
        <w:numPr>
          <w:ilvl w:val="0"/>
          <w:numId w:val="55"/>
        </w:numPr>
        <w:spacing w:after="110"/>
        <w:jc w:val="both"/>
      </w:pPr>
      <w:r>
        <w:t xml:space="preserve">Create a second table named </w:t>
      </w:r>
      <w:proofErr w:type="spellStart"/>
      <w:r>
        <w:t>FeePayment</w:t>
      </w:r>
      <w:proofErr w:type="spellEnd"/>
      <w:r>
        <w:t xml:space="preserve"> with fields </w:t>
      </w:r>
      <w:proofErr w:type="spellStart"/>
      <w:r>
        <w:t>PaymentID</w:t>
      </w:r>
      <w:proofErr w:type="spellEnd"/>
      <w:r>
        <w:t xml:space="preserve"> (AutoNumber, Primary Key), </w:t>
      </w:r>
      <w:proofErr w:type="spellStart"/>
      <w:r>
        <w:t>StudentID</w:t>
      </w:r>
      <w:proofErr w:type="spellEnd"/>
      <w:r>
        <w:t xml:space="preserve"> (Number, to act as a Foreign Key), </w:t>
      </w:r>
      <w:proofErr w:type="spellStart"/>
      <w:r>
        <w:t>AmountPaid</w:t>
      </w:r>
      <w:proofErr w:type="spellEnd"/>
      <w:r>
        <w:t xml:space="preserve"> (Currency), and </w:t>
      </w:r>
      <w:proofErr w:type="spellStart"/>
      <w:r>
        <w:t>PaymentDate</w:t>
      </w:r>
      <w:proofErr w:type="spellEnd"/>
      <w:r>
        <w:t xml:space="preserve"> (Date/Time).</w:t>
      </w:r>
    </w:p>
    <w:p w14:paraId="7F3FD5EA" w14:textId="77777777" w:rsidR="00E66325" w:rsidRDefault="00000000">
      <w:pPr>
        <w:pStyle w:val="ListParagraph"/>
        <w:numPr>
          <w:ilvl w:val="0"/>
          <w:numId w:val="55"/>
        </w:numPr>
        <w:spacing w:after="110"/>
        <w:jc w:val="both"/>
      </w:pPr>
      <w:r>
        <w:t xml:space="preserve">Go to Database Tools → Relationships, add both tables, and drag </w:t>
      </w:r>
      <w:proofErr w:type="spellStart"/>
      <w:r>
        <w:t>Student.StudentID</w:t>
      </w:r>
      <w:proofErr w:type="spellEnd"/>
      <w:r>
        <w:t xml:space="preserve"> onto </w:t>
      </w:r>
      <w:proofErr w:type="spellStart"/>
      <w:r>
        <w:t>FeePayment.StudentID</w:t>
      </w:r>
      <w:proofErr w:type="spellEnd"/>
      <w:r>
        <w:t>, ticking Enforce Referential Integrity, to create a One-to-Many relationship.</w:t>
      </w:r>
    </w:p>
    <w:p w14:paraId="4EFE756E" w14:textId="77777777" w:rsidR="00E66325" w:rsidRDefault="00000000">
      <w:pPr>
        <w:pStyle w:val="ListParagraph"/>
        <w:numPr>
          <w:ilvl w:val="0"/>
          <w:numId w:val="55"/>
        </w:numPr>
        <w:spacing w:after="110"/>
        <w:jc w:val="both"/>
      </w:pPr>
      <w:r>
        <w:lastRenderedPageBreak/>
        <w:t xml:space="preserve">Enter at least 6 student records into the </w:t>
      </w:r>
      <w:proofErr w:type="gramStart"/>
      <w:r>
        <w:t>Student</w:t>
      </w:r>
      <w:proofErr w:type="gramEnd"/>
      <w:r>
        <w:t xml:space="preserve"> table and at least 10 corresponding payment records into </w:t>
      </w:r>
      <w:proofErr w:type="spellStart"/>
      <w:r>
        <w:t>FeePayment</w:t>
      </w:r>
      <w:proofErr w:type="spellEnd"/>
      <w:r>
        <w:t>.</w:t>
      </w:r>
    </w:p>
    <w:p w14:paraId="12EBEDE2" w14:textId="77777777" w:rsidR="00E66325" w:rsidRDefault="00000000">
      <w:pPr>
        <w:pStyle w:val="ListParagraph"/>
        <w:numPr>
          <w:ilvl w:val="0"/>
          <w:numId w:val="55"/>
        </w:numPr>
        <w:spacing w:after="110"/>
        <w:jc w:val="both"/>
      </w:pPr>
      <w:r>
        <w:t xml:space="preserve">Create a Query (Design View) showing Name, Class, and </w:t>
      </w:r>
      <w:proofErr w:type="spellStart"/>
      <w:r>
        <w:t>AmountPaid</w:t>
      </w:r>
      <w:proofErr w:type="spellEnd"/>
      <w:r>
        <w:t xml:space="preserve"> for students who paid more than ₹5,000 in a single payment.</w:t>
      </w:r>
    </w:p>
    <w:p w14:paraId="0011A051" w14:textId="77777777" w:rsidR="00E66325" w:rsidRDefault="00000000">
      <w:pPr>
        <w:pStyle w:val="ListParagraph"/>
        <w:numPr>
          <w:ilvl w:val="0"/>
          <w:numId w:val="55"/>
        </w:numPr>
        <w:spacing w:after="110"/>
        <w:jc w:val="both"/>
      </w:pPr>
      <w:r>
        <w:t>Create a Form for the Student table using the Form Wizard, and use it to add one more record.</w:t>
      </w:r>
    </w:p>
    <w:p w14:paraId="3F3FF328" w14:textId="77777777" w:rsidR="00E66325" w:rsidRDefault="00000000">
      <w:pPr>
        <w:pStyle w:val="ListParagraph"/>
        <w:numPr>
          <w:ilvl w:val="0"/>
          <w:numId w:val="55"/>
        </w:numPr>
        <w:spacing w:after="110"/>
        <w:jc w:val="both"/>
      </w:pPr>
      <w:r>
        <w:t xml:space="preserve">Create a Report (Report Wizard) grouping </w:t>
      </w:r>
      <w:proofErr w:type="spellStart"/>
      <w:r>
        <w:t>FeePayment</w:t>
      </w:r>
      <w:proofErr w:type="spellEnd"/>
      <w:r>
        <w:t xml:space="preserve"> records by </w:t>
      </w:r>
      <w:proofErr w:type="spellStart"/>
      <w:r>
        <w:t>StudentID</w:t>
      </w:r>
      <w:proofErr w:type="spellEnd"/>
      <w:r>
        <w:t xml:space="preserve">, with a grand total of </w:t>
      </w:r>
      <w:proofErr w:type="spellStart"/>
      <w:r>
        <w:t>AmountPaid</w:t>
      </w:r>
      <w:proofErr w:type="spellEnd"/>
      <w:r>
        <w:t xml:space="preserve"> in the report footer.</w:t>
      </w:r>
    </w:p>
    <w:p w14:paraId="1360140F" w14:textId="77777777" w:rsidR="00E66325" w:rsidRDefault="00000000">
      <w:pPr>
        <w:pStyle w:val="ListParagraph"/>
        <w:numPr>
          <w:ilvl w:val="0"/>
          <w:numId w:val="55"/>
        </w:numPr>
        <w:spacing w:after="110"/>
        <w:jc w:val="both"/>
      </w:pPr>
      <w:r>
        <w:t>Print Preview the report, then export it as a PDF.</w:t>
      </w:r>
    </w:p>
    <w:p w14:paraId="67EE5259" w14:textId="77777777" w:rsidR="00E66325" w:rsidRDefault="00000000">
      <w:pPr>
        <w:shd w:val="clear" w:color="auto" w:fill="F3F6FB"/>
        <w:spacing w:after="180" w:line="360" w:lineRule="auto"/>
        <w:ind w:left="200" w:right="200"/>
        <w:jc w:val="both"/>
      </w:pPr>
      <w:proofErr w:type="spellStart"/>
      <w:r>
        <w:rPr>
          <w:rFonts w:ascii="Nirmala UI" w:eastAsia="Nirmala UI" w:hAnsi="Nirmala UI" w:cs="Nirmala UI"/>
          <w:color w:val="1B3B57"/>
          <w:sz w:val="20"/>
          <w:szCs w:val="20"/>
        </w:rPr>
        <w:t>यह</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अभ्यास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तालिका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कुंजी</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संबंध</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क्वेरी</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फॉर्म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तथा</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रिपोर्ट</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कौशल</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एक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व्यावहारिक</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फीस-प्रबंधन</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डेटाबेस</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में</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संयोजित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करता</w:t>
      </w:r>
      <w:proofErr w:type="spellEnd"/>
      <w:r>
        <w:rPr>
          <w:rFonts w:ascii="Nirmala UI" w:eastAsia="Nirmala UI" w:hAnsi="Nirmala UI" w:cs="Nirmala UI"/>
          <w:color w:val="1B3B57"/>
          <w:sz w:val="20"/>
          <w:szCs w:val="20"/>
        </w:rPr>
        <w:t xml:space="preserve"> </w:t>
      </w:r>
      <w:proofErr w:type="spellStart"/>
      <w:r>
        <w:rPr>
          <w:rFonts w:ascii="Nirmala UI" w:eastAsia="Nirmala UI" w:hAnsi="Nirmala UI" w:cs="Nirmala UI"/>
          <w:color w:val="1B3B57"/>
          <w:sz w:val="20"/>
          <w:szCs w:val="20"/>
        </w:rPr>
        <w:t>है</w:t>
      </w:r>
      <w:proofErr w:type="spellEnd"/>
      <w:r>
        <w:rPr>
          <w:rFonts w:ascii="Nirmala UI" w:eastAsia="Nirmala UI" w:hAnsi="Nirmala UI" w:cs="Nirmala UI"/>
          <w:color w:val="1B3B57"/>
          <w:sz w:val="20"/>
          <w:szCs w:val="20"/>
        </w:rPr>
        <w:t>।</w:t>
      </w:r>
    </w:p>
    <w:p w14:paraId="3CDA0470"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5.14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12E909F1" w14:textId="77777777" w:rsidR="00E66325" w:rsidRDefault="00000000">
      <w:pPr>
        <w:pStyle w:val="ListParagraph"/>
        <w:numPr>
          <w:ilvl w:val="0"/>
          <w:numId w:val="56"/>
        </w:numPr>
        <w:shd w:val="clear" w:color="auto" w:fill="FFFBEA"/>
        <w:spacing w:after="90"/>
        <w:jc w:val="both"/>
      </w:pPr>
      <w:r>
        <w:t>Build your own two-table database (with a One-to-Many relationship) on a topic of your choice — e.g., Library Books and Issued-To records, or Hostel Rooms and Residents — including at least one query, one form, and one report.</w:t>
      </w:r>
    </w:p>
    <w:p w14:paraId="112F2072" w14:textId="77777777" w:rsidR="00E66325" w:rsidRDefault="00000000">
      <w:pPr>
        <w:pStyle w:val="Heading2"/>
        <w:spacing w:before="260" w:after="160"/>
        <w:jc w:val="both"/>
      </w:pPr>
      <w:bookmarkStart w:id="127" w:name="_Toc90001016"/>
      <w:bookmarkStart w:id="128" w:name="_Toc236097221"/>
      <w:r>
        <w:t>5.15 Applications of MS Access</w:t>
      </w:r>
      <w:bookmarkEnd w:id="127"/>
      <w:bookmarkEnd w:id="128"/>
    </w:p>
    <w:p w14:paraId="57FC6A3D" w14:textId="77777777" w:rsidR="00E66325" w:rsidRDefault="00000000">
      <w:pPr>
        <w:pStyle w:val="ListParagraph"/>
        <w:numPr>
          <w:ilvl w:val="0"/>
          <w:numId w:val="1"/>
        </w:numPr>
        <w:spacing w:after="110"/>
        <w:jc w:val="both"/>
      </w:pPr>
      <w:r>
        <w:t>Small-business record keeping: inventory, customer contacts, and simple invoicing.</w:t>
      </w:r>
    </w:p>
    <w:p w14:paraId="0984822D" w14:textId="77777777" w:rsidR="00E66325" w:rsidRDefault="00000000">
      <w:pPr>
        <w:pStyle w:val="ListParagraph"/>
        <w:numPr>
          <w:ilvl w:val="0"/>
          <w:numId w:val="1"/>
        </w:numPr>
        <w:spacing w:after="110"/>
        <w:jc w:val="both"/>
      </w:pPr>
      <w:r>
        <w:t>Institutional record management: student admissions, library catalogues, and fee/attendance tracking.</w:t>
      </w:r>
    </w:p>
    <w:p w14:paraId="3B82ADEC" w14:textId="77777777" w:rsidR="00E66325" w:rsidRDefault="00000000">
      <w:pPr>
        <w:pStyle w:val="ListParagraph"/>
        <w:numPr>
          <w:ilvl w:val="0"/>
          <w:numId w:val="1"/>
        </w:numPr>
        <w:spacing w:after="110"/>
        <w:jc w:val="both"/>
      </w:pPr>
      <w:r>
        <w:t>Rapid prototyping of a data-driven application before committing to a larger, custom-built system.</w:t>
      </w:r>
    </w:p>
    <w:p w14:paraId="1F570BB5" w14:textId="77777777" w:rsidR="00E66325" w:rsidRDefault="00000000">
      <w:pPr>
        <w:pStyle w:val="ListParagraph"/>
        <w:numPr>
          <w:ilvl w:val="0"/>
          <w:numId w:val="1"/>
        </w:numPr>
        <w:spacing w:after="110"/>
        <w:jc w:val="both"/>
      </w:pPr>
      <w:r>
        <w:t>Personal database projects, such as organising a personal book, music, or contact collection.</w:t>
      </w:r>
    </w:p>
    <w:p w14:paraId="6968D17A" w14:textId="77777777" w:rsidR="00E66325" w:rsidRDefault="00000000">
      <w:pPr>
        <w:pStyle w:val="Heading2"/>
        <w:spacing w:before="260" w:after="160"/>
        <w:jc w:val="both"/>
      </w:pPr>
      <w:bookmarkStart w:id="129" w:name="_Toc90001017"/>
      <w:bookmarkStart w:id="130" w:name="_Toc236097222"/>
      <w:r>
        <w:t>5.16 Limitations of MS Access</w:t>
      </w:r>
      <w:bookmarkEnd w:id="129"/>
      <w:bookmarkEnd w:id="130"/>
    </w:p>
    <w:p w14:paraId="75393465" w14:textId="77777777" w:rsidR="00E66325" w:rsidRDefault="00000000">
      <w:pPr>
        <w:pStyle w:val="ListParagraph"/>
        <w:numPr>
          <w:ilvl w:val="0"/>
          <w:numId w:val="1"/>
        </w:numPr>
        <w:spacing w:after="110"/>
        <w:jc w:val="both"/>
      </w:pPr>
      <w:r>
        <w:t>Designed for small-to-medium data volumes and a limited number of simultaneous users; large organisations typically need a dedicated server-based DBMS (e.g., SQL Server, MySQL, Oracle).</w:t>
      </w:r>
    </w:p>
    <w:p w14:paraId="2E9C094B" w14:textId="77777777" w:rsidR="00E66325" w:rsidRDefault="00000000">
      <w:pPr>
        <w:pStyle w:val="ListParagraph"/>
        <w:numPr>
          <w:ilvl w:val="0"/>
          <w:numId w:val="1"/>
        </w:numPr>
        <w:spacing w:after="110"/>
        <w:jc w:val="both"/>
      </w:pPr>
      <w:r>
        <w:t>Available only as part of certain Microsoft 365/Office plans on Windows; it has no official version for macOS or mobile devices.</w:t>
      </w:r>
    </w:p>
    <w:p w14:paraId="331D4CCD" w14:textId="77777777" w:rsidR="00E66325" w:rsidRDefault="00000000">
      <w:pPr>
        <w:pStyle w:val="ListParagraph"/>
        <w:numPr>
          <w:ilvl w:val="0"/>
          <w:numId w:val="1"/>
        </w:numPr>
        <w:spacing w:after="110"/>
        <w:jc w:val="both"/>
      </w:pPr>
      <w:r>
        <w:t>Poorly designed tables/relationships (Section 5.7) can lead to repeated, inconsistent data if normalisation principles are ignored.</w:t>
      </w:r>
    </w:p>
    <w:p w14:paraId="0618240D" w14:textId="77777777" w:rsidR="00E66325" w:rsidRDefault="00000000">
      <w:pPr>
        <w:pStyle w:val="ListParagraph"/>
        <w:numPr>
          <w:ilvl w:val="0"/>
          <w:numId w:val="1"/>
        </w:numPr>
        <w:spacing w:after="110"/>
        <w:jc w:val="both"/>
      </w:pPr>
      <w:r>
        <w:t>Complex reporting or automation may require learning additional tools such as macros or VBA (Visual Basic for Applications).</w:t>
      </w:r>
    </w:p>
    <w:p w14:paraId="672BB673" w14:textId="77777777" w:rsidR="00E66325" w:rsidRDefault="00000000">
      <w:pPr>
        <w:jc w:val="both"/>
      </w:pPr>
      <w:r>
        <w:br w:type="page"/>
      </w:r>
    </w:p>
    <w:p w14:paraId="13034EAB" w14:textId="77777777" w:rsidR="00426F18" w:rsidRDefault="00000000" w:rsidP="00870CDC">
      <w:pPr>
        <w:pStyle w:val="Heading1"/>
        <w:spacing w:before="320" w:after="200"/>
        <w:jc w:val="center"/>
      </w:pPr>
      <w:bookmarkStart w:id="131" w:name="_Toc236097223"/>
      <w:r>
        <w:lastRenderedPageBreak/>
        <w:t>Chapter 6: Consolidated Comparison, Integration and Career Applications</w:t>
      </w:r>
      <w:bookmarkEnd w:id="131"/>
    </w:p>
    <w:p w14:paraId="00EDB763" w14:textId="77777777" w:rsidR="00426F18" w:rsidRPr="002B4168" w:rsidRDefault="00000000" w:rsidP="00870CDC">
      <w:pPr>
        <w:spacing w:after="240"/>
        <w:jc w:val="center"/>
        <w:rPr>
          <w:b/>
          <w:bCs/>
          <w:color w:val="2F5496" w:themeColor="accent1" w:themeShade="BF"/>
          <w:sz w:val="22"/>
          <w:szCs w:val="22"/>
        </w:rPr>
      </w:pPr>
      <w:proofErr w:type="spellStart"/>
      <w:r w:rsidRPr="002B4168">
        <w:rPr>
          <w:rFonts w:ascii="Nirmala UI" w:eastAsia="Nirmala UI" w:hAnsi="Nirmala UI" w:cs="Nirmala UI"/>
          <w:b/>
          <w:bCs/>
          <w:color w:val="2F5496" w:themeColor="accent1" w:themeShade="BF"/>
        </w:rPr>
        <w:t>अध्याय</w:t>
      </w:r>
      <w:proofErr w:type="spellEnd"/>
      <w:r w:rsidRPr="002B4168">
        <w:rPr>
          <w:rFonts w:ascii="Nirmala UI" w:eastAsia="Nirmala UI" w:hAnsi="Nirmala UI" w:cs="Nirmala UI"/>
          <w:b/>
          <w:bCs/>
          <w:color w:val="2F5496" w:themeColor="accent1" w:themeShade="BF"/>
        </w:rPr>
        <w:t xml:space="preserve"> 4: </w:t>
      </w:r>
      <w:proofErr w:type="spellStart"/>
      <w:r w:rsidRPr="002B4168">
        <w:rPr>
          <w:rFonts w:ascii="Nirmala UI" w:eastAsia="Nirmala UI" w:hAnsi="Nirmala UI" w:cs="Nirmala UI"/>
          <w:b/>
          <w:bCs/>
          <w:color w:val="2F5496" w:themeColor="accent1" w:themeShade="BF"/>
        </w:rPr>
        <w:t>तुलनात्मक</w:t>
      </w:r>
      <w:proofErr w:type="spellEnd"/>
      <w:r w:rsidRPr="002B4168">
        <w:rPr>
          <w:rFonts w:ascii="Nirmala UI" w:eastAsia="Nirmala UI" w:hAnsi="Nirmala UI" w:cs="Nirmala UI"/>
          <w:b/>
          <w:bCs/>
          <w:color w:val="2F5496" w:themeColor="accent1" w:themeShade="BF"/>
        </w:rPr>
        <w:t xml:space="preserve"> </w:t>
      </w:r>
      <w:proofErr w:type="spellStart"/>
      <w:r w:rsidRPr="002B4168">
        <w:rPr>
          <w:rFonts w:ascii="Nirmala UI" w:eastAsia="Nirmala UI" w:hAnsi="Nirmala UI" w:cs="Nirmala UI"/>
          <w:b/>
          <w:bCs/>
          <w:color w:val="2F5496" w:themeColor="accent1" w:themeShade="BF"/>
        </w:rPr>
        <w:t>अध्ययन</w:t>
      </w:r>
      <w:proofErr w:type="spellEnd"/>
      <w:r w:rsidRPr="002B4168">
        <w:rPr>
          <w:rFonts w:ascii="Nirmala UI" w:eastAsia="Nirmala UI" w:hAnsi="Nirmala UI" w:cs="Nirmala UI"/>
          <w:b/>
          <w:bCs/>
          <w:color w:val="2F5496" w:themeColor="accent1" w:themeShade="BF"/>
        </w:rPr>
        <w:t xml:space="preserve"> </w:t>
      </w:r>
      <w:proofErr w:type="spellStart"/>
      <w:r w:rsidRPr="002B4168">
        <w:rPr>
          <w:rFonts w:ascii="Nirmala UI" w:eastAsia="Nirmala UI" w:hAnsi="Nirmala UI" w:cs="Nirmala UI"/>
          <w:b/>
          <w:bCs/>
          <w:color w:val="2F5496" w:themeColor="accent1" w:themeShade="BF"/>
        </w:rPr>
        <w:t>एवं</w:t>
      </w:r>
      <w:proofErr w:type="spellEnd"/>
      <w:r w:rsidRPr="002B4168">
        <w:rPr>
          <w:rFonts w:ascii="Nirmala UI" w:eastAsia="Nirmala UI" w:hAnsi="Nirmala UI" w:cs="Nirmala UI"/>
          <w:b/>
          <w:bCs/>
          <w:color w:val="2F5496" w:themeColor="accent1" w:themeShade="BF"/>
        </w:rPr>
        <w:t xml:space="preserve"> </w:t>
      </w:r>
      <w:proofErr w:type="spellStart"/>
      <w:r w:rsidRPr="002B4168">
        <w:rPr>
          <w:rFonts w:ascii="Nirmala UI" w:eastAsia="Nirmala UI" w:hAnsi="Nirmala UI" w:cs="Nirmala UI"/>
          <w:b/>
          <w:bCs/>
          <w:color w:val="2F5496" w:themeColor="accent1" w:themeShade="BF"/>
        </w:rPr>
        <w:t>समेकित</w:t>
      </w:r>
      <w:proofErr w:type="spellEnd"/>
      <w:r w:rsidRPr="002B4168">
        <w:rPr>
          <w:rFonts w:ascii="Nirmala UI" w:eastAsia="Nirmala UI" w:hAnsi="Nirmala UI" w:cs="Nirmala UI"/>
          <w:b/>
          <w:bCs/>
          <w:color w:val="2F5496" w:themeColor="accent1" w:themeShade="BF"/>
        </w:rPr>
        <w:t xml:space="preserve"> </w:t>
      </w:r>
      <w:proofErr w:type="spellStart"/>
      <w:r w:rsidRPr="002B4168">
        <w:rPr>
          <w:rFonts w:ascii="Nirmala UI" w:eastAsia="Nirmala UI" w:hAnsi="Nirmala UI" w:cs="Nirmala UI"/>
          <w:b/>
          <w:bCs/>
          <w:color w:val="2F5496" w:themeColor="accent1" w:themeShade="BF"/>
        </w:rPr>
        <w:t>अनुप्रयोग</w:t>
      </w:r>
      <w:proofErr w:type="spellEnd"/>
    </w:p>
    <w:p w14:paraId="3AA10C75" w14:textId="77777777" w:rsidR="00426F18" w:rsidRDefault="00000000" w:rsidP="002103F3">
      <w:pPr>
        <w:pStyle w:val="Heading2"/>
        <w:spacing w:before="260" w:after="160"/>
        <w:jc w:val="both"/>
      </w:pPr>
      <w:bookmarkStart w:id="132" w:name="_Toc236097224"/>
      <w:r>
        <w:t>6.1 How the Five Tools Work Together</w:t>
      </w:r>
      <w:bookmarkEnd w:id="132"/>
    </w:p>
    <w:p w14:paraId="4F67C6E3" w14:textId="77777777" w:rsidR="00426F18" w:rsidRDefault="00000000" w:rsidP="002103F3">
      <w:pPr>
        <w:spacing w:after="160" w:line="340" w:lineRule="auto"/>
        <w:jc w:val="both"/>
      </w:pPr>
      <w:r>
        <w:t>Although MS Word, Excel, PowerPoint, the Internet/Email, and MS Access are distinct tools, they are designed to interoperate seamlessly, forming an integrated digital-literacy toolkit:</w:t>
      </w:r>
    </w:p>
    <w:p w14:paraId="5B45C45C" w14:textId="77777777" w:rsidR="00426F18" w:rsidRDefault="00000000">
      <w:pPr>
        <w:pStyle w:val="ListParagraph"/>
        <w:numPr>
          <w:ilvl w:val="0"/>
          <w:numId w:val="1"/>
        </w:numPr>
        <w:spacing w:after="110"/>
        <w:jc w:val="both"/>
      </w:pPr>
      <w:r>
        <w:t>A Word mail-merge letter can pull its recipient list directly from an Excel worksheet (Section 1.12).</w:t>
      </w:r>
    </w:p>
    <w:p w14:paraId="1E8AEBB8" w14:textId="77777777" w:rsidR="00426F18" w:rsidRDefault="00000000">
      <w:pPr>
        <w:pStyle w:val="ListParagraph"/>
        <w:numPr>
          <w:ilvl w:val="0"/>
          <w:numId w:val="1"/>
        </w:numPr>
        <w:spacing w:after="110"/>
        <w:jc w:val="both"/>
      </w:pPr>
      <w:r>
        <w:t>A Word document can embed a live Excel chart or table that updates automatically if the source spreadsheet changes.</w:t>
      </w:r>
    </w:p>
    <w:p w14:paraId="5281B3B4" w14:textId="77777777" w:rsidR="00426F18" w:rsidRDefault="00000000">
      <w:pPr>
        <w:pStyle w:val="ListParagraph"/>
        <w:numPr>
          <w:ilvl w:val="0"/>
          <w:numId w:val="1"/>
        </w:numPr>
        <w:spacing w:after="110"/>
        <w:jc w:val="both"/>
      </w:pPr>
      <w:r>
        <w:t xml:space="preserve">A PowerPoint slide's chart is, internally, powered by a linked </w:t>
      </w:r>
      <w:proofErr w:type="gramStart"/>
      <w:r>
        <w:t>mini Excel</w:t>
      </w:r>
      <w:proofErr w:type="gramEnd"/>
      <w:r>
        <w:t xml:space="preserve"> worksheet — editing the chart data reopens Excel.</w:t>
      </w:r>
    </w:p>
    <w:p w14:paraId="54D7F3A1" w14:textId="77777777" w:rsidR="00426F18" w:rsidRDefault="00000000">
      <w:pPr>
        <w:pStyle w:val="ListParagraph"/>
        <w:numPr>
          <w:ilvl w:val="0"/>
          <w:numId w:val="1"/>
        </w:numPr>
        <w:spacing w:after="110"/>
        <w:jc w:val="both"/>
      </w:pPr>
      <w:r>
        <w:t>Text and outlines typed in Word's Outline View can be sent directly into PowerPoint (Home → New Slide → Slides from Outline) to quickly draft a presentation skeleton from a written report.</w:t>
      </w:r>
    </w:p>
    <w:p w14:paraId="7BAA4F43" w14:textId="77777777" w:rsidR="00426F18" w:rsidRDefault="00000000">
      <w:pPr>
        <w:pStyle w:val="ListParagraph"/>
        <w:numPr>
          <w:ilvl w:val="0"/>
          <w:numId w:val="1"/>
        </w:numPr>
        <w:spacing w:after="110"/>
        <w:jc w:val="both"/>
      </w:pPr>
      <w:r>
        <w:t>All three Office applications share the same Ribbon philosophy, the same File tab (Backstage view) for Save/Open/Print/Options, and the same AutoCorrect/spell-check engine — so skills learnt in one transfer directly to the others.</w:t>
      </w:r>
    </w:p>
    <w:p w14:paraId="4FAFAD22" w14:textId="77777777" w:rsidR="00E66325" w:rsidRDefault="00000000">
      <w:pPr>
        <w:pStyle w:val="ListParagraph"/>
        <w:numPr>
          <w:ilvl w:val="0"/>
          <w:numId w:val="1"/>
        </w:numPr>
        <w:spacing w:after="110"/>
        <w:jc w:val="both"/>
      </w:pPr>
      <w:r>
        <w:t>Files created in Word, Excel, and PowerPoint are commonly attached to and shared over Email (Section 4.14), while an MS Access table can also serve as a mail-merge data source, as an alternative to an Excel worksheet (Section 1.12).</w:t>
      </w:r>
    </w:p>
    <w:p w14:paraId="2191CB7E" w14:textId="77777777" w:rsidR="00E66325" w:rsidRDefault="00000000">
      <w:pPr>
        <w:pStyle w:val="ListParagraph"/>
        <w:numPr>
          <w:ilvl w:val="0"/>
          <w:numId w:val="1"/>
        </w:numPr>
        <w:spacing w:after="110"/>
        <w:jc w:val="both"/>
      </w:pPr>
      <w:r>
        <w:t>MS Access Reports and Queries can be exported directly to Excel or Word (Section 5.12) for further analysis or inclusion in a written report.</w:t>
      </w:r>
    </w:p>
    <w:p w14:paraId="713867F4" w14:textId="77777777" w:rsidR="00426F18" w:rsidRDefault="00000000" w:rsidP="002103F3">
      <w:pPr>
        <w:pStyle w:val="Heading2"/>
        <w:spacing w:before="260" w:after="160"/>
        <w:jc w:val="both"/>
      </w:pPr>
      <w:bookmarkStart w:id="133" w:name="_Toc236097225"/>
      <w:r>
        <w:t>6.2 Comparative Summary Table</w:t>
      </w:r>
      <w:bookmarkEnd w:id="133"/>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256"/>
        <w:gridCol w:w="2256"/>
        <w:gridCol w:w="2257"/>
        <w:gridCol w:w="2257"/>
      </w:tblGrid>
      <w:tr w:rsidR="00426F18" w14:paraId="743C00D9" w14:textId="77777777">
        <w:trPr>
          <w:tblHeader/>
        </w:trPr>
        <w:tc>
          <w:tcPr>
            <w:tcW w:w="2256" w:type="dxa"/>
            <w:shd w:val="clear" w:color="auto" w:fill="2B5B8C"/>
            <w:vAlign w:val="center"/>
          </w:tcPr>
          <w:p w14:paraId="1BF8EAE9" w14:textId="77777777" w:rsidR="00426F18" w:rsidRDefault="00000000" w:rsidP="002103F3">
            <w:pPr>
              <w:jc w:val="both"/>
            </w:pPr>
            <w:r>
              <w:rPr>
                <w:b/>
                <w:bCs/>
                <w:color w:val="FFFFFF"/>
                <w:sz w:val="22"/>
                <w:szCs w:val="22"/>
              </w:rPr>
              <w:t>Aspect</w:t>
            </w:r>
          </w:p>
        </w:tc>
        <w:tc>
          <w:tcPr>
            <w:tcW w:w="2256" w:type="dxa"/>
            <w:shd w:val="clear" w:color="auto" w:fill="2B5B8C"/>
            <w:vAlign w:val="center"/>
          </w:tcPr>
          <w:p w14:paraId="3758BC72" w14:textId="77777777" w:rsidR="00426F18" w:rsidRDefault="00000000" w:rsidP="002103F3">
            <w:pPr>
              <w:jc w:val="both"/>
            </w:pPr>
            <w:r>
              <w:rPr>
                <w:b/>
                <w:bCs/>
                <w:color w:val="FFFFFF"/>
                <w:sz w:val="22"/>
                <w:szCs w:val="22"/>
              </w:rPr>
              <w:t>MS Word</w:t>
            </w:r>
          </w:p>
        </w:tc>
        <w:tc>
          <w:tcPr>
            <w:tcW w:w="2256" w:type="dxa"/>
            <w:shd w:val="clear" w:color="auto" w:fill="2B5B8C"/>
            <w:vAlign w:val="center"/>
          </w:tcPr>
          <w:p w14:paraId="6242260C" w14:textId="77777777" w:rsidR="00426F18" w:rsidRDefault="00000000" w:rsidP="002103F3">
            <w:pPr>
              <w:jc w:val="both"/>
            </w:pPr>
            <w:r>
              <w:rPr>
                <w:b/>
                <w:bCs/>
                <w:color w:val="FFFFFF"/>
                <w:sz w:val="22"/>
                <w:szCs w:val="22"/>
              </w:rPr>
              <w:t>MS Excel</w:t>
            </w:r>
          </w:p>
        </w:tc>
        <w:tc>
          <w:tcPr>
            <w:tcW w:w="2256" w:type="dxa"/>
            <w:shd w:val="clear" w:color="auto" w:fill="2B5B8C"/>
            <w:vAlign w:val="center"/>
          </w:tcPr>
          <w:p w14:paraId="1EBA82E3" w14:textId="77777777" w:rsidR="00426F18" w:rsidRDefault="00000000" w:rsidP="002103F3">
            <w:pPr>
              <w:jc w:val="both"/>
            </w:pPr>
            <w:r>
              <w:rPr>
                <w:b/>
                <w:bCs/>
                <w:color w:val="FFFFFF"/>
                <w:sz w:val="22"/>
                <w:szCs w:val="22"/>
              </w:rPr>
              <w:t>MS PowerPoint</w:t>
            </w:r>
          </w:p>
        </w:tc>
      </w:tr>
      <w:tr w:rsidR="00426F18" w14:paraId="6C203FB3" w14:textId="77777777">
        <w:tc>
          <w:tcPr>
            <w:tcW w:w="2256" w:type="dxa"/>
            <w:shd w:val="clear" w:color="auto" w:fill="F3F6FB"/>
            <w:tcMar>
              <w:top w:w="60" w:type="dxa"/>
              <w:left w:w="100" w:type="dxa"/>
              <w:bottom w:w="60" w:type="dxa"/>
              <w:right w:w="100" w:type="dxa"/>
            </w:tcMar>
            <w:vAlign w:val="center"/>
          </w:tcPr>
          <w:p w14:paraId="3CF9827D" w14:textId="77777777" w:rsidR="00426F18" w:rsidRDefault="00000000" w:rsidP="002103F3">
            <w:pPr>
              <w:jc w:val="both"/>
            </w:pPr>
            <w:r>
              <w:rPr>
                <w:sz w:val="22"/>
                <w:szCs w:val="22"/>
              </w:rPr>
              <w:t>Primary purpose</w:t>
            </w:r>
          </w:p>
        </w:tc>
        <w:tc>
          <w:tcPr>
            <w:tcW w:w="2256" w:type="dxa"/>
            <w:shd w:val="clear" w:color="auto" w:fill="F3F6FB"/>
            <w:tcMar>
              <w:top w:w="60" w:type="dxa"/>
              <w:left w:w="100" w:type="dxa"/>
              <w:bottom w:w="60" w:type="dxa"/>
              <w:right w:w="100" w:type="dxa"/>
            </w:tcMar>
            <w:vAlign w:val="center"/>
          </w:tcPr>
          <w:p w14:paraId="4B0FC06A" w14:textId="77777777" w:rsidR="00426F18" w:rsidRDefault="00000000" w:rsidP="002103F3">
            <w:pPr>
              <w:jc w:val="both"/>
            </w:pPr>
            <w:r>
              <w:rPr>
                <w:sz w:val="22"/>
                <w:szCs w:val="22"/>
              </w:rPr>
              <w:t>Compose &amp; format text documents</w:t>
            </w:r>
          </w:p>
        </w:tc>
        <w:tc>
          <w:tcPr>
            <w:tcW w:w="2256" w:type="dxa"/>
            <w:shd w:val="clear" w:color="auto" w:fill="F3F6FB"/>
            <w:tcMar>
              <w:top w:w="60" w:type="dxa"/>
              <w:left w:w="100" w:type="dxa"/>
              <w:bottom w:w="60" w:type="dxa"/>
              <w:right w:w="100" w:type="dxa"/>
            </w:tcMar>
            <w:vAlign w:val="center"/>
          </w:tcPr>
          <w:p w14:paraId="36557587" w14:textId="77777777" w:rsidR="00426F18" w:rsidRDefault="00000000" w:rsidP="002103F3">
            <w:pPr>
              <w:jc w:val="both"/>
            </w:pPr>
            <w:r>
              <w:rPr>
                <w:sz w:val="22"/>
                <w:szCs w:val="22"/>
              </w:rPr>
              <w:t>Store, calculate &amp; analyse numeric data</w:t>
            </w:r>
          </w:p>
        </w:tc>
        <w:tc>
          <w:tcPr>
            <w:tcW w:w="2256" w:type="dxa"/>
            <w:shd w:val="clear" w:color="auto" w:fill="F3F6FB"/>
            <w:tcMar>
              <w:top w:w="60" w:type="dxa"/>
              <w:left w:w="100" w:type="dxa"/>
              <w:bottom w:w="60" w:type="dxa"/>
              <w:right w:w="100" w:type="dxa"/>
            </w:tcMar>
            <w:vAlign w:val="center"/>
          </w:tcPr>
          <w:p w14:paraId="078A9FC7" w14:textId="77777777" w:rsidR="00426F18" w:rsidRDefault="00000000" w:rsidP="002103F3">
            <w:pPr>
              <w:jc w:val="both"/>
            </w:pPr>
            <w:r>
              <w:rPr>
                <w:sz w:val="22"/>
                <w:szCs w:val="22"/>
              </w:rPr>
              <w:t>Design visual slide presentations</w:t>
            </w:r>
          </w:p>
        </w:tc>
      </w:tr>
      <w:tr w:rsidR="00426F18" w14:paraId="728CAFE7" w14:textId="77777777">
        <w:tc>
          <w:tcPr>
            <w:tcW w:w="2256" w:type="dxa"/>
            <w:shd w:val="clear" w:color="auto" w:fill="FFFFFF"/>
            <w:tcMar>
              <w:top w:w="60" w:type="dxa"/>
              <w:left w:w="100" w:type="dxa"/>
              <w:bottom w:w="60" w:type="dxa"/>
              <w:right w:w="100" w:type="dxa"/>
            </w:tcMar>
            <w:vAlign w:val="center"/>
          </w:tcPr>
          <w:p w14:paraId="2C38AEE3" w14:textId="77777777" w:rsidR="00426F18" w:rsidRDefault="00000000" w:rsidP="002103F3">
            <w:pPr>
              <w:jc w:val="both"/>
            </w:pPr>
            <w:r>
              <w:rPr>
                <w:sz w:val="22"/>
                <w:szCs w:val="22"/>
              </w:rPr>
              <w:t>Basic unit</w:t>
            </w:r>
          </w:p>
        </w:tc>
        <w:tc>
          <w:tcPr>
            <w:tcW w:w="2256" w:type="dxa"/>
            <w:shd w:val="clear" w:color="auto" w:fill="FFFFFF"/>
            <w:tcMar>
              <w:top w:w="60" w:type="dxa"/>
              <w:left w:w="100" w:type="dxa"/>
              <w:bottom w:w="60" w:type="dxa"/>
              <w:right w:w="100" w:type="dxa"/>
            </w:tcMar>
            <w:vAlign w:val="center"/>
          </w:tcPr>
          <w:p w14:paraId="159A13DB" w14:textId="77777777" w:rsidR="00426F18" w:rsidRDefault="00000000" w:rsidP="002103F3">
            <w:pPr>
              <w:jc w:val="both"/>
            </w:pPr>
            <w:r>
              <w:rPr>
                <w:sz w:val="22"/>
                <w:szCs w:val="22"/>
              </w:rPr>
              <w:t>Page / Paragraph</w:t>
            </w:r>
          </w:p>
        </w:tc>
        <w:tc>
          <w:tcPr>
            <w:tcW w:w="2256" w:type="dxa"/>
            <w:shd w:val="clear" w:color="auto" w:fill="FFFFFF"/>
            <w:tcMar>
              <w:top w:w="60" w:type="dxa"/>
              <w:left w:w="100" w:type="dxa"/>
              <w:bottom w:w="60" w:type="dxa"/>
              <w:right w:w="100" w:type="dxa"/>
            </w:tcMar>
            <w:vAlign w:val="center"/>
          </w:tcPr>
          <w:p w14:paraId="52F886C8" w14:textId="77777777" w:rsidR="00426F18" w:rsidRDefault="00000000" w:rsidP="002103F3">
            <w:pPr>
              <w:jc w:val="both"/>
            </w:pPr>
            <w:r>
              <w:rPr>
                <w:sz w:val="22"/>
                <w:szCs w:val="22"/>
              </w:rPr>
              <w:t>Cell / Worksheet</w:t>
            </w:r>
          </w:p>
        </w:tc>
        <w:tc>
          <w:tcPr>
            <w:tcW w:w="2256" w:type="dxa"/>
            <w:shd w:val="clear" w:color="auto" w:fill="FFFFFF"/>
            <w:tcMar>
              <w:top w:w="60" w:type="dxa"/>
              <w:left w:w="100" w:type="dxa"/>
              <w:bottom w:w="60" w:type="dxa"/>
              <w:right w:w="100" w:type="dxa"/>
            </w:tcMar>
            <w:vAlign w:val="center"/>
          </w:tcPr>
          <w:p w14:paraId="235798C6" w14:textId="77777777" w:rsidR="00426F18" w:rsidRDefault="00000000" w:rsidP="002103F3">
            <w:pPr>
              <w:jc w:val="both"/>
            </w:pPr>
            <w:r>
              <w:rPr>
                <w:sz w:val="22"/>
                <w:szCs w:val="22"/>
              </w:rPr>
              <w:t>Slide</w:t>
            </w:r>
          </w:p>
        </w:tc>
      </w:tr>
      <w:tr w:rsidR="00426F18" w14:paraId="775046E4" w14:textId="77777777">
        <w:tc>
          <w:tcPr>
            <w:tcW w:w="2256" w:type="dxa"/>
            <w:shd w:val="clear" w:color="auto" w:fill="F3F6FB"/>
            <w:tcMar>
              <w:top w:w="60" w:type="dxa"/>
              <w:left w:w="100" w:type="dxa"/>
              <w:bottom w:w="60" w:type="dxa"/>
              <w:right w:w="100" w:type="dxa"/>
            </w:tcMar>
            <w:vAlign w:val="center"/>
          </w:tcPr>
          <w:p w14:paraId="1A45382B" w14:textId="77777777" w:rsidR="00426F18" w:rsidRDefault="00000000" w:rsidP="002103F3">
            <w:pPr>
              <w:jc w:val="both"/>
            </w:pPr>
            <w:r>
              <w:rPr>
                <w:sz w:val="22"/>
                <w:szCs w:val="22"/>
              </w:rPr>
              <w:t>Core strength</w:t>
            </w:r>
          </w:p>
        </w:tc>
        <w:tc>
          <w:tcPr>
            <w:tcW w:w="2256" w:type="dxa"/>
            <w:shd w:val="clear" w:color="auto" w:fill="F3F6FB"/>
            <w:tcMar>
              <w:top w:w="60" w:type="dxa"/>
              <w:left w:w="100" w:type="dxa"/>
              <w:bottom w:w="60" w:type="dxa"/>
              <w:right w:w="100" w:type="dxa"/>
            </w:tcMar>
            <w:vAlign w:val="center"/>
          </w:tcPr>
          <w:p w14:paraId="6C8877D9" w14:textId="77777777" w:rsidR="00426F18" w:rsidRDefault="00000000" w:rsidP="002103F3">
            <w:pPr>
              <w:jc w:val="both"/>
            </w:pPr>
            <w:r>
              <w:rPr>
                <w:sz w:val="22"/>
                <w:szCs w:val="22"/>
              </w:rPr>
              <w:t>Rich text formatting, referencing, mail merge</w:t>
            </w:r>
          </w:p>
        </w:tc>
        <w:tc>
          <w:tcPr>
            <w:tcW w:w="2256" w:type="dxa"/>
            <w:shd w:val="clear" w:color="auto" w:fill="F3F6FB"/>
            <w:tcMar>
              <w:top w:w="60" w:type="dxa"/>
              <w:left w:w="100" w:type="dxa"/>
              <w:bottom w:w="60" w:type="dxa"/>
              <w:right w:w="100" w:type="dxa"/>
            </w:tcMar>
            <w:vAlign w:val="center"/>
          </w:tcPr>
          <w:p w14:paraId="4A6AC2CE" w14:textId="77777777" w:rsidR="00426F18" w:rsidRDefault="00000000" w:rsidP="002103F3">
            <w:pPr>
              <w:jc w:val="both"/>
            </w:pPr>
            <w:r>
              <w:rPr>
                <w:sz w:val="22"/>
                <w:szCs w:val="22"/>
              </w:rPr>
              <w:t>Formulas, functions, pivot tables, charts</w:t>
            </w:r>
          </w:p>
        </w:tc>
        <w:tc>
          <w:tcPr>
            <w:tcW w:w="2256" w:type="dxa"/>
            <w:shd w:val="clear" w:color="auto" w:fill="F3F6FB"/>
            <w:tcMar>
              <w:top w:w="60" w:type="dxa"/>
              <w:left w:w="100" w:type="dxa"/>
              <w:bottom w:w="60" w:type="dxa"/>
              <w:right w:w="100" w:type="dxa"/>
            </w:tcMar>
            <w:vAlign w:val="center"/>
          </w:tcPr>
          <w:p w14:paraId="7CC04627" w14:textId="77777777" w:rsidR="00426F18" w:rsidRDefault="00000000" w:rsidP="002103F3">
            <w:pPr>
              <w:jc w:val="both"/>
            </w:pPr>
            <w:r>
              <w:rPr>
                <w:sz w:val="22"/>
                <w:szCs w:val="22"/>
              </w:rPr>
              <w:t>Visual storytelling, animation, slide show</w:t>
            </w:r>
          </w:p>
        </w:tc>
      </w:tr>
      <w:tr w:rsidR="00426F18" w14:paraId="4546B23D" w14:textId="77777777">
        <w:tc>
          <w:tcPr>
            <w:tcW w:w="2256" w:type="dxa"/>
            <w:shd w:val="clear" w:color="auto" w:fill="FFFFFF"/>
            <w:tcMar>
              <w:top w:w="60" w:type="dxa"/>
              <w:left w:w="100" w:type="dxa"/>
              <w:bottom w:w="60" w:type="dxa"/>
              <w:right w:w="100" w:type="dxa"/>
            </w:tcMar>
            <w:vAlign w:val="center"/>
          </w:tcPr>
          <w:p w14:paraId="5DBC9B6D" w14:textId="77777777" w:rsidR="00426F18" w:rsidRDefault="00000000" w:rsidP="002103F3">
            <w:pPr>
              <w:jc w:val="both"/>
            </w:pPr>
            <w:r>
              <w:rPr>
                <w:sz w:val="22"/>
                <w:szCs w:val="22"/>
              </w:rPr>
              <w:t>Typical file extension</w:t>
            </w:r>
          </w:p>
        </w:tc>
        <w:tc>
          <w:tcPr>
            <w:tcW w:w="2256" w:type="dxa"/>
            <w:shd w:val="clear" w:color="auto" w:fill="FFFFFF"/>
            <w:tcMar>
              <w:top w:w="60" w:type="dxa"/>
              <w:left w:w="100" w:type="dxa"/>
              <w:bottom w:w="60" w:type="dxa"/>
              <w:right w:w="100" w:type="dxa"/>
            </w:tcMar>
            <w:vAlign w:val="center"/>
          </w:tcPr>
          <w:p w14:paraId="27A39584" w14:textId="77777777" w:rsidR="00426F18" w:rsidRDefault="00000000" w:rsidP="002103F3">
            <w:pPr>
              <w:jc w:val="both"/>
            </w:pPr>
            <w:r>
              <w:rPr>
                <w:sz w:val="22"/>
                <w:szCs w:val="22"/>
              </w:rPr>
              <w:t>.docx</w:t>
            </w:r>
          </w:p>
        </w:tc>
        <w:tc>
          <w:tcPr>
            <w:tcW w:w="2256" w:type="dxa"/>
            <w:shd w:val="clear" w:color="auto" w:fill="FFFFFF"/>
            <w:tcMar>
              <w:top w:w="60" w:type="dxa"/>
              <w:left w:w="100" w:type="dxa"/>
              <w:bottom w:w="60" w:type="dxa"/>
              <w:right w:w="100" w:type="dxa"/>
            </w:tcMar>
            <w:vAlign w:val="center"/>
          </w:tcPr>
          <w:p w14:paraId="49ABB887" w14:textId="77777777" w:rsidR="00426F18" w:rsidRDefault="00000000" w:rsidP="002103F3">
            <w:pPr>
              <w:jc w:val="both"/>
            </w:pPr>
            <w:r>
              <w:rPr>
                <w:sz w:val="22"/>
                <w:szCs w:val="22"/>
              </w:rPr>
              <w:t>.xlsx</w:t>
            </w:r>
          </w:p>
        </w:tc>
        <w:tc>
          <w:tcPr>
            <w:tcW w:w="2256" w:type="dxa"/>
            <w:shd w:val="clear" w:color="auto" w:fill="FFFFFF"/>
            <w:tcMar>
              <w:top w:w="60" w:type="dxa"/>
              <w:left w:w="100" w:type="dxa"/>
              <w:bottom w:w="60" w:type="dxa"/>
              <w:right w:w="100" w:type="dxa"/>
            </w:tcMar>
            <w:vAlign w:val="center"/>
          </w:tcPr>
          <w:p w14:paraId="5BD2E922" w14:textId="77777777" w:rsidR="00426F18" w:rsidRDefault="00000000" w:rsidP="002103F3">
            <w:pPr>
              <w:jc w:val="both"/>
            </w:pPr>
            <w:r>
              <w:rPr>
                <w:sz w:val="22"/>
                <w:szCs w:val="22"/>
              </w:rPr>
              <w:t>.pptx</w:t>
            </w:r>
          </w:p>
        </w:tc>
      </w:tr>
      <w:tr w:rsidR="00426F18" w14:paraId="23404298" w14:textId="77777777">
        <w:tc>
          <w:tcPr>
            <w:tcW w:w="2256" w:type="dxa"/>
            <w:shd w:val="clear" w:color="auto" w:fill="F3F6FB"/>
            <w:tcMar>
              <w:top w:w="60" w:type="dxa"/>
              <w:left w:w="100" w:type="dxa"/>
              <w:bottom w:w="60" w:type="dxa"/>
              <w:right w:w="100" w:type="dxa"/>
            </w:tcMar>
            <w:vAlign w:val="center"/>
          </w:tcPr>
          <w:p w14:paraId="4430B5C9" w14:textId="77777777" w:rsidR="00426F18" w:rsidRDefault="00000000" w:rsidP="002103F3">
            <w:pPr>
              <w:jc w:val="both"/>
            </w:pPr>
            <w:r>
              <w:rPr>
                <w:sz w:val="22"/>
                <w:szCs w:val="22"/>
              </w:rPr>
              <w:t>Common output</w:t>
            </w:r>
          </w:p>
        </w:tc>
        <w:tc>
          <w:tcPr>
            <w:tcW w:w="2256" w:type="dxa"/>
            <w:shd w:val="clear" w:color="auto" w:fill="F3F6FB"/>
            <w:tcMar>
              <w:top w:w="60" w:type="dxa"/>
              <w:left w:w="100" w:type="dxa"/>
              <w:bottom w:w="60" w:type="dxa"/>
              <w:right w:w="100" w:type="dxa"/>
            </w:tcMar>
            <w:vAlign w:val="center"/>
          </w:tcPr>
          <w:p w14:paraId="1BBAC1E1" w14:textId="77777777" w:rsidR="00426F18" w:rsidRDefault="00000000" w:rsidP="002103F3">
            <w:pPr>
              <w:jc w:val="both"/>
            </w:pPr>
            <w:r>
              <w:rPr>
                <w:sz w:val="22"/>
                <w:szCs w:val="22"/>
              </w:rPr>
              <w:t>Printed/PDF document</w:t>
            </w:r>
          </w:p>
        </w:tc>
        <w:tc>
          <w:tcPr>
            <w:tcW w:w="2256" w:type="dxa"/>
            <w:shd w:val="clear" w:color="auto" w:fill="F3F6FB"/>
            <w:tcMar>
              <w:top w:w="60" w:type="dxa"/>
              <w:left w:w="100" w:type="dxa"/>
              <w:bottom w:w="60" w:type="dxa"/>
              <w:right w:w="100" w:type="dxa"/>
            </w:tcMar>
            <w:vAlign w:val="center"/>
          </w:tcPr>
          <w:p w14:paraId="66AC90C1" w14:textId="77777777" w:rsidR="00426F18" w:rsidRDefault="00000000" w:rsidP="002103F3">
            <w:pPr>
              <w:jc w:val="both"/>
            </w:pPr>
            <w:r>
              <w:rPr>
                <w:sz w:val="22"/>
                <w:szCs w:val="22"/>
              </w:rPr>
              <w:t>Report / dashboard / chart</w:t>
            </w:r>
          </w:p>
        </w:tc>
        <w:tc>
          <w:tcPr>
            <w:tcW w:w="2256" w:type="dxa"/>
            <w:shd w:val="clear" w:color="auto" w:fill="F3F6FB"/>
            <w:tcMar>
              <w:top w:w="60" w:type="dxa"/>
              <w:left w:w="100" w:type="dxa"/>
              <w:bottom w:w="60" w:type="dxa"/>
              <w:right w:w="100" w:type="dxa"/>
            </w:tcMar>
            <w:vAlign w:val="center"/>
          </w:tcPr>
          <w:p w14:paraId="053A28EA" w14:textId="77777777" w:rsidR="00426F18" w:rsidRDefault="00000000" w:rsidP="002103F3">
            <w:pPr>
              <w:jc w:val="both"/>
            </w:pPr>
            <w:r>
              <w:rPr>
                <w:sz w:val="22"/>
                <w:szCs w:val="22"/>
              </w:rPr>
              <w:t>Live presentation / exported video</w:t>
            </w:r>
          </w:p>
        </w:tc>
      </w:tr>
    </w:tbl>
    <w:p w14:paraId="734793C9" w14:textId="77777777" w:rsidR="00426F18" w:rsidRDefault="00426F18" w:rsidP="002103F3">
      <w:pPr>
        <w:spacing w:after="200"/>
        <w:jc w:val="both"/>
      </w:pPr>
    </w:p>
    <w:p w14:paraId="1BFD8CAB" w14:textId="77777777" w:rsidR="00E66325" w:rsidRDefault="00000000">
      <w:pPr>
        <w:spacing w:after="160" w:line="340" w:lineRule="auto"/>
        <w:jc w:val="both"/>
      </w:pPr>
      <w:r>
        <w:t>A parallel snapshot of the two new tools introduced in this course:</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200"/>
        <w:gridCol w:w="3413"/>
        <w:gridCol w:w="3413"/>
      </w:tblGrid>
      <w:tr w:rsidR="00E66325" w14:paraId="74447C2B" w14:textId="77777777">
        <w:trPr>
          <w:tblHeader/>
        </w:trPr>
        <w:tc>
          <w:tcPr>
            <w:tcW w:w="2200" w:type="dxa"/>
            <w:shd w:val="clear" w:color="auto" w:fill="2B5B8C"/>
            <w:vAlign w:val="center"/>
          </w:tcPr>
          <w:p w14:paraId="690A3F54" w14:textId="77777777" w:rsidR="00E66325" w:rsidRDefault="00000000">
            <w:pPr>
              <w:jc w:val="both"/>
            </w:pPr>
            <w:r>
              <w:rPr>
                <w:b/>
                <w:bCs/>
                <w:color w:val="FFFFFF"/>
                <w:sz w:val="22"/>
                <w:szCs w:val="22"/>
              </w:rPr>
              <w:lastRenderedPageBreak/>
              <w:t>Aspect</w:t>
            </w:r>
          </w:p>
        </w:tc>
        <w:tc>
          <w:tcPr>
            <w:tcW w:w="3413" w:type="dxa"/>
            <w:shd w:val="clear" w:color="auto" w:fill="2B5B8C"/>
            <w:vAlign w:val="center"/>
          </w:tcPr>
          <w:p w14:paraId="492C7718" w14:textId="77777777" w:rsidR="00E66325" w:rsidRDefault="00000000">
            <w:pPr>
              <w:jc w:val="both"/>
            </w:pPr>
            <w:r>
              <w:rPr>
                <w:b/>
                <w:bCs/>
                <w:color w:val="FFFFFF"/>
                <w:sz w:val="22"/>
                <w:szCs w:val="22"/>
              </w:rPr>
              <w:t>Internet &amp;amp; Email</w:t>
            </w:r>
          </w:p>
        </w:tc>
        <w:tc>
          <w:tcPr>
            <w:tcW w:w="3413" w:type="dxa"/>
            <w:shd w:val="clear" w:color="auto" w:fill="2B5B8C"/>
            <w:vAlign w:val="center"/>
          </w:tcPr>
          <w:p w14:paraId="49E1BE0B" w14:textId="77777777" w:rsidR="00E66325" w:rsidRDefault="00000000">
            <w:pPr>
              <w:jc w:val="both"/>
            </w:pPr>
            <w:r>
              <w:rPr>
                <w:b/>
                <w:bCs/>
                <w:color w:val="FFFFFF"/>
                <w:sz w:val="22"/>
                <w:szCs w:val="22"/>
              </w:rPr>
              <w:t>MS Access</w:t>
            </w:r>
          </w:p>
        </w:tc>
      </w:tr>
      <w:tr w:rsidR="00E66325" w14:paraId="6B18A6B3" w14:textId="77777777">
        <w:tc>
          <w:tcPr>
            <w:tcW w:w="2200" w:type="dxa"/>
            <w:shd w:val="clear" w:color="auto" w:fill="F3F6FB"/>
            <w:tcMar>
              <w:top w:w="60" w:type="dxa"/>
              <w:left w:w="100" w:type="dxa"/>
              <w:bottom w:w="60" w:type="dxa"/>
              <w:right w:w="100" w:type="dxa"/>
            </w:tcMar>
            <w:vAlign w:val="center"/>
          </w:tcPr>
          <w:p w14:paraId="025C651A" w14:textId="77777777" w:rsidR="00E66325" w:rsidRDefault="00000000">
            <w:pPr>
              <w:jc w:val="both"/>
            </w:pPr>
            <w:r>
              <w:rPr>
                <w:sz w:val="22"/>
                <w:szCs w:val="22"/>
              </w:rPr>
              <w:t>Primary purpose</w:t>
            </w:r>
          </w:p>
        </w:tc>
        <w:tc>
          <w:tcPr>
            <w:tcW w:w="3413" w:type="dxa"/>
            <w:shd w:val="clear" w:color="auto" w:fill="F3F6FB"/>
            <w:tcMar>
              <w:top w:w="60" w:type="dxa"/>
              <w:left w:w="100" w:type="dxa"/>
              <w:bottom w:w="60" w:type="dxa"/>
              <w:right w:w="100" w:type="dxa"/>
            </w:tcMar>
            <w:vAlign w:val="center"/>
          </w:tcPr>
          <w:p w14:paraId="2D9F4414" w14:textId="77777777" w:rsidR="00E66325" w:rsidRDefault="00000000">
            <w:pPr>
              <w:jc w:val="both"/>
            </w:pPr>
            <w:r>
              <w:rPr>
                <w:sz w:val="22"/>
                <w:szCs w:val="22"/>
              </w:rPr>
              <w:t>Access global information and communicate digitally</w:t>
            </w:r>
          </w:p>
        </w:tc>
        <w:tc>
          <w:tcPr>
            <w:tcW w:w="3413" w:type="dxa"/>
            <w:shd w:val="clear" w:color="auto" w:fill="F3F6FB"/>
            <w:tcMar>
              <w:top w:w="60" w:type="dxa"/>
              <w:left w:w="100" w:type="dxa"/>
              <w:bottom w:w="60" w:type="dxa"/>
              <w:right w:w="100" w:type="dxa"/>
            </w:tcMar>
            <w:vAlign w:val="center"/>
          </w:tcPr>
          <w:p w14:paraId="52037E7F" w14:textId="77777777" w:rsidR="00E66325" w:rsidRDefault="00000000">
            <w:pPr>
              <w:jc w:val="both"/>
            </w:pPr>
            <w:r>
              <w:rPr>
                <w:sz w:val="22"/>
                <w:szCs w:val="22"/>
              </w:rPr>
              <w:t>Store and query structured data</w:t>
            </w:r>
          </w:p>
        </w:tc>
      </w:tr>
      <w:tr w:rsidR="00E66325" w14:paraId="64E3246B" w14:textId="77777777">
        <w:tc>
          <w:tcPr>
            <w:tcW w:w="2200" w:type="dxa"/>
            <w:shd w:val="clear" w:color="auto" w:fill="FFFFFF"/>
            <w:tcMar>
              <w:top w:w="60" w:type="dxa"/>
              <w:left w:w="100" w:type="dxa"/>
              <w:bottom w:w="60" w:type="dxa"/>
              <w:right w:w="100" w:type="dxa"/>
            </w:tcMar>
            <w:vAlign w:val="center"/>
          </w:tcPr>
          <w:p w14:paraId="2BC015B1" w14:textId="77777777" w:rsidR="00E66325" w:rsidRDefault="00000000">
            <w:pPr>
              <w:jc w:val="both"/>
            </w:pPr>
            <w:r>
              <w:rPr>
                <w:sz w:val="22"/>
                <w:szCs w:val="22"/>
              </w:rPr>
              <w:t>Basic unit</w:t>
            </w:r>
          </w:p>
        </w:tc>
        <w:tc>
          <w:tcPr>
            <w:tcW w:w="3413" w:type="dxa"/>
            <w:shd w:val="clear" w:color="auto" w:fill="FFFFFF"/>
            <w:tcMar>
              <w:top w:w="60" w:type="dxa"/>
              <w:left w:w="100" w:type="dxa"/>
              <w:bottom w:w="60" w:type="dxa"/>
              <w:right w:w="100" w:type="dxa"/>
            </w:tcMar>
            <w:vAlign w:val="center"/>
          </w:tcPr>
          <w:p w14:paraId="030CFA1A" w14:textId="77777777" w:rsidR="00E66325" w:rsidRDefault="00000000">
            <w:pPr>
              <w:jc w:val="both"/>
            </w:pPr>
            <w:r>
              <w:rPr>
                <w:sz w:val="22"/>
                <w:szCs w:val="22"/>
              </w:rPr>
              <w:t>Web page / Email message</w:t>
            </w:r>
          </w:p>
        </w:tc>
        <w:tc>
          <w:tcPr>
            <w:tcW w:w="3413" w:type="dxa"/>
            <w:shd w:val="clear" w:color="auto" w:fill="FFFFFF"/>
            <w:tcMar>
              <w:top w:w="60" w:type="dxa"/>
              <w:left w:w="100" w:type="dxa"/>
              <w:bottom w:w="60" w:type="dxa"/>
              <w:right w:w="100" w:type="dxa"/>
            </w:tcMar>
            <w:vAlign w:val="center"/>
          </w:tcPr>
          <w:p w14:paraId="23E35FE9" w14:textId="77777777" w:rsidR="00E66325" w:rsidRDefault="00000000">
            <w:pPr>
              <w:jc w:val="both"/>
            </w:pPr>
            <w:r>
              <w:rPr>
                <w:sz w:val="22"/>
                <w:szCs w:val="22"/>
              </w:rPr>
              <w:t>Table / Record</w:t>
            </w:r>
          </w:p>
        </w:tc>
      </w:tr>
      <w:tr w:rsidR="00E66325" w14:paraId="139F047F" w14:textId="77777777">
        <w:tc>
          <w:tcPr>
            <w:tcW w:w="2200" w:type="dxa"/>
            <w:shd w:val="clear" w:color="auto" w:fill="F3F6FB"/>
            <w:tcMar>
              <w:top w:w="60" w:type="dxa"/>
              <w:left w:w="100" w:type="dxa"/>
              <w:bottom w:w="60" w:type="dxa"/>
              <w:right w:w="100" w:type="dxa"/>
            </w:tcMar>
            <w:vAlign w:val="center"/>
          </w:tcPr>
          <w:p w14:paraId="78F9053E" w14:textId="77777777" w:rsidR="00E66325" w:rsidRDefault="00000000">
            <w:pPr>
              <w:jc w:val="both"/>
            </w:pPr>
            <w:r>
              <w:rPr>
                <w:sz w:val="22"/>
                <w:szCs w:val="22"/>
              </w:rPr>
              <w:t>Core strength</w:t>
            </w:r>
          </w:p>
        </w:tc>
        <w:tc>
          <w:tcPr>
            <w:tcW w:w="3413" w:type="dxa"/>
            <w:shd w:val="clear" w:color="auto" w:fill="F3F6FB"/>
            <w:tcMar>
              <w:top w:w="60" w:type="dxa"/>
              <w:left w:w="100" w:type="dxa"/>
              <w:bottom w:w="60" w:type="dxa"/>
              <w:right w:w="100" w:type="dxa"/>
            </w:tcMar>
            <w:vAlign w:val="center"/>
          </w:tcPr>
          <w:p w14:paraId="044B1CB4" w14:textId="77777777" w:rsidR="00E66325" w:rsidRDefault="00000000">
            <w:pPr>
              <w:jc w:val="both"/>
            </w:pPr>
            <w:r>
              <w:rPr>
                <w:sz w:val="22"/>
                <w:szCs w:val="22"/>
              </w:rPr>
              <w:t>Reach, speed, real-time communication</w:t>
            </w:r>
          </w:p>
        </w:tc>
        <w:tc>
          <w:tcPr>
            <w:tcW w:w="3413" w:type="dxa"/>
            <w:shd w:val="clear" w:color="auto" w:fill="F3F6FB"/>
            <w:tcMar>
              <w:top w:w="60" w:type="dxa"/>
              <w:left w:w="100" w:type="dxa"/>
              <w:bottom w:w="60" w:type="dxa"/>
              <w:right w:w="100" w:type="dxa"/>
            </w:tcMar>
            <w:vAlign w:val="center"/>
          </w:tcPr>
          <w:p w14:paraId="5098DE8F" w14:textId="77777777" w:rsidR="00E66325" w:rsidRDefault="00000000">
            <w:pPr>
              <w:jc w:val="both"/>
            </w:pPr>
            <w:r>
              <w:rPr>
                <w:sz w:val="22"/>
                <w:szCs w:val="22"/>
              </w:rPr>
              <w:t>Organised storage, queries, reports</w:t>
            </w:r>
          </w:p>
        </w:tc>
      </w:tr>
      <w:tr w:rsidR="00E66325" w14:paraId="7D5F9F7D" w14:textId="77777777">
        <w:tc>
          <w:tcPr>
            <w:tcW w:w="2200" w:type="dxa"/>
            <w:shd w:val="clear" w:color="auto" w:fill="FFFFFF"/>
            <w:tcMar>
              <w:top w:w="60" w:type="dxa"/>
              <w:left w:w="100" w:type="dxa"/>
              <w:bottom w:w="60" w:type="dxa"/>
              <w:right w:w="100" w:type="dxa"/>
            </w:tcMar>
            <w:vAlign w:val="center"/>
          </w:tcPr>
          <w:p w14:paraId="567C28DE" w14:textId="77777777" w:rsidR="00E66325" w:rsidRDefault="00000000">
            <w:pPr>
              <w:jc w:val="both"/>
            </w:pPr>
            <w:r>
              <w:rPr>
                <w:sz w:val="22"/>
                <w:szCs w:val="22"/>
              </w:rPr>
              <w:t>Typical file/format</w:t>
            </w:r>
          </w:p>
        </w:tc>
        <w:tc>
          <w:tcPr>
            <w:tcW w:w="3413" w:type="dxa"/>
            <w:shd w:val="clear" w:color="auto" w:fill="FFFFFF"/>
            <w:tcMar>
              <w:top w:w="60" w:type="dxa"/>
              <w:left w:w="100" w:type="dxa"/>
              <w:bottom w:w="60" w:type="dxa"/>
              <w:right w:w="100" w:type="dxa"/>
            </w:tcMar>
            <w:vAlign w:val="center"/>
          </w:tcPr>
          <w:p w14:paraId="7438B758" w14:textId="77777777" w:rsidR="00E66325" w:rsidRDefault="00000000">
            <w:pPr>
              <w:jc w:val="both"/>
            </w:pPr>
            <w:r>
              <w:rPr>
                <w:sz w:val="22"/>
                <w:szCs w:val="22"/>
              </w:rPr>
              <w:t>.html pages, .</w:t>
            </w:r>
            <w:proofErr w:type="spellStart"/>
            <w:r>
              <w:rPr>
                <w:sz w:val="22"/>
                <w:szCs w:val="22"/>
              </w:rPr>
              <w:t>eml</w:t>
            </w:r>
            <w:proofErr w:type="spellEnd"/>
            <w:r>
              <w:rPr>
                <w:sz w:val="22"/>
                <w:szCs w:val="22"/>
              </w:rPr>
              <w:t>/webmail messages</w:t>
            </w:r>
          </w:p>
        </w:tc>
        <w:tc>
          <w:tcPr>
            <w:tcW w:w="3413" w:type="dxa"/>
            <w:shd w:val="clear" w:color="auto" w:fill="FFFFFF"/>
            <w:tcMar>
              <w:top w:w="60" w:type="dxa"/>
              <w:left w:w="100" w:type="dxa"/>
              <w:bottom w:w="60" w:type="dxa"/>
              <w:right w:w="100" w:type="dxa"/>
            </w:tcMar>
            <w:vAlign w:val="center"/>
          </w:tcPr>
          <w:p w14:paraId="3EDE9DFC" w14:textId="77777777" w:rsidR="00E66325" w:rsidRDefault="00000000">
            <w:pPr>
              <w:jc w:val="both"/>
            </w:pPr>
            <w:r>
              <w:rPr>
                <w:sz w:val="22"/>
                <w:szCs w:val="22"/>
              </w:rPr>
              <w:t>.</w:t>
            </w:r>
            <w:proofErr w:type="spellStart"/>
            <w:r>
              <w:rPr>
                <w:sz w:val="22"/>
                <w:szCs w:val="22"/>
              </w:rPr>
              <w:t>accdb</w:t>
            </w:r>
            <w:proofErr w:type="spellEnd"/>
          </w:p>
        </w:tc>
      </w:tr>
    </w:tbl>
    <w:p w14:paraId="58768189" w14:textId="77777777" w:rsidR="00E66325" w:rsidRDefault="00E66325">
      <w:pPr>
        <w:spacing w:after="160"/>
        <w:jc w:val="both"/>
      </w:pPr>
    </w:p>
    <w:p w14:paraId="555439D0" w14:textId="77777777" w:rsidR="00426F18" w:rsidRDefault="00000000" w:rsidP="002103F3">
      <w:pPr>
        <w:pStyle w:val="Heading2"/>
        <w:spacing w:before="260" w:after="160"/>
        <w:jc w:val="both"/>
      </w:pPr>
      <w:bookmarkStart w:id="134" w:name="_Toc236097226"/>
      <w:r>
        <w:t>6.3 Career and Skill-Building Value</w:t>
      </w:r>
      <w:bookmarkEnd w:id="134"/>
    </w:p>
    <w:p w14:paraId="1B3AC0A0" w14:textId="77777777" w:rsidR="00426F18" w:rsidRDefault="00000000" w:rsidP="002103F3">
      <w:pPr>
        <w:spacing w:after="160" w:line="340" w:lineRule="auto"/>
        <w:jc w:val="both"/>
      </w:pPr>
      <w:r>
        <w:t>Proficiency in MS-Office remains one of the most universally demanded 'soft skills' across almost every industry and job role, including those unrelated to computing:</w:t>
      </w:r>
    </w:p>
    <w:p w14:paraId="37FC685B" w14:textId="77777777" w:rsidR="00426F18" w:rsidRDefault="00000000">
      <w:pPr>
        <w:pStyle w:val="ListParagraph"/>
        <w:numPr>
          <w:ilvl w:val="0"/>
          <w:numId w:val="1"/>
        </w:numPr>
        <w:spacing w:after="110"/>
        <w:jc w:val="both"/>
      </w:pPr>
      <w:r>
        <w:t>Employability: most job postings, from clerical to managerial roles, explicitly list 'MS Office proficiency' as a required or preferred skill.</w:t>
      </w:r>
    </w:p>
    <w:p w14:paraId="693C47AB" w14:textId="77777777" w:rsidR="00426F18" w:rsidRDefault="00000000">
      <w:pPr>
        <w:pStyle w:val="ListParagraph"/>
        <w:numPr>
          <w:ilvl w:val="0"/>
          <w:numId w:val="1"/>
        </w:numPr>
        <w:spacing w:after="110"/>
        <w:jc w:val="both"/>
      </w:pPr>
      <w:r>
        <w:t>Academic value: report writing (Word), data/result analysis (Excel), and seminar/viva presentations (PowerPoint) are needed throughout a student's academic and research career.</w:t>
      </w:r>
    </w:p>
    <w:p w14:paraId="48965871" w14:textId="77777777" w:rsidR="00426F18" w:rsidRDefault="00000000">
      <w:pPr>
        <w:pStyle w:val="ListParagraph"/>
        <w:numPr>
          <w:ilvl w:val="0"/>
          <w:numId w:val="1"/>
        </w:numPr>
        <w:spacing w:after="110"/>
        <w:jc w:val="both"/>
      </w:pPr>
      <w:r>
        <w:t>Entrepreneurship: small-business owners routinely use Word for invoices/letters, Excel for accounts and inventory, and PowerPoint for pitching to investors or clients.</w:t>
      </w:r>
    </w:p>
    <w:p w14:paraId="4ACBC16A" w14:textId="77777777" w:rsidR="00426F18" w:rsidRDefault="00000000">
      <w:pPr>
        <w:pStyle w:val="ListParagraph"/>
        <w:numPr>
          <w:ilvl w:val="0"/>
          <w:numId w:val="1"/>
        </w:numPr>
        <w:spacing w:after="110"/>
        <w:jc w:val="both"/>
      </w:pPr>
      <w:r>
        <w:t>Transferable logic: spreadsheet logic (formulas, referencing, conditional rules) is foundational for later learning of databases, programming, and data analysis tools.</w:t>
      </w:r>
    </w:p>
    <w:p w14:paraId="05C7DB99" w14:textId="77777777" w:rsidR="00426F18" w:rsidRPr="002B4168" w:rsidRDefault="00000000" w:rsidP="002103F3">
      <w:pPr>
        <w:shd w:val="clear" w:color="auto" w:fill="F3F6FB"/>
        <w:spacing w:after="180" w:line="360" w:lineRule="auto"/>
        <w:ind w:left="200" w:right="200"/>
        <w:jc w:val="both"/>
        <w:rPr>
          <w:sz w:val="20"/>
          <w:szCs w:val="20"/>
        </w:rPr>
      </w:pPr>
      <w:proofErr w:type="spellStart"/>
      <w:r w:rsidRPr="002B4168">
        <w:rPr>
          <w:rFonts w:ascii="Nirmala UI" w:eastAsia="Nirmala UI" w:hAnsi="Nirmala UI" w:cs="Nirmala UI"/>
          <w:color w:val="1B3B57"/>
          <w:sz w:val="20"/>
          <w:szCs w:val="20"/>
        </w:rPr>
        <w:t>एमएस-ऑफिस</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दक्षता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लगभग</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उद्योग</w:t>
      </w:r>
      <w:proofErr w:type="spellEnd"/>
      <w:r w:rsidRPr="002B4168">
        <w:rPr>
          <w:rFonts w:ascii="Nirmala UI" w:eastAsia="Nirmala UI" w:hAnsi="Nirmala UI" w:cs="Nirmala UI"/>
          <w:color w:val="1B3B57"/>
          <w:sz w:val="20"/>
          <w:szCs w:val="20"/>
        </w:rPr>
        <w:t xml:space="preserve"> व </w:t>
      </w:r>
      <w:proofErr w:type="spellStart"/>
      <w:r w:rsidRPr="002B4168">
        <w:rPr>
          <w:rFonts w:ascii="Nirmala UI" w:eastAsia="Nirmala UI" w:hAnsi="Nirmala UI" w:cs="Nirmala UI"/>
          <w:color w:val="1B3B57"/>
          <w:sz w:val="20"/>
          <w:szCs w:val="20"/>
        </w:rPr>
        <w:t>नौकरी</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अपेक्षित</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एक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सार्वभौमिक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कौशल</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 xml:space="preserve"> — </w:t>
      </w:r>
      <w:proofErr w:type="spellStart"/>
      <w:r w:rsidRPr="002B4168">
        <w:rPr>
          <w:rFonts w:ascii="Nirmala UI" w:eastAsia="Nirmala UI" w:hAnsi="Nirmala UI" w:cs="Nirmala UI"/>
          <w:color w:val="1B3B57"/>
          <w:sz w:val="20"/>
          <w:szCs w:val="20"/>
        </w:rPr>
        <w:t>रिपोर्ट</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लेखन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डेटा</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विश्लेषण</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तथा</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प्रस्तुतियों</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लिए</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यह</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ज्ञान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शैक्षणिक</w:t>
      </w:r>
      <w:proofErr w:type="spellEnd"/>
      <w:r w:rsidRPr="002B4168">
        <w:rPr>
          <w:rFonts w:ascii="Nirmala UI" w:eastAsia="Nirmala UI" w:hAnsi="Nirmala UI" w:cs="Nirmala UI"/>
          <w:color w:val="1B3B57"/>
          <w:sz w:val="20"/>
          <w:szCs w:val="20"/>
        </w:rPr>
        <w:t xml:space="preserve"> व </w:t>
      </w:r>
      <w:proofErr w:type="spellStart"/>
      <w:r w:rsidRPr="002B4168">
        <w:rPr>
          <w:rFonts w:ascii="Nirmala UI" w:eastAsia="Nirmala UI" w:hAnsi="Nirmala UI" w:cs="Nirmala UI"/>
          <w:color w:val="1B3B57"/>
          <w:sz w:val="20"/>
          <w:szCs w:val="20"/>
        </w:rPr>
        <w:t>व्यावसायिक</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दोनों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जीवन</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में</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उपयोगी</w:t>
      </w:r>
      <w:proofErr w:type="spellEnd"/>
      <w:r w:rsidRPr="002B4168">
        <w:rPr>
          <w:rFonts w:ascii="Nirmala UI" w:eastAsia="Nirmala UI" w:hAnsi="Nirmala UI" w:cs="Nirmala UI"/>
          <w:color w:val="1B3B57"/>
          <w:sz w:val="20"/>
          <w:szCs w:val="20"/>
        </w:rPr>
        <w:t xml:space="preserve"> </w:t>
      </w:r>
      <w:proofErr w:type="spellStart"/>
      <w:r w:rsidRPr="002B4168">
        <w:rPr>
          <w:rFonts w:ascii="Nirmala UI" w:eastAsia="Nirmala UI" w:hAnsi="Nirmala UI" w:cs="Nirmala UI"/>
          <w:color w:val="1B3B57"/>
          <w:sz w:val="20"/>
          <w:szCs w:val="20"/>
        </w:rPr>
        <w:t>है</w:t>
      </w:r>
      <w:proofErr w:type="spellEnd"/>
      <w:r w:rsidRPr="002B4168">
        <w:rPr>
          <w:rFonts w:ascii="Nirmala UI" w:eastAsia="Nirmala UI" w:hAnsi="Nirmala UI" w:cs="Nirmala UI"/>
          <w:color w:val="1B3B57"/>
          <w:sz w:val="20"/>
          <w:szCs w:val="20"/>
        </w:rPr>
        <w:t>।</w:t>
      </w:r>
    </w:p>
    <w:p w14:paraId="5F40391F" w14:textId="77777777" w:rsidR="00426F18" w:rsidRDefault="00000000" w:rsidP="002103F3">
      <w:pPr>
        <w:pStyle w:val="Heading2"/>
        <w:spacing w:before="260" w:after="160"/>
        <w:jc w:val="both"/>
      </w:pPr>
      <w:bookmarkStart w:id="135" w:name="_Toc236097227"/>
      <w:r>
        <w:t xml:space="preserve">6.4 Final Consolidated Practice Project </w:t>
      </w:r>
      <w:r w:rsidRPr="002B4168">
        <w:rPr>
          <w:sz w:val="22"/>
          <w:szCs w:val="22"/>
        </w:rPr>
        <w:t>(</w:t>
      </w:r>
      <w:proofErr w:type="spellStart"/>
      <w:r w:rsidRPr="002B4168">
        <w:rPr>
          <w:sz w:val="22"/>
          <w:szCs w:val="22"/>
        </w:rPr>
        <w:t>अंतिम</w:t>
      </w:r>
      <w:proofErr w:type="spellEnd"/>
      <w:r w:rsidRPr="002B4168">
        <w:rPr>
          <w:sz w:val="22"/>
          <w:szCs w:val="22"/>
        </w:rPr>
        <w:t xml:space="preserve"> </w:t>
      </w:r>
      <w:proofErr w:type="spellStart"/>
      <w:r w:rsidRPr="002B4168">
        <w:rPr>
          <w:sz w:val="22"/>
          <w:szCs w:val="22"/>
        </w:rPr>
        <w:t>समेकित</w:t>
      </w:r>
      <w:proofErr w:type="spellEnd"/>
      <w:r w:rsidRPr="002B4168">
        <w:rPr>
          <w:sz w:val="22"/>
          <w:szCs w:val="22"/>
        </w:rPr>
        <w:t xml:space="preserve"> </w:t>
      </w:r>
      <w:proofErr w:type="spellStart"/>
      <w:r w:rsidRPr="002B4168">
        <w:rPr>
          <w:sz w:val="22"/>
          <w:szCs w:val="22"/>
        </w:rPr>
        <w:t>अभ्यास</w:t>
      </w:r>
      <w:proofErr w:type="spellEnd"/>
      <w:r w:rsidRPr="002B4168">
        <w:rPr>
          <w:sz w:val="22"/>
          <w:szCs w:val="22"/>
        </w:rPr>
        <w:t xml:space="preserve"> </w:t>
      </w:r>
      <w:proofErr w:type="spellStart"/>
      <w:r w:rsidRPr="002B4168">
        <w:rPr>
          <w:sz w:val="22"/>
          <w:szCs w:val="22"/>
        </w:rPr>
        <w:t>परियोजना</w:t>
      </w:r>
      <w:proofErr w:type="spellEnd"/>
      <w:r w:rsidRPr="002B4168">
        <w:rPr>
          <w:sz w:val="22"/>
          <w:szCs w:val="22"/>
        </w:rPr>
        <w:t>)</w:t>
      </w:r>
      <w:bookmarkEnd w:id="135"/>
    </w:p>
    <w:p w14:paraId="3DDC5179" w14:textId="77777777" w:rsidR="00426F18" w:rsidRDefault="00000000" w:rsidP="002103F3">
      <w:pPr>
        <w:spacing w:after="160" w:line="340" w:lineRule="auto"/>
        <w:jc w:val="both"/>
      </w:pPr>
      <w:r>
        <w:t>As a capstone exercise combining all three applications, students should complete the following mini-project:</w:t>
      </w:r>
    </w:p>
    <w:p w14:paraId="482E686C" w14:textId="77777777" w:rsidR="00426F18" w:rsidRDefault="00000000">
      <w:pPr>
        <w:pStyle w:val="ListParagraph"/>
        <w:numPr>
          <w:ilvl w:val="0"/>
          <w:numId w:val="57"/>
        </w:numPr>
        <w:spacing w:after="110"/>
        <w:jc w:val="both"/>
      </w:pPr>
      <w:r>
        <w:t>In Excel, create a workbook recording the results of a small survey you conduct among at least 15 classmates (e.g., favourite subject, hours of study per day, mode of transport to college). Use formulas/functions (COUNTIF, AVERAGE) to summarise the data, and create at least one chart.</w:t>
      </w:r>
    </w:p>
    <w:p w14:paraId="3768CC6E" w14:textId="77777777" w:rsidR="00426F18" w:rsidRDefault="00000000">
      <w:pPr>
        <w:pStyle w:val="ListParagraph"/>
        <w:numPr>
          <w:ilvl w:val="0"/>
          <w:numId w:val="57"/>
        </w:numPr>
        <w:spacing w:after="110"/>
        <w:jc w:val="both"/>
      </w:pPr>
      <w:r>
        <w:t xml:space="preserve">In Word, write a </w:t>
      </w:r>
      <w:proofErr w:type="gramStart"/>
      <w:r>
        <w:t>2-3 page</w:t>
      </w:r>
      <w:proofErr w:type="gramEnd"/>
      <w:r>
        <w:t xml:space="preserve"> formal report describing the survey's purpose, methodology, and findings, referencing the Excel chart (paste it as a linked/embedded object), and format the report using Styles, a Table of Contents, headers/footers, and correct page numbering.</w:t>
      </w:r>
    </w:p>
    <w:p w14:paraId="4A775F98" w14:textId="77777777" w:rsidR="00426F18" w:rsidRDefault="00000000">
      <w:pPr>
        <w:pStyle w:val="ListParagraph"/>
        <w:numPr>
          <w:ilvl w:val="0"/>
          <w:numId w:val="57"/>
        </w:numPr>
        <w:spacing w:after="110"/>
        <w:jc w:val="both"/>
      </w:pPr>
      <w:r>
        <w:t>In PowerPoint, design a 6-8 slide presentation summarising the same survey for a 5-minute classroom presentation, following the attractiveness guidelines in Section 3.12, including at least one SmartArt diagram and one chart.</w:t>
      </w:r>
    </w:p>
    <w:p w14:paraId="609B1692" w14:textId="77777777" w:rsidR="00426F18" w:rsidRDefault="00000000">
      <w:pPr>
        <w:pStyle w:val="ListParagraph"/>
        <w:numPr>
          <w:ilvl w:val="0"/>
          <w:numId w:val="57"/>
        </w:numPr>
        <w:spacing w:after="110"/>
        <w:jc w:val="both"/>
      </w:pPr>
      <w:r>
        <w:t>Submit all three files together, correctly named with your Roll Number, demonstrating an integrated command of MS-Office.</w:t>
      </w:r>
    </w:p>
    <w:p w14:paraId="38BDBC67" w14:textId="77777777" w:rsidR="00E66325" w:rsidRDefault="00000000">
      <w:pPr>
        <w:pStyle w:val="ListParagraph"/>
        <w:numPr>
          <w:ilvl w:val="0"/>
          <w:numId w:val="57"/>
        </w:numPr>
        <w:spacing w:after="110"/>
        <w:jc w:val="both"/>
      </w:pPr>
      <w:r>
        <w:lastRenderedPageBreak/>
        <w:t>Compose an email to your teacher (Chapter 4) with the Subject 'Survey Project Submission — [Roll Number]', attaching all three files together, and CC yourself so you retain a copy.</w:t>
      </w:r>
    </w:p>
    <w:p w14:paraId="61F17B54" w14:textId="77777777" w:rsidR="00E66325" w:rsidRDefault="00000000">
      <w:pPr>
        <w:pStyle w:val="ListParagraph"/>
        <w:numPr>
          <w:ilvl w:val="0"/>
          <w:numId w:val="57"/>
        </w:numPr>
        <w:spacing w:after="110"/>
        <w:jc w:val="both"/>
      </w:pPr>
      <w:r>
        <w:t>Optional extension: in MS Access (Chapter 5), create a table storing the same survey responses, and design one query and one report summarising them, to compare how a database approach differs from a spreadsheet approach.</w:t>
      </w:r>
    </w:p>
    <w:p w14:paraId="08154366" w14:textId="77777777" w:rsidR="00426F18" w:rsidRDefault="00000000" w:rsidP="002103F3">
      <w:pPr>
        <w:jc w:val="both"/>
      </w:pPr>
      <w:r>
        <w:br w:type="page"/>
      </w:r>
    </w:p>
    <w:p w14:paraId="32C75987" w14:textId="77777777" w:rsidR="00426F18" w:rsidRDefault="00000000" w:rsidP="002103F3">
      <w:pPr>
        <w:pStyle w:val="Heading1"/>
        <w:spacing w:before="320" w:after="200"/>
        <w:jc w:val="center"/>
      </w:pPr>
      <w:bookmarkStart w:id="136" w:name="_Toc236097228"/>
      <w:r>
        <w:lastRenderedPageBreak/>
        <w:t>Chapter 7: Keyboard Shortcuts Reference</w:t>
      </w:r>
      <w:bookmarkEnd w:id="136"/>
    </w:p>
    <w:p w14:paraId="24C24FBC" w14:textId="77777777" w:rsidR="00426F18" w:rsidRPr="002103F3" w:rsidRDefault="00000000" w:rsidP="002103F3">
      <w:pPr>
        <w:spacing w:after="240"/>
        <w:jc w:val="center"/>
        <w:rPr>
          <w:b/>
          <w:bCs/>
          <w:color w:val="2F5496" w:themeColor="accent1" w:themeShade="BF"/>
          <w:sz w:val="22"/>
          <w:szCs w:val="22"/>
        </w:rPr>
      </w:pPr>
      <w:proofErr w:type="spellStart"/>
      <w:r w:rsidRPr="002103F3">
        <w:rPr>
          <w:rFonts w:ascii="Nirmala UI" w:eastAsia="Nirmala UI" w:hAnsi="Nirmala UI" w:cs="Nirmala UI"/>
          <w:b/>
          <w:bCs/>
          <w:color w:val="2F5496" w:themeColor="accent1" w:themeShade="BF"/>
        </w:rPr>
        <w:t>अध्याय</w:t>
      </w:r>
      <w:proofErr w:type="spellEnd"/>
      <w:r w:rsidRPr="002103F3">
        <w:rPr>
          <w:rFonts w:ascii="Nirmala UI" w:eastAsia="Nirmala UI" w:hAnsi="Nirmala UI" w:cs="Nirmala UI"/>
          <w:b/>
          <w:bCs/>
          <w:color w:val="2F5496" w:themeColor="accent1" w:themeShade="BF"/>
        </w:rPr>
        <w:t xml:space="preserve"> 5: </w:t>
      </w:r>
      <w:proofErr w:type="spellStart"/>
      <w:r w:rsidRPr="002103F3">
        <w:rPr>
          <w:rFonts w:ascii="Nirmala UI" w:eastAsia="Nirmala UI" w:hAnsi="Nirmala UI" w:cs="Nirmala UI"/>
          <w:b/>
          <w:bCs/>
          <w:color w:val="2F5496" w:themeColor="accent1" w:themeShade="BF"/>
        </w:rPr>
        <w:t>कीबोर्ड</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शॉर्टकट</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संदर्भ</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सूची</w:t>
      </w:r>
      <w:proofErr w:type="spellEnd"/>
    </w:p>
    <w:p w14:paraId="4D79A1E8" w14:textId="77777777" w:rsidR="00426F18" w:rsidRDefault="00000000" w:rsidP="002103F3">
      <w:pPr>
        <w:spacing w:after="160" w:line="340" w:lineRule="auto"/>
        <w:jc w:val="both"/>
      </w:pPr>
      <w:r>
        <w:t>Learning keyboard shortcuts greatly increases speed and efficiency, reducing dependence on the mouse. The following shortcuts work in most Office applications unless noted otherwise.</w:t>
      </w:r>
    </w:p>
    <w:p w14:paraId="4E452D7A" w14:textId="77777777" w:rsidR="00426F18" w:rsidRPr="002103F3" w:rsidRDefault="00000000" w:rsidP="002103F3">
      <w:pPr>
        <w:shd w:val="clear" w:color="auto" w:fill="F3F6FB"/>
        <w:spacing w:after="180" w:line="360" w:lineRule="auto"/>
        <w:ind w:left="200" w:right="200"/>
        <w:jc w:val="both"/>
        <w:rPr>
          <w:sz w:val="20"/>
          <w:szCs w:val="20"/>
        </w:rPr>
      </w:pPr>
      <w:proofErr w:type="spellStart"/>
      <w:r w:rsidRPr="002103F3">
        <w:rPr>
          <w:rFonts w:ascii="Nirmala UI" w:eastAsia="Nirmala UI" w:hAnsi="Nirmala UI" w:cs="Nirmala UI"/>
          <w:color w:val="1B3B57"/>
          <w:sz w:val="20"/>
          <w:szCs w:val="20"/>
        </w:rPr>
        <w:t>कीबोर्ड</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शॉर्टकट</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सीखने</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से</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माउस</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पर</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निर्भरता</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कम</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होती</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है</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और</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कार्य</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गति</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काफी</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बढ़</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जाती</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है</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नीचे</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दी</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गई</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अधिकांश</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शॉर्टकट</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सभी</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ऑफिस</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एप्लीकेशनों</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में</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समान</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रूप</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से</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काम</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करती</w:t>
      </w:r>
      <w:proofErr w:type="spellEnd"/>
      <w:r w:rsidRPr="002103F3">
        <w:rPr>
          <w:rFonts w:ascii="Nirmala UI" w:eastAsia="Nirmala UI" w:hAnsi="Nirmala UI" w:cs="Nirmala UI"/>
          <w:color w:val="1B3B57"/>
          <w:sz w:val="20"/>
          <w:szCs w:val="20"/>
        </w:rPr>
        <w:t xml:space="preserve"> </w:t>
      </w:r>
      <w:proofErr w:type="spellStart"/>
      <w:r w:rsidRPr="002103F3">
        <w:rPr>
          <w:rFonts w:ascii="Nirmala UI" w:eastAsia="Nirmala UI" w:hAnsi="Nirmala UI" w:cs="Nirmala UI"/>
          <w:color w:val="1B3B57"/>
          <w:sz w:val="20"/>
          <w:szCs w:val="20"/>
        </w:rPr>
        <w:t>हैं</w:t>
      </w:r>
      <w:proofErr w:type="spellEnd"/>
      <w:r w:rsidRPr="002103F3">
        <w:rPr>
          <w:rFonts w:ascii="Nirmala UI" w:eastAsia="Nirmala UI" w:hAnsi="Nirmala UI" w:cs="Nirmala UI"/>
          <w:color w:val="1B3B57"/>
          <w:sz w:val="20"/>
          <w:szCs w:val="20"/>
        </w:rPr>
        <w:t>।</w:t>
      </w:r>
    </w:p>
    <w:p w14:paraId="4EEE8640" w14:textId="77777777" w:rsidR="00426F18" w:rsidRDefault="00000000" w:rsidP="002103F3">
      <w:pPr>
        <w:pStyle w:val="Heading2"/>
        <w:spacing w:before="260" w:after="160"/>
        <w:jc w:val="both"/>
      </w:pPr>
      <w:bookmarkStart w:id="137" w:name="_Toc236097229"/>
      <w:r>
        <w:t>7.1 Universal Shortcuts (Word, Excel, PowerPoint)</w:t>
      </w:r>
      <w:bookmarkEnd w:id="137"/>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513"/>
        <w:gridCol w:w="4513"/>
      </w:tblGrid>
      <w:tr w:rsidR="00426F18" w14:paraId="07F7096A" w14:textId="77777777">
        <w:trPr>
          <w:tblHeader/>
        </w:trPr>
        <w:tc>
          <w:tcPr>
            <w:tcW w:w="4513" w:type="dxa"/>
            <w:shd w:val="clear" w:color="auto" w:fill="2B5B8C"/>
            <w:vAlign w:val="center"/>
          </w:tcPr>
          <w:p w14:paraId="2FA1126D" w14:textId="77777777" w:rsidR="00426F18" w:rsidRDefault="00000000" w:rsidP="002103F3">
            <w:pPr>
              <w:jc w:val="both"/>
            </w:pPr>
            <w:r>
              <w:rPr>
                <w:b/>
                <w:bCs/>
                <w:color w:val="FFFFFF"/>
                <w:sz w:val="22"/>
                <w:szCs w:val="22"/>
              </w:rPr>
              <w:t>Shortcut</w:t>
            </w:r>
          </w:p>
        </w:tc>
        <w:tc>
          <w:tcPr>
            <w:tcW w:w="4513" w:type="dxa"/>
            <w:shd w:val="clear" w:color="auto" w:fill="2B5B8C"/>
            <w:vAlign w:val="center"/>
          </w:tcPr>
          <w:p w14:paraId="514CBCE2" w14:textId="77777777" w:rsidR="00426F18" w:rsidRDefault="00000000" w:rsidP="002103F3">
            <w:pPr>
              <w:jc w:val="both"/>
            </w:pPr>
            <w:r>
              <w:rPr>
                <w:b/>
                <w:bCs/>
                <w:color w:val="FFFFFF"/>
                <w:sz w:val="22"/>
                <w:szCs w:val="22"/>
              </w:rPr>
              <w:t>Action</w:t>
            </w:r>
          </w:p>
        </w:tc>
      </w:tr>
      <w:tr w:rsidR="00426F18" w14:paraId="757A761B" w14:textId="77777777">
        <w:tc>
          <w:tcPr>
            <w:tcW w:w="4513" w:type="dxa"/>
            <w:shd w:val="clear" w:color="auto" w:fill="F3F6FB"/>
            <w:tcMar>
              <w:top w:w="60" w:type="dxa"/>
              <w:left w:w="100" w:type="dxa"/>
              <w:bottom w:w="60" w:type="dxa"/>
              <w:right w:w="100" w:type="dxa"/>
            </w:tcMar>
            <w:vAlign w:val="center"/>
          </w:tcPr>
          <w:p w14:paraId="2B30DCC9" w14:textId="77777777" w:rsidR="00426F18" w:rsidRDefault="00000000" w:rsidP="002103F3">
            <w:pPr>
              <w:jc w:val="both"/>
            </w:pPr>
            <w:proofErr w:type="spellStart"/>
            <w:r>
              <w:rPr>
                <w:sz w:val="22"/>
                <w:szCs w:val="22"/>
              </w:rPr>
              <w:t>Ctrl+N</w:t>
            </w:r>
            <w:proofErr w:type="spellEnd"/>
          </w:p>
        </w:tc>
        <w:tc>
          <w:tcPr>
            <w:tcW w:w="4513" w:type="dxa"/>
            <w:shd w:val="clear" w:color="auto" w:fill="F3F6FB"/>
            <w:tcMar>
              <w:top w:w="60" w:type="dxa"/>
              <w:left w:w="100" w:type="dxa"/>
              <w:bottom w:w="60" w:type="dxa"/>
              <w:right w:w="100" w:type="dxa"/>
            </w:tcMar>
            <w:vAlign w:val="center"/>
          </w:tcPr>
          <w:p w14:paraId="0C92C41E" w14:textId="77777777" w:rsidR="00426F18" w:rsidRDefault="00000000" w:rsidP="002103F3">
            <w:pPr>
              <w:jc w:val="both"/>
            </w:pPr>
            <w:r>
              <w:rPr>
                <w:sz w:val="22"/>
                <w:szCs w:val="22"/>
              </w:rPr>
              <w:t>New file</w:t>
            </w:r>
          </w:p>
        </w:tc>
      </w:tr>
      <w:tr w:rsidR="00426F18" w14:paraId="57460621" w14:textId="77777777">
        <w:tc>
          <w:tcPr>
            <w:tcW w:w="4513" w:type="dxa"/>
            <w:shd w:val="clear" w:color="auto" w:fill="FFFFFF"/>
            <w:tcMar>
              <w:top w:w="60" w:type="dxa"/>
              <w:left w:w="100" w:type="dxa"/>
              <w:bottom w:w="60" w:type="dxa"/>
              <w:right w:w="100" w:type="dxa"/>
            </w:tcMar>
            <w:vAlign w:val="center"/>
          </w:tcPr>
          <w:p w14:paraId="7611E763" w14:textId="77777777" w:rsidR="00426F18" w:rsidRDefault="00000000" w:rsidP="002103F3">
            <w:pPr>
              <w:jc w:val="both"/>
            </w:pPr>
            <w:proofErr w:type="spellStart"/>
            <w:r>
              <w:rPr>
                <w:sz w:val="22"/>
                <w:szCs w:val="22"/>
              </w:rPr>
              <w:t>Ctrl+O</w:t>
            </w:r>
            <w:proofErr w:type="spellEnd"/>
          </w:p>
        </w:tc>
        <w:tc>
          <w:tcPr>
            <w:tcW w:w="4513" w:type="dxa"/>
            <w:shd w:val="clear" w:color="auto" w:fill="FFFFFF"/>
            <w:tcMar>
              <w:top w:w="60" w:type="dxa"/>
              <w:left w:w="100" w:type="dxa"/>
              <w:bottom w:w="60" w:type="dxa"/>
              <w:right w:w="100" w:type="dxa"/>
            </w:tcMar>
            <w:vAlign w:val="center"/>
          </w:tcPr>
          <w:p w14:paraId="27E6AB4A" w14:textId="77777777" w:rsidR="00426F18" w:rsidRDefault="00000000" w:rsidP="002103F3">
            <w:pPr>
              <w:jc w:val="both"/>
            </w:pPr>
            <w:r>
              <w:rPr>
                <w:sz w:val="22"/>
                <w:szCs w:val="22"/>
              </w:rPr>
              <w:t>Open file</w:t>
            </w:r>
          </w:p>
        </w:tc>
      </w:tr>
      <w:tr w:rsidR="00426F18" w14:paraId="4226F842" w14:textId="77777777">
        <w:tc>
          <w:tcPr>
            <w:tcW w:w="4513" w:type="dxa"/>
            <w:shd w:val="clear" w:color="auto" w:fill="F3F6FB"/>
            <w:tcMar>
              <w:top w:w="60" w:type="dxa"/>
              <w:left w:w="100" w:type="dxa"/>
              <w:bottom w:w="60" w:type="dxa"/>
              <w:right w:w="100" w:type="dxa"/>
            </w:tcMar>
            <w:vAlign w:val="center"/>
          </w:tcPr>
          <w:p w14:paraId="34660E6F" w14:textId="77777777" w:rsidR="00426F18" w:rsidRDefault="00000000" w:rsidP="002103F3">
            <w:pPr>
              <w:jc w:val="both"/>
            </w:pPr>
            <w:proofErr w:type="spellStart"/>
            <w:r>
              <w:rPr>
                <w:sz w:val="22"/>
                <w:szCs w:val="22"/>
              </w:rPr>
              <w:t>Ctrl+S</w:t>
            </w:r>
            <w:proofErr w:type="spellEnd"/>
          </w:p>
        </w:tc>
        <w:tc>
          <w:tcPr>
            <w:tcW w:w="4513" w:type="dxa"/>
            <w:shd w:val="clear" w:color="auto" w:fill="F3F6FB"/>
            <w:tcMar>
              <w:top w:w="60" w:type="dxa"/>
              <w:left w:w="100" w:type="dxa"/>
              <w:bottom w:w="60" w:type="dxa"/>
              <w:right w:w="100" w:type="dxa"/>
            </w:tcMar>
            <w:vAlign w:val="center"/>
          </w:tcPr>
          <w:p w14:paraId="4A44881F" w14:textId="77777777" w:rsidR="00426F18" w:rsidRDefault="00000000" w:rsidP="002103F3">
            <w:pPr>
              <w:jc w:val="both"/>
            </w:pPr>
            <w:r>
              <w:rPr>
                <w:sz w:val="22"/>
                <w:szCs w:val="22"/>
              </w:rPr>
              <w:t>Save</w:t>
            </w:r>
          </w:p>
        </w:tc>
      </w:tr>
      <w:tr w:rsidR="00426F18" w14:paraId="2B2DCDB1" w14:textId="77777777">
        <w:tc>
          <w:tcPr>
            <w:tcW w:w="4513" w:type="dxa"/>
            <w:shd w:val="clear" w:color="auto" w:fill="FFFFFF"/>
            <w:tcMar>
              <w:top w:w="60" w:type="dxa"/>
              <w:left w:w="100" w:type="dxa"/>
              <w:bottom w:w="60" w:type="dxa"/>
              <w:right w:w="100" w:type="dxa"/>
            </w:tcMar>
            <w:vAlign w:val="center"/>
          </w:tcPr>
          <w:p w14:paraId="6C0EE480" w14:textId="77777777" w:rsidR="00426F18" w:rsidRDefault="00000000" w:rsidP="002103F3">
            <w:pPr>
              <w:jc w:val="both"/>
            </w:pPr>
            <w:r>
              <w:rPr>
                <w:sz w:val="22"/>
                <w:szCs w:val="22"/>
              </w:rPr>
              <w:t>F12</w:t>
            </w:r>
          </w:p>
        </w:tc>
        <w:tc>
          <w:tcPr>
            <w:tcW w:w="4513" w:type="dxa"/>
            <w:shd w:val="clear" w:color="auto" w:fill="FFFFFF"/>
            <w:tcMar>
              <w:top w:w="60" w:type="dxa"/>
              <w:left w:w="100" w:type="dxa"/>
              <w:bottom w:w="60" w:type="dxa"/>
              <w:right w:w="100" w:type="dxa"/>
            </w:tcMar>
            <w:vAlign w:val="center"/>
          </w:tcPr>
          <w:p w14:paraId="1260EB41" w14:textId="77777777" w:rsidR="00426F18" w:rsidRDefault="00000000" w:rsidP="002103F3">
            <w:pPr>
              <w:jc w:val="both"/>
            </w:pPr>
            <w:r>
              <w:rPr>
                <w:sz w:val="22"/>
                <w:szCs w:val="22"/>
              </w:rPr>
              <w:t>Save As</w:t>
            </w:r>
          </w:p>
        </w:tc>
      </w:tr>
      <w:tr w:rsidR="00426F18" w14:paraId="260F3D90" w14:textId="77777777">
        <w:tc>
          <w:tcPr>
            <w:tcW w:w="4513" w:type="dxa"/>
            <w:shd w:val="clear" w:color="auto" w:fill="F3F6FB"/>
            <w:tcMar>
              <w:top w:w="60" w:type="dxa"/>
              <w:left w:w="100" w:type="dxa"/>
              <w:bottom w:w="60" w:type="dxa"/>
              <w:right w:w="100" w:type="dxa"/>
            </w:tcMar>
            <w:vAlign w:val="center"/>
          </w:tcPr>
          <w:p w14:paraId="1738D82B" w14:textId="77777777" w:rsidR="00426F18" w:rsidRDefault="00000000" w:rsidP="002103F3">
            <w:pPr>
              <w:jc w:val="both"/>
            </w:pPr>
            <w:proofErr w:type="spellStart"/>
            <w:r>
              <w:rPr>
                <w:sz w:val="22"/>
                <w:szCs w:val="22"/>
              </w:rPr>
              <w:t>Ctrl+W</w:t>
            </w:r>
            <w:proofErr w:type="spellEnd"/>
          </w:p>
        </w:tc>
        <w:tc>
          <w:tcPr>
            <w:tcW w:w="4513" w:type="dxa"/>
            <w:shd w:val="clear" w:color="auto" w:fill="F3F6FB"/>
            <w:tcMar>
              <w:top w:w="60" w:type="dxa"/>
              <w:left w:w="100" w:type="dxa"/>
              <w:bottom w:w="60" w:type="dxa"/>
              <w:right w:w="100" w:type="dxa"/>
            </w:tcMar>
            <w:vAlign w:val="center"/>
          </w:tcPr>
          <w:p w14:paraId="7AC9AD6E" w14:textId="77777777" w:rsidR="00426F18" w:rsidRDefault="00000000" w:rsidP="002103F3">
            <w:pPr>
              <w:jc w:val="both"/>
            </w:pPr>
            <w:r>
              <w:rPr>
                <w:sz w:val="22"/>
                <w:szCs w:val="22"/>
              </w:rPr>
              <w:t>Close file</w:t>
            </w:r>
          </w:p>
        </w:tc>
      </w:tr>
      <w:tr w:rsidR="00426F18" w14:paraId="29BA058D" w14:textId="77777777">
        <w:tc>
          <w:tcPr>
            <w:tcW w:w="4513" w:type="dxa"/>
            <w:shd w:val="clear" w:color="auto" w:fill="FFFFFF"/>
            <w:tcMar>
              <w:top w:w="60" w:type="dxa"/>
              <w:left w:w="100" w:type="dxa"/>
              <w:bottom w:w="60" w:type="dxa"/>
              <w:right w:w="100" w:type="dxa"/>
            </w:tcMar>
            <w:vAlign w:val="center"/>
          </w:tcPr>
          <w:p w14:paraId="31B986AB" w14:textId="77777777" w:rsidR="00426F18" w:rsidRDefault="00000000" w:rsidP="002103F3">
            <w:pPr>
              <w:jc w:val="both"/>
            </w:pPr>
            <w:proofErr w:type="spellStart"/>
            <w:r>
              <w:rPr>
                <w:sz w:val="22"/>
                <w:szCs w:val="22"/>
              </w:rPr>
              <w:t>Ctrl+P</w:t>
            </w:r>
            <w:proofErr w:type="spellEnd"/>
          </w:p>
        </w:tc>
        <w:tc>
          <w:tcPr>
            <w:tcW w:w="4513" w:type="dxa"/>
            <w:shd w:val="clear" w:color="auto" w:fill="FFFFFF"/>
            <w:tcMar>
              <w:top w:w="60" w:type="dxa"/>
              <w:left w:w="100" w:type="dxa"/>
              <w:bottom w:w="60" w:type="dxa"/>
              <w:right w:w="100" w:type="dxa"/>
            </w:tcMar>
            <w:vAlign w:val="center"/>
          </w:tcPr>
          <w:p w14:paraId="3570214B" w14:textId="77777777" w:rsidR="00426F18" w:rsidRDefault="00000000" w:rsidP="002103F3">
            <w:pPr>
              <w:jc w:val="both"/>
            </w:pPr>
            <w:r>
              <w:rPr>
                <w:sz w:val="22"/>
                <w:szCs w:val="22"/>
              </w:rPr>
              <w:t>Print</w:t>
            </w:r>
          </w:p>
        </w:tc>
      </w:tr>
      <w:tr w:rsidR="00426F18" w14:paraId="1CCE08B2" w14:textId="77777777">
        <w:tc>
          <w:tcPr>
            <w:tcW w:w="4513" w:type="dxa"/>
            <w:shd w:val="clear" w:color="auto" w:fill="F3F6FB"/>
            <w:tcMar>
              <w:top w:w="60" w:type="dxa"/>
              <w:left w:w="100" w:type="dxa"/>
              <w:bottom w:w="60" w:type="dxa"/>
              <w:right w:w="100" w:type="dxa"/>
            </w:tcMar>
            <w:vAlign w:val="center"/>
          </w:tcPr>
          <w:p w14:paraId="6073BAC0" w14:textId="77777777" w:rsidR="00426F18" w:rsidRDefault="00000000" w:rsidP="002103F3">
            <w:pPr>
              <w:jc w:val="both"/>
            </w:pPr>
            <w:proofErr w:type="spellStart"/>
            <w:r>
              <w:rPr>
                <w:sz w:val="22"/>
                <w:szCs w:val="22"/>
              </w:rPr>
              <w:t>Ctrl+Z</w:t>
            </w:r>
            <w:proofErr w:type="spellEnd"/>
          </w:p>
        </w:tc>
        <w:tc>
          <w:tcPr>
            <w:tcW w:w="4513" w:type="dxa"/>
            <w:shd w:val="clear" w:color="auto" w:fill="F3F6FB"/>
            <w:tcMar>
              <w:top w:w="60" w:type="dxa"/>
              <w:left w:w="100" w:type="dxa"/>
              <w:bottom w:w="60" w:type="dxa"/>
              <w:right w:w="100" w:type="dxa"/>
            </w:tcMar>
            <w:vAlign w:val="center"/>
          </w:tcPr>
          <w:p w14:paraId="52D0515C" w14:textId="77777777" w:rsidR="00426F18" w:rsidRDefault="00000000" w:rsidP="002103F3">
            <w:pPr>
              <w:jc w:val="both"/>
            </w:pPr>
            <w:r>
              <w:rPr>
                <w:sz w:val="22"/>
                <w:szCs w:val="22"/>
              </w:rPr>
              <w:t>Undo</w:t>
            </w:r>
          </w:p>
        </w:tc>
      </w:tr>
      <w:tr w:rsidR="00426F18" w14:paraId="2105406E" w14:textId="77777777">
        <w:tc>
          <w:tcPr>
            <w:tcW w:w="4513" w:type="dxa"/>
            <w:shd w:val="clear" w:color="auto" w:fill="FFFFFF"/>
            <w:tcMar>
              <w:top w:w="60" w:type="dxa"/>
              <w:left w:w="100" w:type="dxa"/>
              <w:bottom w:w="60" w:type="dxa"/>
              <w:right w:w="100" w:type="dxa"/>
            </w:tcMar>
            <w:vAlign w:val="center"/>
          </w:tcPr>
          <w:p w14:paraId="27305913" w14:textId="77777777" w:rsidR="00426F18" w:rsidRDefault="00000000" w:rsidP="002103F3">
            <w:pPr>
              <w:jc w:val="both"/>
            </w:pPr>
            <w:proofErr w:type="spellStart"/>
            <w:r>
              <w:rPr>
                <w:sz w:val="22"/>
                <w:szCs w:val="22"/>
              </w:rPr>
              <w:t>Ctrl+Y</w:t>
            </w:r>
            <w:proofErr w:type="spellEnd"/>
          </w:p>
        </w:tc>
        <w:tc>
          <w:tcPr>
            <w:tcW w:w="4513" w:type="dxa"/>
            <w:shd w:val="clear" w:color="auto" w:fill="FFFFFF"/>
            <w:tcMar>
              <w:top w:w="60" w:type="dxa"/>
              <w:left w:w="100" w:type="dxa"/>
              <w:bottom w:w="60" w:type="dxa"/>
              <w:right w:w="100" w:type="dxa"/>
            </w:tcMar>
            <w:vAlign w:val="center"/>
          </w:tcPr>
          <w:p w14:paraId="04D60187" w14:textId="77777777" w:rsidR="00426F18" w:rsidRDefault="00000000" w:rsidP="002103F3">
            <w:pPr>
              <w:jc w:val="both"/>
            </w:pPr>
            <w:r>
              <w:rPr>
                <w:sz w:val="22"/>
                <w:szCs w:val="22"/>
              </w:rPr>
              <w:t>Redo</w:t>
            </w:r>
          </w:p>
        </w:tc>
      </w:tr>
      <w:tr w:rsidR="00426F18" w14:paraId="30C83F31" w14:textId="77777777">
        <w:tc>
          <w:tcPr>
            <w:tcW w:w="4513" w:type="dxa"/>
            <w:shd w:val="clear" w:color="auto" w:fill="F3F6FB"/>
            <w:tcMar>
              <w:top w:w="60" w:type="dxa"/>
              <w:left w:w="100" w:type="dxa"/>
              <w:bottom w:w="60" w:type="dxa"/>
              <w:right w:w="100" w:type="dxa"/>
            </w:tcMar>
            <w:vAlign w:val="center"/>
          </w:tcPr>
          <w:p w14:paraId="61859220" w14:textId="77777777" w:rsidR="00426F18" w:rsidRDefault="00000000" w:rsidP="002103F3">
            <w:pPr>
              <w:jc w:val="both"/>
            </w:pPr>
            <w:proofErr w:type="spellStart"/>
            <w:r>
              <w:rPr>
                <w:sz w:val="22"/>
                <w:szCs w:val="22"/>
              </w:rPr>
              <w:t>Ctrl+X</w:t>
            </w:r>
            <w:proofErr w:type="spellEnd"/>
          </w:p>
        </w:tc>
        <w:tc>
          <w:tcPr>
            <w:tcW w:w="4513" w:type="dxa"/>
            <w:shd w:val="clear" w:color="auto" w:fill="F3F6FB"/>
            <w:tcMar>
              <w:top w:w="60" w:type="dxa"/>
              <w:left w:w="100" w:type="dxa"/>
              <w:bottom w:w="60" w:type="dxa"/>
              <w:right w:w="100" w:type="dxa"/>
            </w:tcMar>
            <w:vAlign w:val="center"/>
          </w:tcPr>
          <w:p w14:paraId="5C43D17B" w14:textId="77777777" w:rsidR="00426F18" w:rsidRDefault="00000000" w:rsidP="002103F3">
            <w:pPr>
              <w:jc w:val="both"/>
            </w:pPr>
            <w:r>
              <w:rPr>
                <w:sz w:val="22"/>
                <w:szCs w:val="22"/>
              </w:rPr>
              <w:t>Cut</w:t>
            </w:r>
          </w:p>
        </w:tc>
      </w:tr>
      <w:tr w:rsidR="00426F18" w14:paraId="42CD6160" w14:textId="77777777">
        <w:tc>
          <w:tcPr>
            <w:tcW w:w="4513" w:type="dxa"/>
            <w:shd w:val="clear" w:color="auto" w:fill="FFFFFF"/>
            <w:tcMar>
              <w:top w:w="60" w:type="dxa"/>
              <w:left w:w="100" w:type="dxa"/>
              <w:bottom w:w="60" w:type="dxa"/>
              <w:right w:w="100" w:type="dxa"/>
            </w:tcMar>
            <w:vAlign w:val="center"/>
          </w:tcPr>
          <w:p w14:paraId="0D2CF6AC" w14:textId="77777777" w:rsidR="00426F18" w:rsidRDefault="00000000" w:rsidP="002103F3">
            <w:pPr>
              <w:jc w:val="both"/>
            </w:pPr>
            <w:proofErr w:type="spellStart"/>
            <w:r>
              <w:rPr>
                <w:sz w:val="22"/>
                <w:szCs w:val="22"/>
              </w:rPr>
              <w:t>Ctrl+C</w:t>
            </w:r>
            <w:proofErr w:type="spellEnd"/>
          </w:p>
        </w:tc>
        <w:tc>
          <w:tcPr>
            <w:tcW w:w="4513" w:type="dxa"/>
            <w:shd w:val="clear" w:color="auto" w:fill="FFFFFF"/>
            <w:tcMar>
              <w:top w:w="60" w:type="dxa"/>
              <w:left w:w="100" w:type="dxa"/>
              <w:bottom w:w="60" w:type="dxa"/>
              <w:right w:w="100" w:type="dxa"/>
            </w:tcMar>
            <w:vAlign w:val="center"/>
          </w:tcPr>
          <w:p w14:paraId="10FFDCFC" w14:textId="77777777" w:rsidR="00426F18" w:rsidRDefault="00000000" w:rsidP="002103F3">
            <w:pPr>
              <w:jc w:val="both"/>
            </w:pPr>
            <w:r>
              <w:rPr>
                <w:sz w:val="22"/>
                <w:szCs w:val="22"/>
              </w:rPr>
              <w:t>Copy</w:t>
            </w:r>
          </w:p>
        </w:tc>
      </w:tr>
      <w:tr w:rsidR="00426F18" w14:paraId="36EFF642" w14:textId="77777777">
        <w:tc>
          <w:tcPr>
            <w:tcW w:w="4513" w:type="dxa"/>
            <w:shd w:val="clear" w:color="auto" w:fill="F3F6FB"/>
            <w:tcMar>
              <w:top w:w="60" w:type="dxa"/>
              <w:left w:w="100" w:type="dxa"/>
              <w:bottom w:w="60" w:type="dxa"/>
              <w:right w:w="100" w:type="dxa"/>
            </w:tcMar>
            <w:vAlign w:val="center"/>
          </w:tcPr>
          <w:p w14:paraId="5C1D71B2" w14:textId="77777777" w:rsidR="00426F18" w:rsidRDefault="00000000" w:rsidP="002103F3">
            <w:pPr>
              <w:jc w:val="both"/>
            </w:pPr>
            <w:proofErr w:type="spellStart"/>
            <w:r>
              <w:rPr>
                <w:sz w:val="22"/>
                <w:szCs w:val="22"/>
              </w:rPr>
              <w:t>Ctrl+V</w:t>
            </w:r>
            <w:proofErr w:type="spellEnd"/>
          </w:p>
        </w:tc>
        <w:tc>
          <w:tcPr>
            <w:tcW w:w="4513" w:type="dxa"/>
            <w:shd w:val="clear" w:color="auto" w:fill="F3F6FB"/>
            <w:tcMar>
              <w:top w:w="60" w:type="dxa"/>
              <w:left w:w="100" w:type="dxa"/>
              <w:bottom w:w="60" w:type="dxa"/>
              <w:right w:w="100" w:type="dxa"/>
            </w:tcMar>
            <w:vAlign w:val="center"/>
          </w:tcPr>
          <w:p w14:paraId="709FA0FD" w14:textId="77777777" w:rsidR="00426F18" w:rsidRDefault="00000000" w:rsidP="002103F3">
            <w:pPr>
              <w:jc w:val="both"/>
            </w:pPr>
            <w:r>
              <w:rPr>
                <w:sz w:val="22"/>
                <w:szCs w:val="22"/>
              </w:rPr>
              <w:t>Paste</w:t>
            </w:r>
          </w:p>
        </w:tc>
      </w:tr>
      <w:tr w:rsidR="00426F18" w14:paraId="1538E438" w14:textId="77777777">
        <w:tc>
          <w:tcPr>
            <w:tcW w:w="4513" w:type="dxa"/>
            <w:shd w:val="clear" w:color="auto" w:fill="FFFFFF"/>
            <w:tcMar>
              <w:top w:w="60" w:type="dxa"/>
              <w:left w:w="100" w:type="dxa"/>
              <w:bottom w:w="60" w:type="dxa"/>
              <w:right w:w="100" w:type="dxa"/>
            </w:tcMar>
            <w:vAlign w:val="center"/>
          </w:tcPr>
          <w:p w14:paraId="2EC70EA1" w14:textId="77777777" w:rsidR="00426F18" w:rsidRDefault="00000000" w:rsidP="002103F3">
            <w:pPr>
              <w:jc w:val="both"/>
            </w:pPr>
            <w:proofErr w:type="spellStart"/>
            <w:r>
              <w:rPr>
                <w:sz w:val="22"/>
                <w:szCs w:val="22"/>
              </w:rPr>
              <w:t>Ctrl+A</w:t>
            </w:r>
            <w:proofErr w:type="spellEnd"/>
          </w:p>
        </w:tc>
        <w:tc>
          <w:tcPr>
            <w:tcW w:w="4513" w:type="dxa"/>
            <w:shd w:val="clear" w:color="auto" w:fill="FFFFFF"/>
            <w:tcMar>
              <w:top w:w="60" w:type="dxa"/>
              <w:left w:w="100" w:type="dxa"/>
              <w:bottom w:w="60" w:type="dxa"/>
              <w:right w:w="100" w:type="dxa"/>
            </w:tcMar>
            <w:vAlign w:val="center"/>
          </w:tcPr>
          <w:p w14:paraId="2589095C" w14:textId="77777777" w:rsidR="00426F18" w:rsidRDefault="00000000" w:rsidP="002103F3">
            <w:pPr>
              <w:jc w:val="both"/>
            </w:pPr>
            <w:r>
              <w:rPr>
                <w:sz w:val="22"/>
                <w:szCs w:val="22"/>
              </w:rPr>
              <w:t>Select All</w:t>
            </w:r>
          </w:p>
        </w:tc>
      </w:tr>
      <w:tr w:rsidR="00426F18" w14:paraId="16DE31F6" w14:textId="77777777">
        <w:tc>
          <w:tcPr>
            <w:tcW w:w="4513" w:type="dxa"/>
            <w:shd w:val="clear" w:color="auto" w:fill="F3F6FB"/>
            <w:tcMar>
              <w:top w:w="60" w:type="dxa"/>
              <w:left w:w="100" w:type="dxa"/>
              <w:bottom w:w="60" w:type="dxa"/>
              <w:right w:w="100" w:type="dxa"/>
            </w:tcMar>
            <w:vAlign w:val="center"/>
          </w:tcPr>
          <w:p w14:paraId="4297EAFF" w14:textId="77777777" w:rsidR="00426F18" w:rsidRDefault="00000000" w:rsidP="002103F3">
            <w:pPr>
              <w:jc w:val="both"/>
            </w:pPr>
            <w:proofErr w:type="spellStart"/>
            <w:r>
              <w:rPr>
                <w:sz w:val="22"/>
                <w:szCs w:val="22"/>
              </w:rPr>
              <w:t>Ctrl+F</w:t>
            </w:r>
            <w:proofErr w:type="spellEnd"/>
          </w:p>
        </w:tc>
        <w:tc>
          <w:tcPr>
            <w:tcW w:w="4513" w:type="dxa"/>
            <w:shd w:val="clear" w:color="auto" w:fill="F3F6FB"/>
            <w:tcMar>
              <w:top w:w="60" w:type="dxa"/>
              <w:left w:w="100" w:type="dxa"/>
              <w:bottom w:w="60" w:type="dxa"/>
              <w:right w:w="100" w:type="dxa"/>
            </w:tcMar>
            <w:vAlign w:val="center"/>
          </w:tcPr>
          <w:p w14:paraId="591F0A62" w14:textId="77777777" w:rsidR="00426F18" w:rsidRDefault="00000000" w:rsidP="002103F3">
            <w:pPr>
              <w:jc w:val="both"/>
            </w:pPr>
            <w:r>
              <w:rPr>
                <w:sz w:val="22"/>
                <w:szCs w:val="22"/>
              </w:rPr>
              <w:t>Find</w:t>
            </w:r>
          </w:p>
        </w:tc>
      </w:tr>
      <w:tr w:rsidR="00426F18" w14:paraId="13869E73" w14:textId="77777777">
        <w:tc>
          <w:tcPr>
            <w:tcW w:w="4513" w:type="dxa"/>
            <w:shd w:val="clear" w:color="auto" w:fill="FFFFFF"/>
            <w:tcMar>
              <w:top w:w="60" w:type="dxa"/>
              <w:left w:w="100" w:type="dxa"/>
              <w:bottom w:w="60" w:type="dxa"/>
              <w:right w:w="100" w:type="dxa"/>
            </w:tcMar>
            <w:vAlign w:val="center"/>
          </w:tcPr>
          <w:p w14:paraId="652F7478" w14:textId="77777777" w:rsidR="00426F18" w:rsidRDefault="00000000" w:rsidP="002103F3">
            <w:pPr>
              <w:jc w:val="both"/>
            </w:pPr>
            <w:proofErr w:type="spellStart"/>
            <w:r>
              <w:rPr>
                <w:sz w:val="22"/>
                <w:szCs w:val="22"/>
              </w:rPr>
              <w:t>Ctrl+H</w:t>
            </w:r>
            <w:proofErr w:type="spellEnd"/>
          </w:p>
        </w:tc>
        <w:tc>
          <w:tcPr>
            <w:tcW w:w="4513" w:type="dxa"/>
            <w:shd w:val="clear" w:color="auto" w:fill="FFFFFF"/>
            <w:tcMar>
              <w:top w:w="60" w:type="dxa"/>
              <w:left w:w="100" w:type="dxa"/>
              <w:bottom w:w="60" w:type="dxa"/>
              <w:right w:w="100" w:type="dxa"/>
            </w:tcMar>
            <w:vAlign w:val="center"/>
          </w:tcPr>
          <w:p w14:paraId="68941215" w14:textId="77777777" w:rsidR="00426F18" w:rsidRDefault="00000000" w:rsidP="002103F3">
            <w:pPr>
              <w:jc w:val="both"/>
            </w:pPr>
            <w:r>
              <w:rPr>
                <w:sz w:val="22"/>
                <w:szCs w:val="22"/>
              </w:rPr>
              <w:t>Replace</w:t>
            </w:r>
          </w:p>
        </w:tc>
      </w:tr>
      <w:tr w:rsidR="00426F18" w14:paraId="5C9363B8" w14:textId="77777777">
        <w:tc>
          <w:tcPr>
            <w:tcW w:w="4513" w:type="dxa"/>
            <w:shd w:val="clear" w:color="auto" w:fill="F3F6FB"/>
            <w:tcMar>
              <w:top w:w="60" w:type="dxa"/>
              <w:left w:w="100" w:type="dxa"/>
              <w:bottom w:w="60" w:type="dxa"/>
              <w:right w:w="100" w:type="dxa"/>
            </w:tcMar>
            <w:vAlign w:val="center"/>
          </w:tcPr>
          <w:p w14:paraId="2E796E0E" w14:textId="77777777" w:rsidR="00426F18" w:rsidRDefault="00000000" w:rsidP="002103F3">
            <w:pPr>
              <w:jc w:val="both"/>
            </w:pPr>
            <w:proofErr w:type="spellStart"/>
            <w:r>
              <w:rPr>
                <w:sz w:val="22"/>
                <w:szCs w:val="22"/>
              </w:rPr>
              <w:t>Ctrl+B</w:t>
            </w:r>
            <w:proofErr w:type="spellEnd"/>
          </w:p>
        </w:tc>
        <w:tc>
          <w:tcPr>
            <w:tcW w:w="4513" w:type="dxa"/>
            <w:shd w:val="clear" w:color="auto" w:fill="F3F6FB"/>
            <w:tcMar>
              <w:top w:w="60" w:type="dxa"/>
              <w:left w:w="100" w:type="dxa"/>
              <w:bottom w:w="60" w:type="dxa"/>
              <w:right w:w="100" w:type="dxa"/>
            </w:tcMar>
            <w:vAlign w:val="center"/>
          </w:tcPr>
          <w:p w14:paraId="037FE57B" w14:textId="77777777" w:rsidR="00426F18" w:rsidRDefault="00000000" w:rsidP="002103F3">
            <w:pPr>
              <w:jc w:val="both"/>
            </w:pPr>
            <w:r>
              <w:rPr>
                <w:sz w:val="22"/>
                <w:szCs w:val="22"/>
              </w:rPr>
              <w:t>Bold</w:t>
            </w:r>
          </w:p>
        </w:tc>
      </w:tr>
      <w:tr w:rsidR="00426F18" w14:paraId="0DB22037" w14:textId="77777777">
        <w:tc>
          <w:tcPr>
            <w:tcW w:w="4513" w:type="dxa"/>
            <w:shd w:val="clear" w:color="auto" w:fill="FFFFFF"/>
            <w:tcMar>
              <w:top w:w="60" w:type="dxa"/>
              <w:left w:w="100" w:type="dxa"/>
              <w:bottom w:w="60" w:type="dxa"/>
              <w:right w:w="100" w:type="dxa"/>
            </w:tcMar>
            <w:vAlign w:val="center"/>
          </w:tcPr>
          <w:p w14:paraId="1D6560FD" w14:textId="77777777" w:rsidR="00426F18" w:rsidRDefault="00000000" w:rsidP="002103F3">
            <w:pPr>
              <w:jc w:val="both"/>
            </w:pPr>
            <w:proofErr w:type="spellStart"/>
            <w:r>
              <w:rPr>
                <w:sz w:val="22"/>
                <w:szCs w:val="22"/>
              </w:rPr>
              <w:t>Ctrl+I</w:t>
            </w:r>
            <w:proofErr w:type="spellEnd"/>
          </w:p>
        </w:tc>
        <w:tc>
          <w:tcPr>
            <w:tcW w:w="4513" w:type="dxa"/>
            <w:shd w:val="clear" w:color="auto" w:fill="FFFFFF"/>
            <w:tcMar>
              <w:top w:w="60" w:type="dxa"/>
              <w:left w:w="100" w:type="dxa"/>
              <w:bottom w:w="60" w:type="dxa"/>
              <w:right w:w="100" w:type="dxa"/>
            </w:tcMar>
            <w:vAlign w:val="center"/>
          </w:tcPr>
          <w:p w14:paraId="554686E7" w14:textId="77777777" w:rsidR="00426F18" w:rsidRDefault="00000000" w:rsidP="002103F3">
            <w:pPr>
              <w:jc w:val="both"/>
            </w:pPr>
            <w:r>
              <w:rPr>
                <w:sz w:val="22"/>
                <w:szCs w:val="22"/>
              </w:rPr>
              <w:t>Italic</w:t>
            </w:r>
          </w:p>
        </w:tc>
      </w:tr>
      <w:tr w:rsidR="00426F18" w14:paraId="0AFE5963" w14:textId="77777777">
        <w:tc>
          <w:tcPr>
            <w:tcW w:w="4513" w:type="dxa"/>
            <w:shd w:val="clear" w:color="auto" w:fill="F3F6FB"/>
            <w:tcMar>
              <w:top w:w="60" w:type="dxa"/>
              <w:left w:w="100" w:type="dxa"/>
              <w:bottom w:w="60" w:type="dxa"/>
              <w:right w:w="100" w:type="dxa"/>
            </w:tcMar>
            <w:vAlign w:val="center"/>
          </w:tcPr>
          <w:p w14:paraId="058A9EB9" w14:textId="77777777" w:rsidR="00426F18" w:rsidRDefault="00000000" w:rsidP="002103F3">
            <w:pPr>
              <w:jc w:val="both"/>
            </w:pPr>
            <w:proofErr w:type="spellStart"/>
            <w:r>
              <w:rPr>
                <w:sz w:val="22"/>
                <w:szCs w:val="22"/>
              </w:rPr>
              <w:t>Ctrl+U</w:t>
            </w:r>
            <w:proofErr w:type="spellEnd"/>
          </w:p>
        </w:tc>
        <w:tc>
          <w:tcPr>
            <w:tcW w:w="4513" w:type="dxa"/>
            <w:shd w:val="clear" w:color="auto" w:fill="F3F6FB"/>
            <w:tcMar>
              <w:top w:w="60" w:type="dxa"/>
              <w:left w:w="100" w:type="dxa"/>
              <w:bottom w:w="60" w:type="dxa"/>
              <w:right w:w="100" w:type="dxa"/>
            </w:tcMar>
            <w:vAlign w:val="center"/>
          </w:tcPr>
          <w:p w14:paraId="31F7D049" w14:textId="77777777" w:rsidR="00426F18" w:rsidRDefault="00000000" w:rsidP="002103F3">
            <w:pPr>
              <w:jc w:val="both"/>
            </w:pPr>
            <w:r>
              <w:rPr>
                <w:sz w:val="22"/>
                <w:szCs w:val="22"/>
              </w:rPr>
              <w:t>Underline</w:t>
            </w:r>
          </w:p>
        </w:tc>
      </w:tr>
      <w:tr w:rsidR="00426F18" w14:paraId="62B0CCC2" w14:textId="77777777">
        <w:tc>
          <w:tcPr>
            <w:tcW w:w="4513" w:type="dxa"/>
            <w:shd w:val="clear" w:color="auto" w:fill="FFFFFF"/>
            <w:tcMar>
              <w:top w:w="60" w:type="dxa"/>
              <w:left w:w="100" w:type="dxa"/>
              <w:bottom w:w="60" w:type="dxa"/>
              <w:right w:w="100" w:type="dxa"/>
            </w:tcMar>
            <w:vAlign w:val="center"/>
          </w:tcPr>
          <w:p w14:paraId="5AB7EEC6" w14:textId="77777777" w:rsidR="00426F18" w:rsidRDefault="00000000" w:rsidP="002103F3">
            <w:pPr>
              <w:jc w:val="both"/>
            </w:pPr>
            <w:proofErr w:type="spellStart"/>
            <w:r>
              <w:rPr>
                <w:sz w:val="22"/>
                <w:szCs w:val="22"/>
              </w:rPr>
              <w:t>Ctrl+P</w:t>
            </w:r>
            <w:proofErr w:type="spellEnd"/>
          </w:p>
        </w:tc>
        <w:tc>
          <w:tcPr>
            <w:tcW w:w="4513" w:type="dxa"/>
            <w:shd w:val="clear" w:color="auto" w:fill="FFFFFF"/>
            <w:tcMar>
              <w:top w:w="60" w:type="dxa"/>
              <w:left w:w="100" w:type="dxa"/>
              <w:bottom w:w="60" w:type="dxa"/>
              <w:right w:w="100" w:type="dxa"/>
            </w:tcMar>
            <w:vAlign w:val="center"/>
          </w:tcPr>
          <w:p w14:paraId="5D500A87" w14:textId="77777777" w:rsidR="00426F18" w:rsidRDefault="00000000" w:rsidP="002103F3">
            <w:pPr>
              <w:jc w:val="both"/>
            </w:pPr>
            <w:r>
              <w:rPr>
                <w:sz w:val="22"/>
                <w:szCs w:val="22"/>
              </w:rPr>
              <w:t>Print</w:t>
            </w:r>
          </w:p>
        </w:tc>
      </w:tr>
      <w:tr w:rsidR="00426F18" w14:paraId="69D2D938" w14:textId="77777777">
        <w:tc>
          <w:tcPr>
            <w:tcW w:w="4513" w:type="dxa"/>
            <w:shd w:val="clear" w:color="auto" w:fill="F3F6FB"/>
            <w:tcMar>
              <w:top w:w="60" w:type="dxa"/>
              <w:left w:w="100" w:type="dxa"/>
              <w:bottom w:w="60" w:type="dxa"/>
              <w:right w:w="100" w:type="dxa"/>
            </w:tcMar>
            <w:vAlign w:val="center"/>
          </w:tcPr>
          <w:p w14:paraId="33AC2803" w14:textId="77777777" w:rsidR="00426F18" w:rsidRDefault="00000000" w:rsidP="002103F3">
            <w:pPr>
              <w:jc w:val="both"/>
            </w:pPr>
            <w:r>
              <w:rPr>
                <w:sz w:val="22"/>
                <w:szCs w:val="22"/>
              </w:rPr>
              <w:t>F1</w:t>
            </w:r>
          </w:p>
        </w:tc>
        <w:tc>
          <w:tcPr>
            <w:tcW w:w="4513" w:type="dxa"/>
            <w:shd w:val="clear" w:color="auto" w:fill="F3F6FB"/>
            <w:tcMar>
              <w:top w:w="60" w:type="dxa"/>
              <w:left w:w="100" w:type="dxa"/>
              <w:bottom w:w="60" w:type="dxa"/>
              <w:right w:w="100" w:type="dxa"/>
            </w:tcMar>
            <w:vAlign w:val="center"/>
          </w:tcPr>
          <w:p w14:paraId="6E87C664" w14:textId="77777777" w:rsidR="00426F18" w:rsidRDefault="00000000" w:rsidP="002103F3">
            <w:pPr>
              <w:jc w:val="both"/>
            </w:pPr>
            <w:r>
              <w:rPr>
                <w:sz w:val="22"/>
                <w:szCs w:val="22"/>
              </w:rPr>
              <w:t>Help</w:t>
            </w:r>
          </w:p>
        </w:tc>
      </w:tr>
      <w:tr w:rsidR="00426F18" w14:paraId="62C1B16A" w14:textId="77777777">
        <w:tc>
          <w:tcPr>
            <w:tcW w:w="4513" w:type="dxa"/>
            <w:shd w:val="clear" w:color="auto" w:fill="FFFFFF"/>
            <w:tcMar>
              <w:top w:w="60" w:type="dxa"/>
              <w:left w:w="100" w:type="dxa"/>
              <w:bottom w:w="60" w:type="dxa"/>
              <w:right w:w="100" w:type="dxa"/>
            </w:tcMar>
            <w:vAlign w:val="center"/>
          </w:tcPr>
          <w:p w14:paraId="58E432F3" w14:textId="77777777" w:rsidR="00426F18" w:rsidRDefault="00000000" w:rsidP="002103F3">
            <w:pPr>
              <w:jc w:val="both"/>
            </w:pPr>
            <w:r>
              <w:rPr>
                <w:sz w:val="22"/>
                <w:szCs w:val="22"/>
              </w:rPr>
              <w:t>F7</w:t>
            </w:r>
          </w:p>
        </w:tc>
        <w:tc>
          <w:tcPr>
            <w:tcW w:w="4513" w:type="dxa"/>
            <w:shd w:val="clear" w:color="auto" w:fill="FFFFFF"/>
            <w:tcMar>
              <w:top w:w="60" w:type="dxa"/>
              <w:left w:w="100" w:type="dxa"/>
              <w:bottom w:w="60" w:type="dxa"/>
              <w:right w:w="100" w:type="dxa"/>
            </w:tcMar>
            <w:vAlign w:val="center"/>
          </w:tcPr>
          <w:p w14:paraId="45838CE9" w14:textId="77777777" w:rsidR="00426F18" w:rsidRDefault="00000000" w:rsidP="002103F3">
            <w:pPr>
              <w:jc w:val="both"/>
            </w:pPr>
            <w:r>
              <w:rPr>
                <w:sz w:val="22"/>
                <w:szCs w:val="22"/>
              </w:rPr>
              <w:t>Spelling &amp; Grammar check</w:t>
            </w:r>
          </w:p>
        </w:tc>
      </w:tr>
    </w:tbl>
    <w:p w14:paraId="3BC0297E" w14:textId="77777777" w:rsidR="00426F18" w:rsidRDefault="00426F18" w:rsidP="002103F3">
      <w:pPr>
        <w:spacing w:after="160"/>
        <w:jc w:val="both"/>
      </w:pPr>
    </w:p>
    <w:p w14:paraId="56049586" w14:textId="77777777" w:rsidR="00426F18" w:rsidRDefault="00000000" w:rsidP="002103F3">
      <w:pPr>
        <w:pStyle w:val="Heading2"/>
        <w:spacing w:before="260" w:after="160"/>
        <w:jc w:val="both"/>
      </w:pPr>
      <w:bookmarkStart w:id="138" w:name="_Toc236097230"/>
      <w:r>
        <w:t>7.2 MS Word-Specific Shortcuts</w:t>
      </w:r>
      <w:bookmarkEnd w:id="138"/>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513"/>
        <w:gridCol w:w="4513"/>
      </w:tblGrid>
      <w:tr w:rsidR="00426F18" w14:paraId="7707A8A7" w14:textId="77777777">
        <w:trPr>
          <w:tblHeader/>
        </w:trPr>
        <w:tc>
          <w:tcPr>
            <w:tcW w:w="4513" w:type="dxa"/>
            <w:shd w:val="clear" w:color="auto" w:fill="2B5B8C"/>
            <w:vAlign w:val="center"/>
          </w:tcPr>
          <w:p w14:paraId="08E90BDA" w14:textId="77777777" w:rsidR="00426F18" w:rsidRDefault="00000000" w:rsidP="002103F3">
            <w:pPr>
              <w:jc w:val="both"/>
            </w:pPr>
            <w:r>
              <w:rPr>
                <w:b/>
                <w:bCs/>
                <w:color w:val="FFFFFF"/>
                <w:sz w:val="22"/>
                <w:szCs w:val="22"/>
              </w:rPr>
              <w:t>Shortcut</w:t>
            </w:r>
          </w:p>
        </w:tc>
        <w:tc>
          <w:tcPr>
            <w:tcW w:w="4513" w:type="dxa"/>
            <w:shd w:val="clear" w:color="auto" w:fill="2B5B8C"/>
            <w:vAlign w:val="center"/>
          </w:tcPr>
          <w:p w14:paraId="6F785953" w14:textId="77777777" w:rsidR="00426F18" w:rsidRDefault="00000000" w:rsidP="002103F3">
            <w:pPr>
              <w:jc w:val="both"/>
            </w:pPr>
            <w:r>
              <w:rPr>
                <w:b/>
                <w:bCs/>
                <w:color w:val="FFFFFF"/>
                <w:sz w:val="22"/>
                <w:szCs w:val="22"/>
              </w:rPr>
              <w:t>Action</w:t>
            </w:r>
          </w:p>
        </w:tc>
      </w:tr>
      <w:tr w:rsidR="00426F18" w14:paraId="3A5B10AA" w14:textId="77777777">
        <w:tc>
          <w:tcPr>
            <w:tcW w:w="4513" w:type="dxa"/>
            <w:shd w:val="clear" w:color="auto" w:fill="F3F6FB"/>
            <w:tcMar>
              <w:top w:w="60" w:type="dxa"/>
              <w:left w:w="100" w:type="dxa"/>
              <w:bottom w:w="60" w:type="dxa"/>
              <w:right w:w="100" w:type="dxa"/>
            </w:tcMar>
            <w:vAlign w:val="center"/>
          </w:tcPr>
          <w:p w14:paraId="7BDE1742" w14:textId="77777777" w:rsidR="00426F18" w:rsidRDefault="00000000" w:rsidP="002103F3">
            <w:pPr>
              <w:jc w:val="both"/>
            </w:pPr>
            <w:proofErr w:type="spellStart"/>
            <w:r>
              <w:rPr>
                <w:sz w:val="22"/>
                <w:szCs w:val="22"/>
              </w:rPr>
              <w:t>Ctrl+L</w:t>
            </w:r>
            <w:proofErr w:type="spellEnd"/>
            <w:r>
              <w:rPr>
                <w:sz w:val="22"/>
                <w:szCs w:val="22"/>
              </w:rPr>
              <w:t xml:space="preserve"> / E / R / J</w:t>
            </w:r>
          </w:p>
        </w:tc>
        <w:tc>
          <w:tcPr>
            <w:tcW w:w="4513" w:type="dxa"/>
            <w:shd w:val="clear" w:color="auto" w:fill="F3F6FB"/>
            <w:tcMar>
              <w:top w:w="60" w:type="dxa"/>
              <w:left w:w="100" w:type="dxa"/>
              <w:bottom w:w="60" w:type="dxa"/>
              <w:right w:w="100" w:type="dxa"/>
            </w:tcMar>
            <w:vAlign w:val="center"/>
          </w:tcPr>
          <w:p w14:paraId="122F4447" w14:textId="77777777" w:rsidR="00426F18" w:rsidRDefault="00000000" w:rsidP="002103F3">
            <w:pPr>
              <w:jc w:val="both"/>
            </w:pPr>
            <w:r>
              <w:rPr>
                <w:sz w:val="22"/>
                <w:szCs w:val="22"/>
              </w:rPr>
              <w:t>Align Left / Centre / Right / Justify</w:t>
            </w:r>
          </w:p>
        </w:tc>
      </w:tr>
      <w:tr w:rsidR="00426F18" w14:paraId="0E17EA8D" w14:textId="77777777">
        <w:tc>
          <w:tcPr>
            <w:tcW w:w="4513" w:type="dxa"/>
            <w:shd w:val="clear" w:color="auto" w:fill="FFFFFF"/>
            <w:tcMar>
              <w:top w:w="60" w:type="dxa"/>
              <w:left w:w="100" w:type="dxa"/>
              <w:bottom w:w="60" w:type="dxa"/>
              <w:right w:w="100" w:type="dxa"/>
            </w:tcMar>
            <w:vAlign w:val="center"/>
          </w:tcPr>
          <w:p w14:paraId="529B1E6D" w14:textId="77777777" w:rsidR="00426F18" w:rsidRDefault="00000000" w:rsidP="002103F3">
            <w:pPr>
              <w:jc w:val="both"/>
            </w:pPr>
            <w:r>
              <w:rPr>
                <w:sz w:val="22"/>
                <w:szCs w:val="22"/>
              </w:rPr>
              <w:lastRenderedPageBreak/>
              <w:t>Ctrl+1 / 2 / 5</w:t>
            </w:r>
          </w:p>
        </w:tc>
        <w:tc>
          <w:tcPr>
            <w:tcW w:w="4513" w:type="dxa"/>
            <w:shd w:val="clear" w:color="auto" w:fill="FFFFFF"/>
            <w:tcMar>
              <w:top w:w="60" w:type="dxa"/>
              <w:left w:w="100" w:type="dxa"/>
              <w:bottom w:w="60" w:type="dxa"/>
              <w:right w:w="100" w:type="dxa"/>
            </w:tcMar>
            <w:vAlign w:val="center"/>
          </w:tcPr>
          <w:p w14:paraId="23EB1F2E" w14:textId="77777777" w:rsidR="00426F18" w:rsidRDefault="00000000" w:rsidP="002103F3">
            <w:pPr>
              <w:jc w:val="both"/>
            </w:pPr>
            <w:r>
              <w:rPr>
                <w:sz w:val="22"/>
                <w:szCs w:val="22"/>
              </w:rPr>
              <w:t xml:space="preserve">Single / Double / </w:t>
            </w:r>
            <w:proofErr w:type="gramStart"/>
            <w:r>
              <w:rPr>
                <w:sz w:val="22"/>
                <w:szCs w:val="22"/>
              </w:rPr>
              <w:t>1.5 line</w:t>
            </w:r>
            <w:proofErr w:type="gramEnd"/>
            <w:r>
              <w:rPr>
                <w:sz w:val="22"/>
                <w:szCs w:val="22"/>
              </w:rPr>
              <w:t xml:space="preserve"> spacing</w:t>
            </w:r>
          </w:p>
        </w:tc>
      </w:tr>
      <w:tr w:rsidR="00426F18" w14:paraId="4C8E3D1B" w14:textId="77777777">
        <w:tc>
          <w:tcPr>
            <w:tcW w:w="4513" w:type="dxa"/>
            <w:shd w:val="clear" w:color="auto" w:fill="F3F6FB"/>
            <w:tcMar>
              <w:top w:w="60" w:type="dxa"/>
              <w:left w:w="100" w:type="dxa"/>
              <w:bottom w:w="60" w:type="dxa"/>
              <w:right w:w="100" w:type="dxa"/>
            </w:tcMar>
            <w:vAlign w:val="center"/>
          </w:tcPr>
          <w:p w14:paraId="468DD799" w14:textId="77777777" w:rsidR="00426F18" w:rsidRDefault="00000000" w:rsidP="002103F3">
            <w:pPr>
              <w:jc w:val="both"/>
            </w:pPr>
            <w:proofErr w:type="spellStart"/>
            <w:r>
              <w:rPr>
                <w:sz w:val="22"/>
                <w:szCs w:val="22"/>
              </w:rPr>
              <w:t>Ctrl+Shift</w:t>
            </w:r>
            <w:proofErr w:type="spellEnd"/>
            <w:r>
              <w:rPr>
                <w:sz w:val="22"/>
                <w:szCs w:val="22"/>
              </w:rPr>
              <w:t>+&gt; / &lt;</w:t>
            </w:r>
          </w:p>
        </w:tc>
        <w:tc>
          <w:tcPr>
            <w:tcW w:w="4513" w:type="dxa"/>
            <w:shd w:val="clear" w:color="auto" w:fill="F3F6FB"/>
            <w:tcMar>
              <w:top w:w="60" w:type="dxa"/>
              <w:left w:w="100" w:type="dxa"/>
              <w:bottom w:w="60" w:type="dxa"/>
              <w:right w:w="100" w:type="dxa"/>
            </w:tcMar>
            <w:vAlign w:val="center"/>
          </w:tcPr>
          <w:p w14:paraId="4A94E126" w14:textId="77777777" w:rsidR="00426F18" w:rsidRDefault="00000000" w:rsidP="002103F3">
            <w:pPr>
              <w:jc w:val="both"/>
            </w:pPr>
            <w:r>
              <w:rPr>
                <w:sz w:val="22"/>
                <w:szCs w:val="22"/>
              </w:rPr>
              <w:t>Increase / Decrease font size</w:t>
            </w:r>
          </w:p>
        </w:tc>
      </w:tr>
      <w:tr w:rsidR="00426F18" w14:paraId="1DCC4F99" w14:textId="77777777">
        <w:tc>
          <w:tcPr>
            <w:tcW w:w="4513" w:type="dxa"/>
            <w:shd w:val="clear" w:color="auto" w:fill="FFFFFF"/>
            <w:tcMar>
              <w:top w:w="60" w:type="dxa"/>
              <w:left w:w="100" w:type="dxa"/>
              <w:bottom w:w="60" w:type="dxa"/>
              <w:right w:w="100" w:type="dxa"/>
            </w:tcMar>
            <w:vAlign w:val="center"/>
          </w:tcPr>
          <w:p w14:paraId="07CB0788" w14:textId="77777777" w:rsidR="00426F18" w:rsidRDefault="00000000" w:rsidP="002103F3">
            <w:pPr>
              <w:jc w:val="both"/>
            </w:pPr>
            <w:proofErr w:type="spellStart"/>
            <w:r>
              <w:rPr>
                <w:sz w:val="22"/>
                <w:szCs w:val="22"/>
              </w:rPr>
              <w:t>Ctrl+Alt+F</w:t>
            </w:r>
            <w:proofErr w:type="spellEnd"/>
          </w:p>
        </w:tc>
        <w:tc>
          <w:tcPr>
            <w:tcW w:w="4513" w:type="dxa"/>
            <w:shd w:val="clear" w:color="auto" w:fill="FFFFFF"/>
            <w:tcMar>
              <w:top w:w="60" w:type="dxa"/>
              <w:left w:w="100" w:type="dxa"/>
              <w:bottom w:w="60" w:type="dxa"/>
              <w:right w:w="100" w:type="dxa"/>
            </w:tcMar>
            <w:vAlign w:val="center"/>
          </w:tcPr>
          <w:p w14:paraId="12ECB444" w14:textId="77777777" w:rsidR="00426F18" w:rsidRDefault="00000000" w:rsidP="002103F3">
            <w:pPr>
              <w:jc w:val="both"/>
            </w:pPr>
            <w:r>
              <w:rPr>
                <w:sz w:val="22"/>
                <w:szCs w:val="22"/>
              </w:rPr>
              <w:t>Insert Footnote</w:t>
            </w:r>
          </w:p>
        </w:tc>
      </w:tr>
      <w:tr w:rsidR="00426F18" w14:paraId="6FFB9892" w14:textId="77777777">
        <w:tc>
          <w:tcPr>
            <w:tcW w:w="4513" w:type="dxa"/>
            <w:shd w:val="clear" w:color="auto" w:fill="F3F6FB"/>
            <w:tcMar>
              <w:top w:w="60" w:type="dxa"/>
              <w:left w:w="100" w:type="dxa"/>
              <w:bottom w:w="60" w:type="dxa"/>
              <w:right w:w="100" w:type="dxa"/>
            </w:tcMar>
            <w:vAlign w:val="center"/>
          </w:tcPr>
          <w:p w14:paraId="42167194" w14:textId="77777777" w:rsidR="00426F18" w:rsidRDefault="00000000" w:rsidP="002103F3">
            <w:pPr>
              <w:jc w:val="both"/>
            </w:pPr>
            <w:proofErr w:type="spellStart"/>
            <w:r>
              <w:rPr>
                <w:sz w:val="22"/>
                <w:szCs w:val="22"/>
              </w:rPr>
              <w:t>Ctrl+Alt+D</w:t>
            </w:r>
            <w:proofErr w:type="spellEnd"/>
          </w:p>
        </w:tc>
        <w:tc>
          <w:tcPr>
            <w:tcW w:w="4513" w:type="dxa"/>
            <w:shd w:val="clear" w:color="auto" w:fill="F3F6FB"/>
            <w:tcMar>
              <w:top w:w="60" w:type="dxa"/>
              <w:left w:w="100" w:type="dxa"/>
              <w:bottom w:w="60" w:type="dxa"/>
              <w:right w:w="100" w:type="dxa"/>
            </w:tcMar>
            <w:vAlign w:val="center"/>
          </w:tcPr>
          <w:p w14:paraId="7210222A" w14:textId="77777777" w:rsidR="00426F18" w:rsidRDefault="00000000" w:rsidP="002103F3">
            <w:pPr>
              <w:jc w:val="both"/>
            </w:pPr>
            <w:r>
              <w:rPr>
                <w:sz w:val="22"/>
                <w:szCs w:val="22"/>
              </w:rPr>
              <w:t>Insert Endnote</w:t>
            </w:r>
          </w:p>
        </w:tc>
      </w:tr>
      <w:tr w:rsidR="00426F18" w14:paraId="3EA10DCA" w14:textId="77777777">
        <w:tc>
          <w:tcPr>
            <w:tcW w:w="4513" w:type="dxa"/>
            <w:shd w:val="clear" w:color="auto" w:fill="FFFFFF"/>
            <w:tcMar>
              <w:top w:w="60" w:type="dxa"/>
              <w:left w:w="100" w:type="dxa"/>
              <w:bottom w:w="60" w:type="dxa"/>
              <w:right w:w="100" w:type="dxa"/>
            </w:tcMar>
            <w:vAlign w:val="center"/>
          </w:tcPr>
          <w:p w14:paraId="221907DC" w14:textId="77777777" w:rsidR="00426F18" w:rsidRDefault="00000000" w:rsidP="002103F3">
            <w:pPr>
              <w:jc w:val="both"/>
            </w:pPr>
            <w:proofErr w:type="spellStart"/>
            <w:r>
              <w:rPr>
                <w:sz w:val="22"/>
                <w:szCs w:val="22"/>
              </w:rPr>
              <w:t>Ctrl+Enter</w:t>
            </w:r>
            <w:proofErr w:type="spellEnd"/>
          </w:p>
        </w:tc>
        <w:tc>
          <w:tcPr>
            <w:tcW w:w="4513" w:type="dxa"/>
            <w:shd w:val="clear" w:color="auto" w:fill="FFFFFF"/>
            <w:tcMar>
              <w:top w:w="60" w:type="dxa"/>
              <w:left w:w="100" w:type="dxa"/>
              <w:bottom w:w="60" w:type="dxa"/>
              <w:right w:w="100" w:type="dxa"/>
            </w:tcMar>
            <w:vAlign w:val="center"/>
          </w:tcPr>
          <w:p w14:paraId="354F4F46" w14:textId="77777777" w:rsidR="00426F18" w:rsidRDefault="00000000" w:rsidP="002103F3">
            <w:pPr>
              <w:jc w:val="both"/>
            </w:pPr>
            <w:r>
              <w:rPr>
                <w:sz w:val="22"/>
                <w:szCs w:val="22"/>
              </w:rPr>
              <w:t>Insert a Page Break</w:t>
            </w:r>
          </w:p>
        </w:tc>
      </w:tr>
      <w:tr w:rsidR="00426F18" w14:paraId="2D3A107B" w14:textId="77777777">
        <w:tc>
          <w:tcPr>
            <w:tcW w:w="4513" w:type="dxa"/>
            <w:shd w:val="clear" w:color="auto" w:fill="F3F6FB"/>
            <w:tcMar>
              <w:top w:w="60" w:type="dxa"/>
              <w:left w:w="100" w:type="dxa"/>
              <w:bottom w:w="60" w:type="dxa"/>
              <w:right w:w="100" w:type="dxa"/>
            </w:tcMar>
            <w:vAlign w:val="center"/>
          </w:tcPr>
          <w:p w14:paraId="439AE4A9" w14:textId="77777777" w:rsidR="00426F18" w:rsidRDefault="00000000" w:rsidP="002103F3">
            <w:pPr>
              <w:jc w:val="both"/>
            </w:pPr>
            <w:proofErr w:type="spellStart"/>
            <w:r>
              <w:rPr>
                <w:sz w:val="22"/>
                <w:szCs w:val="22"/>
              </w:rPr>
              <w:t>Ctrl+K</w:t>
            </w:r>
            <w:proofErr w:type="spellEnd"/>
          </w:p>
        </w:tc>
        <w:tc>
          <w:tcPr>
            <w:tcW w:w="4513" w:type="dxa"/>
            <w:shd w:val="clear" w:color="auto" w:fill="F3F6FB"/>
            <w:tcMar>
              <w:top w:w="60" w:type="dxa"/>
              <w:left w:w="100" w:type="dxa"/>
              <w:bottom w:w="60" w:type="dxa"/>
              <w:right w:w="100" w:type="dxa"/>
            </w:tcMar>
            <w:vAlign w:val="center"/>
          </w:tcPr>
          <w:p w14:paraId="2842FEEA" w14:textId="77777777" w:rsidR="00426F18" w:rsidRDefault="00000000" w:rsidP="002103F3">
            <w:pPr>
              <w:jc w:val="both"/>
            </w:pPr>
            <w:r>
              <w:rPr>
                <w:sz w:val="22"/>
                <w:szCs w:val="22"/>
              </w:rPr>
              <w:t>Insert Hyperlink</w:t>
            </w:r>
          </w:p>
        </w:tc>
      </w:tr>
      <w:tr w:rsidR="00426F18" w14:paraId="0C8D603F" w14:textId="77777777">
        <w:tc>
          <w:tcPr>
            <w:tcW w:w="4513" w:type="dxa"/>
            <w:shd w:val="clear" w:color="auto" w:fill="FFFFFF"/>
            <w:tcMar>
              <w:top w:w="60" w:type="dxa"/>
              <w:left w:w="100" w:type="dxa"/>
              <w:bottom w:w="60" w:type="dxa"/>
              <w:right w:w="100" w:type="dxa"/>
            </w:tcMar>
            <w:vAlign w:val="center"/>
          </w:tcPr>
          <w:p w14:paraId="2796FE60" w14:textId="77777777" w:rsidR="00426F18" w:rsidRDefault="00000000" w:rsidP="002103F3">
            <w:pPr>
              <w:jc w:val="both"/>
            </w:pPr>
            <w:r>
              <w:rPr>
                <w:sz w:val="22"/>
                <w:szCs w:val="22"/>
              </w:rPr>
              <w:t>Shift+F3</w:t>
            </w:r>
          </w:p>
        </w:tc>
        <w:tc>
          <w:tcPr>
            <w:tcW w:w="4513" w:type="dxa"/>
            <w:shd w:val="clear" w:color="auto" w:fill="FFFFFF"/>
            <w:tcMar>
              <w:top w:w="60" w:type="dxa"/>
              <w:left w:w="100" w:type="dxa"/>
              <w:bottom w:w="60" w:type="dxa"/>
              <w:right w:w="100" w:type="dxa"/>
            </w:tcMar>
            <w:vAlign w:val="center"/>
          </w:tcPr>
          <w:p w14:paraId="66A96B7C" w14:textId="77777777" w:rsidR="00426F18" w:rsidRDefault="00000000" w:rsidP="002103F3">
            <w:pPr>
              <w:jc w:val="both"/>
            </w:pPr>
            <w:r>
              <w:rPr>
                <w:sz w:val="22"/>
                <w:szCs w:val="22"/>
              </w:rPr>
              <w:t>Change Case</w:t>
            </w:r>
          </w:p>
        </w:tc>
      </w:tr>
      <w:tr w:rsidR="00426F18" w14:paraId="77EADAB5" w14:textId="77777777">
        <w:tc>
          <w:tcPr>
            <w:tcW w:w="4513" w:type="dxa"/>
            <w:shd w:val="clear" w:color="auto" w:fill="F3F6FB"/>
            <w:tcMar>
              <w:top w:w="60" w:type="dxa"/>
              <w:left w:w="100" w:type="dxa"/>
              <w:bottom w:w="60" w:type="dxa"/>
              <w:right w:w="100" w:type="dxa"/>
            </w:tcMar>
            <w:vAlign w:val="center"/>
          </w:tcPr>
          <w:p w14:paraId="26B20F74" w14:textId="77777777" w:rsidR="00426F18" w:rsidRDefault="00000000" w:rsidP="002103F3">
            <w:pPr>
              <w:jc w:val="both"/>
            </w:pPr>
            <w:proofErr w:type="spellStart"/>
            <w:r>
              <w:rPr>
                <w:sz w:val="22"/>
                <w:szCs w:val="22"/>
              </w:rPr>
              <w:t>Ctrl+Shift+S</w:t>
            </w:r>
            <w:proofErr w:type="spellEnd"/>
          </w:p>
        </w:tc>
        <w:tc>
          <w:tcPr>
            <w:tcW w:w="4513" w:type="dxa"/>
            <w:shd w:val="clear" w:color="auto" w:fill="F3F6FB"/>
            <w:tcMar>
              <w:top w:w="60" w:type="dxa"/>
              <w:left w:w="100" w:type="dxa"/>
              <w:bottom w:w="60" w:type="dxa"/>
              <w:right w:w="100" w:type="dxa"/>
            </w:tcMar>
            <w:vAlign w:val="center"/>
          </w:tcPr>
          <w:p w14:paraId="1807A252" w14:textId="77777777" w:rsidR="00426F18" w:rsidRDefault="00000000" w:rsidP="002103F3">
            <w:pPr>
              <w:jc w:val="both"/>
            </w:pPr>
            <w:r>
              <w:rPr>
                <w:sz w:val="22"/>
                <w:szCs w:val="22"/>
              </w:rPr>
              <w:t>Apply / open Styles pane</w:t>
            </w:r>
          </w:p>
        </w:tc>
      </w:tr>
    </w:tbl>
    <w:p w14:paraId="07D5576E" w14:textId="77777777" w:rsidR="00426F18" w:rsidRDefault="00426F18" w:rsidP="002103F3">
      <w:pPr>
        <w:spacing w:after="160"/>
        <w:jc w:val="both"/>
      </w:pPr>
    </w:p>
    <w:p w14:paraId="1E87CC3D" w14:textId="77777777" w:rsidR="00426F18" w:rsidRDefault="00000000" w:rsidP="002103F3">
      <w:pPr>
        <w:pStyle w:val="Heading2"/>
        <w:spacing w:before="260" w:after="160"/>
        <w:jc w:val="both"/>
      </w:pPr>
      <w:bookmarkStart w:id="139" w:name="_Toc236097231"/>
      <w:r>
        <w:t>7.3 MS Excel-Specific Shortcuts</w:t>
      </w:r>
      <w:bookmarkEnd w:id="139"/>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513"/>
        <w:gridCol w:w="4513"/>
      </w:tblGrid>
      <w:tr w:rsidR="00426F18" w14:paraId="6E7334A7" w14:textId="77777777">
        <w:trPr>
          <w:tblHeader/>
        </w:trPr>
        <w:tc>
          <w:tcPr>
            <w:tcW w:w="4513" w:type="dxa"/>
            <w:shd w:val="clear" w:color="auto" w:fill="2B5B8C"/>
            <w:vAlign w:val="center"/>
          </w:tcPr>
          <w:p w14:paraId="5AB2F941" w14:textId="77777777" w:rsidR="00426F18" w:rsidRDefault="00000000" w:rsidP="002103F3">
            <w:pPr>
              <w:jc w:val="both"/>
            </w:pPr>
            <w:r>
              <w:rPr>
                <w:b/>
                <w:bCs/>
                <w:color w:val="FFFFFF"/>
                <w:sz w:val="22"/>
                <w:szCs w:val="22"/>
              </w:rPr>
              <w:t>Shortcut</w:t>
            </w:r>
          </w:p>
        </w:tc>
        <w:tc>
          <w:tcPr>
            <w:tcW w:w="4513" w:type="dxa"/>
            <w:shd w:val="clear" w:color="auto" w:fill="2B5B8C"/>
            <w:vAlign w:val="center"/>
          </w:tcPr>
          <w:p w14:paraId="1F111C31" w14:textId="77777777" w:rsidR="00426F18" w:rsidRDefault="00000000" w:rsidP="002103F3">
            <w:pPr>
              <w:jc w:val="both"/>
            </w:pPr>
            <w:r>
              <w:rPr>
                <w:b/>
                <w:bCs/>
                <w:color w:val="FFFFFF"/>
                <w:sz w:val="22"/>
                <w:szCs w:val="22"/>
              </w:rPr>
              <w:t>Action</w:t>
            </w:r>
          </w:p>
        </w:tc>
      </w:tr>
      <w:tr w:rsidR="00426F18" w14:paraId="71B5B0C2" w14:textId="77777777">
        <w:tc>
          <w:tcPr>
            <w:tcW w:w="4513" w:type="dxa"/>
            <w:shd w:val="clear" w:color="auto" w:fill="F3F6FB"/>
            <w:tcMar>
              <w:top w:w="60" w:type="dxa"/>
              <w:left w:w="100" w:type="dxa"/>
              <w:bottom w:w="60" w:type="dxa"/>
              <w:right w:w="100" w:type="dxa"/>
            </w:tcMar>
            <w:vAlign w:val="center"/>
          </w:tcPr>
          <w:p w14:paraId="54B7D4FE" w14:textId="77777777" w:rsidR="00426F18" w:rsidRDefault="00000000" w:rsidP="002103F3">
            <w:pPr>
              <w:jc w:val="both"/>
            </w:pPr>
            <w:proofErr w:type="spellStart"/>
            <w:r>
              <w:rPr>
                <w:sz w:val="22"/>
                <w:szCs w:val="22"/>
              </w:rPr>
              <w:t>Ctrl+Home</w:t>
            </w:r>
            <w:proofErr w:type="spellEnd"/>
            <w:r>
              <w:rPr>
                <w:sz w:val="22"/>
                <w:szCs w:val="22"/>
              </w:rPr>
              <w:t xml:space="preserve"> / End</w:t>
            </w:r>
          </w:p>
        </w:tc>
        <w:tc>
          <w:tcPr>
            <w:tcW w:w="4513" w:type="dxa"/>
            <w:shd w:val="clear" w:color="auto" w:fill="F3F6FB"/>
            <w:tcMar>
              <w:top w:w="60" w:type="dxa"/>
              <w:left w:w="100" w:type="dxa"/>
              <w:bottom w:w="60" w:type="dxa"/>
              <w:right w:w="100" w:type="dxa"/>
            </w:tcMar>
            <w:vAlign w:val="center"/>
          </w:tcPr>
          <w:p w14:paraId="2B72E486" w14:textId="77777777" w:rsidR="00426F18" w:rsidRDefault="00000000" w:rsidP="002103F3">
            <w:pPr>
              <w:jc w:val="both"/>
            </w:pPr>
            <w:r>
              <w:rPr>
                <w:sz w:val="22"/>
                <w:szCs w:val="22"/>
              </w:rPr>
              <w:t>Go to cell A1 / last used cell</w:t>
            </w:r>
          </w:p>
        </w:tc>
      </w:tr>
      <w:tr w:rsidR="00426F18" w14:paraId="10AD9004" w14:textId="77777777">
        <w:tc>
          <w:tcPr>
            <w:tcW w:w="4513" w:type="dxa"/>
            <w:shd w:val="clear" w:color="auto" w:fill="FFFFFF"/>
            <w:tcMar>
              <w:top w:w="60" w:type="dxa"/>
              <w:left w:w="100" w:type="dxa"/>
              <w:bottom w:w="60" w:type="dxa"/>
              <w:right w:w="100" w:type="dxa"/>
            </w:tcMar>
            <w:vAlign w:val="center"/>
          </w:tcPr>
          <w:p w14:paraId="624AF8A3" w14:textId="77777777" w:rsidR="00426F18" w:rsidRDefault="00000000" w:rsidP="002103F3">
            <w:pPr>
              <w:jc w:val="both"/>
            </w:pPr>
            <w:proofErr w:type="spellStart"/>
            <w:r>
              <w:rPr>
                <w:sz w:val="22"/>
                <w:szCs w:val="22"/>
              </w:rPr>
              <w:t>Ctrl+Arrow</w:t>
            </w:r>
            <w:proofErr w:type="spellEnd"/>
            <w:r>
              <w:rPr>
                <w:sz w:val="22"/>
                <w:szCs w:val="22"/>
              </w:rPr>
              <w:t xml:space="preserve"> key</w:t>
            </w:r>
          </w:p>
        </w:tc>
        <w:tc>
          <w:tcPr>
            <w:tcW w:w="4513" w:type="dxa"/>
            <w:shd w:val="clear" w:color="auto" w:fill="FFFFFF"/>
            <w:tcMar>
              <w:top w:w="60" w:type="dxa"/>
              <w:left w:w="100" w:type="dxa"/>
              <w:bottom w:w="60" w:type="dxa"/>
              <w:right w:w="100" w:type="dxa"/>
            </w:tcMar>
            <w:vAlign w:val="center"/>
          </w:tcPr>
          <w:p w14:paraId="71317049" w14:textId="77777777" w:rsidR="00426F18" w:rsidRDefault="00000000" w:rsidP="002103F3">
            <w:pPr>
              <w:jc w:val="both"/>
            </w:pPr>
            <w:r>
              <w:rPr>
                <w:sz w:val="22"/>
                <w:szCs w:val="22"/>
              </w:rPr>
              <w:t>Jump to edge of data region</w:t>
            </w:r>
          </w:p>
        </w:tc>
      </w:tr>
      <w:tr w:rsidR="00426F18" w14:paraId="14230A26" w14:textId="77777777">
        <w:tc>
          <w:tcPr>
            <w:tcW w:w="4513" w:type="dxa"/>
            <w:shd w:val="clear" w:color="auto" w:fill="F3F6FB"/>
            <w:tcMar>
              <w:top w:w="60" w:type="dxa"/>
              <w:left w:w="100" w:type="dxa"/>
              <w:bottom w:w="60" w:type="dxa"/>
              <w:right w:w="100" w:type="dxa"/>
            </w:tcMar>
            <w:vAlign w:val="center"/>
          </w:tcPr>
          <w:p w14:paraId="6D7AA7B7" w14:textId="77777777" w:rsidR="00426F18" w:rsidRDefault="00000000" w:rsidP="002103F3">
            <w:pPr>
              <w:jc w:val="both"/>
            </w:pPr>
            <w:proofErr w:type="spellStart"/>
            <w:r>
              <w:rPr>
                <w:sz w:val="22"/>
                <w:szCs w:val="22"/>
              </w:rPr>
              <w:t>Ctrl+Shift+L</w:t>
            </w:r>
            <w:proofErr w:type="spellEnd"/>
          </w:p>
        </w:tc>
        <w:tc>
          <w:tcPr>
            <w:tcW w:w="4513" w:type="dxa"/>
            <w:shd w:val="clear" w:color="auto" w:fill="F3F6FB"/>
            <w:tcMar>
              <w:top w:w="60" w:type="dxa"/>
              <w:left w:w="100" w:type="dxa"/>
              <w:bottom w:w="60" w:type="dxa"/>
              <w:right w:w="100" w:type="dxa"/>
            </w:tcMar>
            <w:vAlign w:val="center"/>
          </w:tcPr>
          <w:p w14:paraId="15811583" w14:textId="77777777" w:rsidR="00426F18" w:rsidRDefault="00000000" w:rsidP="002103F3">
            <w:pPr>
              <w:jc w:val="both"/>
            </w:pPr>
            <w:r>
              <w:rPr>
                <w:sz w:val="22"/>
                <w:szCs w:val="22"/>
              </w:rPr>
              <w:t>Toggle AutoFilter</w:t>
            </w:r>
          </w:p>
        </w:tc>
      </w:tr>
      <w:tr w:rsidR="00426F18" w14:paraId="1B004847" w14:textId="77777777">
        <w:tc>
          <w:tcPr>
            <w:tcW w:w="4513" w:type="dxa"/>
            <w:shd w:val="clear" w:color="auto" w:fill="FFFFFF"/>
            <w:tcMar>
              <w:top w:w="60" w:type="dxa"/>
              <w:left w:w="100" w:type="dxa"/>
              <w:bottom w:w="60" w:type="dxa"/>
              <w:right w:w="100" w:type="dxa"/>
            </w:tcMar>
            <w:vAlign w:val="center"/>
          </w:tcPr>
          <w:p w14:paraId="1F491931" w14:textId="77777777" w:rsidR="00426F18" w:rsidRDefault="00000000" w:rsidP="002103F3">
            <w:pPr>
              <w:jc w:val="both"/>
            </w:pPr>
            <w:r>
              <w:rPr>
                <w:sz w:val="22"/>
                <w:szCs w:val="22"/>
              </w:rPr>
              <w:t>Ctrl+;</w:t>
            </w:r>
          </w:p>
        </w:tc>
        <w:tc>
          <w:tcPr>
            <w:tcW w:w="4513" w:type="dxa"/>
            <w:shd w:val="clear" w:color="auto" w:fill="FFFFFF"/>
            <w:tcMar>
              <w:top w:w="60" w:type="dxa"/>
              <w:left w:w="100" w:type="dxa"/>
              <w:bottom w:w="60" w:type="dxa"/>
              <w:right w:w="100" w:type="dxa"/>
            </w:tcMar>
            <w:vAlign w:val="center"/>
          </w:tcPr>
          <w:p w14:paraId="525827EB" w14:textId="77777777" w:rsidR="00426F18" w:rsidRDefault="00000000" w:rsidP="002103F3">
            <w:pPr>
              <w:jc w:val="both"/>
            </w:pPr>
            <w:r>
              <w:rPr>
                <w:sz w:val="22"/>
                <w:szCs w:val="22"/>
              </w:rPr>
              <w:t>Insert today's date</w:t>
            </w:r>
          </w:p>
        </w:tc>
      </w:tr>
      <w:tr w:rsidR="00426F18" w14:paraId="47B90973" w14:textId="77777777">
        <w:tc>
          <w:tcPr>
            <w:tcW w:w="4513" w:type="dxa"/>
            <w:shd w:val="clear" w:color="auto" w:fill="F3F6FB"/>
            <w:tcMar>
              <w:top w:w="60" w:type="dxa"/>
              <w:left w:w="100" w:type="dxa"/>
              <w:bottom w:w="60" w:type="dxa"/>
              <w:right w:w="100" w:type="dxa"/>
            </w:tcMar>
            <w:vAlign w:val="center"/>
          </w:tcPr>
          <w:p w14:paraId="74E18077" w14:textId="77777777" w:rsidR="00426F18" w:rsidRDefault="00000000" w:rsidP="002103F3">
            <w:pPr>
              <w:jc w:val="both"/>
            </w:pPr>
            <w:proofErr w:type="spellStart"/>
            <w:r>
              <w:rPr>
                <w:sz w:val="22"/>
                <w:szCs w:val="22"/>
              </w:rPr>
              <w:t>Ctrl+Shift</w:t>
            </w:r>
            <w:proofErr w:type="spellEnd"/>
            <w:r>
              <w:rPr>
                <w:sz w:val="22"/>
                <w:szCs w:val="22"/>
              </w:rPr>
              <w:t>+:</w:t>
            </w:r>
          </w:p>
        </w:tc>
        <w:tc>
          <w:tcPr>
            <w:tcW w:w="4513" w:type="dxa"/>
            <w:shd w:val="clear" w:color="auto" w:fill="F3F6FB"/>
            <w:tcMar>
              <w:top w:w="60" w:type="dxa"/>
              <w:left w:w="100" w:type="dxa"/>
              <w:bottom w:w="60" w:type="dxa"/>
              <w:right w:w="100" w:type="dxa"/>
            </w:tcMar>
            <w:vAlign w:val="center"/>
          </w:tcPr>
          <w:p w14:paraId="0A0A49AC" w14:textId="77777777" w:rsidR="00426F18" w:rsidRDefault="00000000" w:rsidP="002103F3">
            <w:pPr>
              <w:jc w:val="both"/>
            </w:pPr>
            <w:r>
              <w:rPr>
                <w:sz w:val="22"/>
                <w:szCs w:val="22"/>
              </w:rPr>
              <w:t>Insert current time</w:t>
            </w:r>
          </w:p>
        </w:tc>
      </w:tr>
      <w:tr w:rsidR="00426F18" w14:paraId="3E7842CB" w14:textId="77777777">
        <w:tc>
          <w:tcPr>
            <w:tcW w:w="4513" w:type="dxa"/>
            <w:shd w:val="clear" w:color="auto" w:fill="FFFFFF"/>
            <w:tcMar>
              <w:top w:w="60" w:type="dxa"/>
              <w:left w:w="100" w:type="dxa"/>
              <w:bottom w:w="60" w:type="dxa"/>
              <w:right w:w="100" w:type="dxa"/>
            </w:tcMar>
            <w:vAlign w:val="center"/>
          </w:tcPr>
          <w:p w14:paraId="20AC62F0" w14:textId="77777777" w:rsidR="00426F18" w:rsidRDefault="00000000" w:rsidP="002103F3">
            <w:pPr>
              <w:jc w:val="both"/>
            </w:pPr>
            <w:r>
              <w:rPr>
                <w:sz w:val="22"/>
                <w:szCs w:val="22"/>
              </w:rPr>
              <w:t>F2</w:t>
            </w:r>
          </w:p>
        </w:tc>
        <w:tc>
          <w:tcPr>
            <w:tcW w:w="4513" w:type="dxa"/>
            <w:shd w:val="clear" w:color="auto" w:fill="FFFFFF"/>
            <w:tcMar>
              <w:top w:w="60" w:type="dxa"/>
              <w:left w:w="100" w:type="dxa"/>
              <w:bottom w:w="60" w:type="dxa"/>
              <w:right w:w="100" w:type="dxa"/>
            </w:tcMar>
            <w:vAlign w:val="center"/>
          </w:tcPr>
          <w:p w14:paraId="105C42B8" w14:textId="77777777" w:rsidR="00426F18" w:rsidRDefault="00000000" w:rsidP="002103F3">
            <w:pPr>
              <w:jc w:val="both"/>
            </w:pPr>
            <w:r>
              <w:rPr>
                <w:sz w:val="22"/>
                <w:szCs w:val="22"/>
              </w:rPr>
              <w:t>Edit active cell</w:t>
            </w:r>
          </w:p>
        </w:tc>
      </w:tr>
      <w:tr w:rsidR="00426F18" w14:paraId="4932E3E5" w14:textId="77777777">
        <w:tc>
          <w:tcPr>
            <w:tcW w:w="4513" w:type="dxa"/>
            <w:shd w:val="clear" w:color="auto" w:fill="F3F6FB"/>
            <w:tcMar>
              <w:top w:w="60" w:type="dxa"/>
              <w:left w:w="100" w:type="dxa"/>
              <w:bottom w:w="60" w:type="dxa"/>
              <w:right w:w="100" w:type="dxa"/>
            </w:tcMar>
            <w:vAlign w:val="center"/>
          </w:tcPr>
          <w:p w14:paraId="26A73732" w14:textId="77777777" w:rsidR="00426F18" w:rsidRDefault="00000000" w:rsidP="002103F3">
            <w:pPr>
              <w:jc w:val="both"/>
            </w:pPr>
            <w:r>
              <w:rPr>
                <w:sz w:val="22"/>
                <w:szCs w:val="22"/>
              </w:rPr>
              <w:t>F4</w:t>
            </w:r>
          </w:p>
        </w:tc>
        <w:tc>
          <w:tcPr>
            <w:tcW w:w="4513" w:type="dxa"/>
            <w:shd w:val="clear" w:color="auto" w:fill="F3F6FB"/>
            <w:tcMar>
              <w:top w:w="60" w:type="dxa"/>
              <w:left w:w="100" w:type="dxa"/>
              <w:bottom w:w="60" w:type="dxa"/>
              <w:right w:w="100" w:type="dxa"/>
            </w:tcMar>
            <w:vAlign w:val="center"/>
          </w:tcPr>
          <w:p w14:paraId="77FD3DA5" w14:textId="77777777" w:rsidR="00426F18" w:rsidRDefault="00000000" w:rsidP="002103F3">
            <w:pPr>
              <w:jc w:val="both"/>
            </w:pPr>
            <w:r>
              <w:rPr>
                <w:sz w:val="22"/>
                <w:szCs w:val="22"/>
              </w:rPr>
              <w:t>Toggle relative/absolute reference (while editing formula)</w:t>
            </w:r>
          </w:p>
        </w:tc>
      </w:tr>
      <w:tr w:rsidR="00426F18" w14:paraId="08611F3F" w14:textId="77777777">
        <w:tc>
          <w:tcPr>
            <w:tcW w:w="4513" w:type="dxa"/>
            <w:shd w:val="clear" w:color="auto" w:fill="FFFFFF"/>
            <w:tcMar>
              <w:top w:w="60" w:type="dxa"/>
              <w:left w:w="100" w:type="dxa"/>
              <w:bottom w:w="60" w:type="dxa"/>
              <w:right w:w="100" w:type="dxa"/>
            </w:tcMar>
            <w:vAlign w:val="center"/>
          </w:tcPr>
          <w:p w14:paraId="405D92E5" w14:textId="77777777" w:rsidR="00426F18" w:rsidRDefault="00000000" w:rsidP="002103F3">
            <w:pPr>
              <w:jc w:val="both"/>
            </w:pPr>
            <w:r>
              <w:rPr>
                <w:sz w:val="22"/>
                <w:szCs w:val="22"/>
              </w:rPr>
              <w:t>Alt+=</w:t>
            </w:r>
          </w:p>
        </w:tc>
        <w:tc>
          <w:tcPr>
            <w:tcW w:w="4513" w:type="dxa"/>
            <w:shd w:val="clear" w:color="auto" w:fill="FFFFFF"/>
            <w:tcMar>
              <w:top w:w="60" w:type="dxa"/>
              <w:left w:w="100" w:type="dxa"/>
              <w:bottom w:w="60" w:type="dxa"/>
              <w:right w:w="100" w:type="dxa"/>
            </w:tcMar>
            <w:vAlign w:val="center"/>
          </w:tcPr>
          <w:p w14:paraId="60D938B3" w14:textId="77777777" w:rsidR="00426F18" w:rsidRDefault="00000000" w:rsidP="002103F3">
            <w:pPr>
              <w:jc w:val="both"/>
            </w:pPr>
            <w:r>
              <w:rPr>
                <w:sz w:val="22"/>
                <w:szCs w:val="22"/>
              </w:rPr>
              <w:t>AutoSum (quick SUM formula)</w:t>
            </w:r>
          </w:p>
        </w:tc>
      </w:tr>
      <w:tr w:rsidR="00426F18" w14:paraId="3FC80B4F" w14:textId="77777777">
        <w:tc>
          <w:tcPr>
            <w:tcW w:w="4513" w:type="dxa"/>
            <w:shd w:val="clear" w:color="auto" w:fill="F3F6FB"/>
            <w:tcMar>
              <w:top w:w="60" w:type="dxa"/>
              <w:left w:w="100" w:type="dxa"/>
              <w:bottom w:w="60" w:type="dxa"/>
              <w:right w:w="100" w:type="dxa"/>
            </w:tcMar>
            <w:vAlign w:val="center"/>
          </w:tcPr>
          <w:p w14:paraId="10F85CCD" w14:textId="77777777" w:rsidR="00426F18" w:rsidRDefault="00000000" w:rsidP="002103F3">
            <w:pPr>
              <w:jc w:val="both"/>
            </w:pPr>
            <w:proofErr w:type="spellStart"/>
            <w:r>
              <w:rPr>
                <w:sz w:val="22"/>
                <w:szCs w:val="22"/>
              </w:rPr>
              <w:t>Ctrl+Shift</w:t>
            </w:r>
            <w:proofErr w:type="spellEnd"/>
            <w:r>
              <w:rPr>
                <w:sz w:val="22"/>
                <w:szCs w:val="22"/>
              </w:rPr>
              <w:t>+$</w:t>
            </w:r>
          </w:p>
        </w:tc>
        <w:tc>
          <w:tcPr>
            <w:tcW w:w="4513" w:type="dxa"/>
            <w:shd w:val="clear" w:color="auto" w:fill="F3F6FB"/>
            <w:tcMar>
              <w:top w:w="60" w:type="dxa"/>
              <w:left w:w="100" w:type="dxa"/>
              <w:bottom w:w="60" w:type="dxa"/>
              <w:right w:w="100" w:type="dxa"/>
            </w:tcMar>
            <w:vAlign w:val="center"/>
          </w:tcPr>
          <w:p w14:paraId="230CDEB2" w14:textId="77777777" w:rsidR="00426F18" w:rsidRDefault="00000000" w:rsidP="002103F3">
            <w:pPr>
              <w:jc w:val="both"/>
            </w:pPr>
            <w:r>
              <w:rPr>
                <w:sz w:val="22"/>
                <w:szCs w:val="22"/>
              </w:rPr>
              <w:t>Apply Currency format</w:t>
            </w:r>
          </w:p>
        </w:tc>
      </w:tr>
      <w:tr w:rsidR="00426F18" w14:paraId="7D1F1871" w14:textId="77777777">
        <w:tc>
          <w:tcPr>
            <w:tcW w:w="4513" w:type="dxa"/>
            <w:shd w:val="clear" w:color="auto" w:fill="FFFFFF"/>
            <w:tcMar>
              <w:top w:w="60" w:type="dxa"/>
              <w:left w:w="100" w:type="dxa"/>
              <w:bottom w:w="60" w:type="dxa"/>
              <w:right w:w="100" w:type="dxa"/>
            </w:tcMar>
            <w:vAlign w:val="center"/>
          </w:tcPr>
          <w:p w14:paraId="7866BBD3" w14:textId="77777777" w:rsidR="00426F18" w:rsidRDefault="00000000" w:rsidP="002103F3">
            <w:pPr>
              <w:jc w:val="both"/>
            </w:pPr>
            <w:r>
              <w:rPr>
                <w:sz w:val="22"/>
                <w:szCs w:val="22"/>
              </w:rPr>
              <w:t>Ctrl+1</w:t>
            </w:r>
          </w:p>
        </w:tc>
        <w:tc>
          <w:tcPr>
            <w:tcW w:w="4513" w:type="dxa"/>
            <w:shd w:val="clear" w:color="auto" w:fill="FFFFFF"/>
            <w:tcMar>
              <w:top w:w="60" w:type="dxa"/>
              <w:left w:w="100" w:type="dxa"/>
              <w:bottom w:w="60" w:type="dxa"/>
              <w:right w:w="100" w:type="dxa"/>
            </w:tcMar>
            <w:vAlign w:val="center"/>
          </w:tcPr>
          <w:p w14:paraId="18407D99" w14:textId="77777777" w:rsidR="00426F18" w:rsidRDefault="00000000" w:rsidP="002103F3">
            <w:pPr>
              <w:jc w:val="both"/>
            </w:pPr>
            <w:r>
              <w:rPr>
                <w:sz w:val="22"/>
                <w:szCs w:val="22"/>
              </w:rPr>
              <w:t>Open Format Cells dialog</w:t>
            </w:r>
          </w:p>
        </w:tc>
      </w:tr>
      <w:tr w:rsidR="00426F18" w14:paraId="7F430C90" w14:textId="77777777">
        <w:tc>
          <w:tcPr>
            <w:tcW w:w="4513" w:type="dxa"/>
            <w:shd w:val="clear" w:color="auto" w:fill="F3F6FB"/>
            <w:tcMar>
              <w:top w:w="60" w:type="dxa"/>
              <w:left w:w="100" w:type="dxa"/>
              <w:bottom w:w="60" w:type="dxa"/>
              <w:right w:w="100" w:type="dxa"/>
            </w:tcMar>
            <w:vAlign w:val="center"/>
          </w:tcPr>
          <w:p w14:paraId="2CF99A4B" w14:textId="77777777" w:rsidR="00426F18" w:rsidRDefault="00000000" w:rsidP="002103F3">
            <w:pPr>
              <w:jc w:val="both"/>
            </w:pPr>
            <w:proofErr w:type="spellStart"/>
            <w:r>
              <w:rPr>
                <w:sz w:val="22"/>
                <w:szCs w:val="22"/>
              </w:rPr>
              <w:t>Ctrl+Page</w:t>
            </w:r>
            <w:proofErr w:type="spellEnd"/>
            <w:r>
              <w:rPr>
                <w:sz w:val="22"/>
                <w:szCs w:val="22"/>
              </w:rPr>
              <w:t xml:space="preserve"> Up/Down</w:t>
            </w:r>
          </w:p>
        </w:tc>
        <w:tc>
          <w:tcPr>
            <w:tcW w:w="4513" w:type="dxa"/>
            <w:shd w:val="clear" w:color="auto" w:fill="F3F6FB"/>
            <w:tcMar>
              <w:top w:w="60" w:type="dxa"/>
              <w:left w:w="100" w:type="dxa"/>
              <w:bottom w:w="60" w:type="dxa"/>
              <w:right w:w="100" w:type="dxa"/>
            </w:tcMar>
            <w:vAlign w:val="center"/>
          </w:tcPr>
          <w:p w14:paraId="7EA0F0CE" w14:textId="77777777" w:rsidR="00426F18" w:rsidRDefault="00000000" w:rsidP="002103F3">
            <w:pPr>
              <w:jc w:val="both"/>
            </w:pPr>
            <w:r>
              <w:rPr>
                <w:sz w:val="22"/>
                <w:szCs w:val="22"/>
              </w:rPr>
              <w:t>Move to previous/next worksheet</w:t>
            </w:r>
          </w:p>
        </w:tc>
      </w:tr>
    </w:tbl>
    <w:p w14:paraId="4A45E8B9" w14:textId="77777777" w:rsidR="00426F18" w:rsidRDefault="00426F18" w:rsidP="002103F3">
      <w:pPr>
        <w:spacing w:after="160"/>
        <w:jc w:val="both"/>
      </w:pPr>
    </w:p>
    <w:p w14:paraId="76FDD726" w14:textId="77777777" w:rsidR="00426F18" w:rsidRDefault="00000000" w:rsidP="002103F3">
      <w:pPr>
        <w:pStyle w:val="Heading2"/>
        <w:spacing w:before="260" w:after="160"/>
        <w:jc w:val="both"/>
      </w:pPr>
      <w:bookmarkStart w:id="140" w:name="_Toc236097232"/>
      <w:r>
        <w:t>7.4 MS PowerPoint-Specific Shortcuts</w:t>
      </w:r>
      <w:bookmarkEnd w:id="140"/>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4513"/>
        <w:gridCol w:w="4513"/>
      </w:tblGrid>
      <w:tr w:rsidR="00426F18" w14:paraId="6BAD5808" w14:textId="77777777">
        <w:trPr>
          <w:tblHeader/>
        </w:trPr>
        <w:tc>
          <w:tcPr>
            <w:tcW w:w="4513" w:type="dxa"/>
            <w:shd w:val="clear" w:color="auto" w:fill="2B5B8C"/>
            <w:vAlign w:val="center"/>
          </w:tcPr>
          <w:p w14:paraId="0333B3C3" w14:textId="77777777" w:rsidR="00426F18" w:rsidRDefault="00000000" w:rsidP="002103F3">
            <w:pPr>
              <w:jc w:val="both"/>
            </w:pPr>
            <w:r>
              <w:rPr>
                <w:b/>
                <w:bCs/>
                <w:color w:val="FFFFFF"/>
                <w:sz w:val="22"/>
                <w:szCs w:val="22"/>
              </w:rPr>
              <w:t>Shortcut</w:t>
            </w:r>
          </w:p>
        </w:tc>
        <w:tc>
          <w:tcPr>
            <w:tcW w:w="4513" w:type="dxa"/>
            <w:shd w:val="clear" w:color="auto" w:fill="2B5B8C"/>
            <w:vAlign w:val="center"/>
          </w:tcPr>
          <w:p w14:paraId="7183E321" w14:textId="77777777" w:rsidR="00426F18" w:rsidRDefault="00000000" w:rsidP="002103F3">
            <w:pPr>
              <w:jc w:val="both"/>
            </w:pPr>
            <w:r>
              <w:rPr>
                <w:b/>
                <w:bCs/>
                <w:color w:val="FFFFFF"/>
                <w:sz w:val="22"/>
                <w:szCs w:val="22"/>
              </w:rPr>
              <w:t>Action</w:t>
            </w:r>
          </w:p>
        </w:tc>
      </w:tr>
      <w:tr w:rsidR="00426F18" w14:paraId="23981965" w14:textId="77777777">
        <w:tc>
          <w:tcPr>
            <w:tcW w:w="4513" w:type="dxa"/>
            <w:shd w:val="clear" w:color="auto" w:fill="F3F6FB"/>
            <w:tcMar>
              <w:top w:w="60" w:type="dxa"/>
              <w:left w:w="100" w:type="dxa"/>
              <w:bottom w:w="60" w:type="dxa"/>
              <w:right w:w="100" w:type="dxa"/>
            </w:tcMar>
            <w:vAlign w:val="center"/>
          </w:tcPr>
          <w:p w14:paraId="7417232A" w14:textId="77777777" w:rsidR="00426F18" w:rsidRDefault="00000000" w:rsidP="002103F3">
            <w:pPr>
              <w:jc w:val="both"/>
            </w:pPr>
            <w:r>
              <w:rPr>
                <w:sz w:val="22"/>
                <w:szCs w:val="22"/>
              </w:rPr>
              <w:t>F5</w:t>
            </w:r>
          </w:p>
        </w:tc>
        <w:tc>
          <w:tcPr>
            <w:tcW w:w="4513" w:type="dxa"/>
            <w:shd w:val="clear" w:color="auto" w:fill="F3F6FB"/>
            <w:tcMar>
              <w:top w:w="60" w:type="dxa"/>
              <w:left w:w="100" w:type="dxa"/>
              <w:bottom w:w="60" w:type="dxa"/>
              <w:right w:w="100" w:type="dxa"/>
            </w:tcMar>
            <w:vAlign w:val="center"/>
          </w:tcPr>
          <w:p w14:paraId="36ACF0A1" w14:textId="77777777" w:rsidR="00426F18" w:rsidRDefault="00000000" w:rsidP="002103F3">
            <w:pPr>
              <w:jc w:val="both"/>
            </w:pPr>
            <w:r>
              <w:rPr>
                <w:sz w:val="22"/>
                <w:szCs w:val="22"/>
              </w:rPr>
              <w:t>Start Slide Show from beginning</w:t>
            </w:r>
          </w:p>
        </w:tc>
      </w:tr>
      <w:tr w:rsidR="00426F18" w14:paraId="5314E16A" w14:textId="77777777">
        <w:tc>
          <w:tcPr>
            <w:tcW w:w="4513" w:type="dxa"/>
            <w:shd w:val="clear" w:color="auto" w:fill="FFFFFF"/>
            <w:tcMar>
              <w:top w:w="60" w:type="dxa"/>
              <w:left w:w="100" w:type="dxa"/>
              <w:bottom w:w="60" w:type="dxa"/>
              <w:right w:w="100" w:type="dxa"/>
            </w:tcMar>
            <w:vAlign w:val="center"/>
          </w:tcPr>
          <w:p w14:paraId="1D13076B" w14:textId="77777777" w:rsidR="00426F18" w:rsidRDefault="00000000" w:rsidP="002103F3">
            <w:pPr>
              <w:jc w:val="both"/>
            </w:pPr>
            <w:r>
              <w:rPr>
                <w:sz w:val="22"/>
                <w:szCs w:val="22"/>
              </w:rPr>
              <w:t>Shift+F5</w:t>
            </w:r>
          </w:p>
        </w:tc>
        <w:tc>
          <w:tcPr>
            <w:tcW w:w="4513" w:type="dxa"/>
            <w:shd w:val="clear" w:color="auto" w:fill="FFFFFF"/>
            <w:tcMar>
              <w:top w:w="60" w:type="dxa"/>
              <w:left w:w="100" w:type="dxa"/>
              <w:bottom w:w="60" w:type="dxa"/>
              <w:right w:w="100" w:type="dxa"/>
            </w:tcMar>
            <w:vAlign w:val="center"/>
          </w:tcPr>
          <w:p w14:paraId="7E105189" w14:textId="77777777" w:rsidR="00426F18" w:rsidRDefault="00000000" w:rsidP="002103F3">
            <w:pPr>
              <w:jc w:val="both"/>
            </w:pPr>
            <w:r>
              <w:rPr>
                <w:sz w:val="22"/>
                <w:szCs w:val="22"/>
              </w:rPr>
              <w:t>Start Slide Show from current slide</w:t>
            </w:r>
          </w:p>
        </w:tc>
      </w:tr>
      <w:tr w:rsidR="00426F18" w14:paraId="69F29B52" w14:textId="77777777">
        <w:tc>
          <w:tcPr>
            <w:tcW w:w="4513" w:type="dxa"/>
            <w:shd w:val="clear" w:color="auto" w:fill="F3F6FB"/>
            <w:tcMar>
              <w:top w:w="60" w:type="dxa"/>
              <w:left w:w="100" w:type="dxa"/>
              <w:bottom w:w="60" w:type="dxa"/>
              <w:right w:w="100" w:type="dxa"/>
            </w:tcMar>
            <w:vAlign w:val="center"/>
          </w:tcPr>
          <w:p w14:paraId="63188808" w14:textId="77777777" w:rsidR="00426F18" w:rsidRDefault="00000000" w:rsidP="002103F3">
            <w:pPr>
              <w:jc w:val="both"/>
            </w:pPr>
            <w:proofErr w:type="spellStart"/>
            <w:r>
              <w:rPr>
                <w:sz w:val="22"/>
                <w:szCs w:val="22"/>
              </w:rPr>
              <w:t>Ctrl+M</w:t>
            </w:r>
            <w:proofErr w:type="spellEnd"/>
          </w:p>
        </w:tc>
        <w:tc>
          <w:tcPr>
            <w:tcW w:w="4513" w:type="dxa"/>
            <w:shd w:val="clear" w:color="auto" w:fill="F3F6FB"/>
            <w:tcMar>
              <w:top w:w="60" w:type="dxa"/>
              <w:left w:w="100" w:type="dxa"/>
              <w:bottom w:w="60" w:type="dxa"/>
              <w:right w:w="100" w:type="dxa"/>
            </w:tcMar>
            <w:vAlign w:val="center"/>
          </w:tcPr>
          <w:p w14:paraId="3F2783A8" w14:textId="77777777" w:rsidR="00426F18" w:rsidRDefault="00000000" w:rsidP="002103F3">
            <w:pPr>
              <w:jc w:val="both"/>
            </w:pPr>
            <w:r>
              <w:rPr>
                <w:sz w:val="22"/>
                <w:szCs w:val="22"/>
              </w:rPr>
              <w:t>New Slide</w:t>
            </w:r>
          </w:p>
        </w:tc>
      </w:tr>
      <w:tr w:rsidR="00426F18" w14:paraId="15EAE210" w14:textId="77777777">
        <w:tc>
          <w:tcPr>
            <w:tcW w:w="4513" w:type="dxa"/>
            <w:shd w:val="clear" w:color="auto" w:fill="FFFFFF"/>
            <w:tcMar>
              <w:top w:w="60" w:type="dxa"/>
              <w:left w:w="100" w:type="dxa"/>
              <w:bottom w:w="60" w:type="dxa"/>
              <w:right w:w="100" w:type="dxa"/>
            </w:tcMar>
            <w:vAlign w:val="center"/>
          </w:tcPr>
          <w:p w14:paraId="1B3D8A15" w14:textId="77777777" w:rsidR="00426F18" w:rsidRDefault="00000000" w:rsidP="002103F3">
            <w:pPr>
              <w:jc w:val="both"/>
            </w:pPr>
            <w:proofErr w:type="spellStart"/>
            <w:r>
              <w:rPr>
                <w:sz w:val="22"/>
                <w:szCs w:val="22"/>
              </w:rPr>
              <w:t>Ctrl+D</w:t>
            </w:r>
            <w:proofErr w:type="spellEnd"/>
          </w:p>
        </w:tc>
        <w:tc>
          <w:tcPr>
            <w:tcW w:w="4513" w:type="dxa"/>
            <w:shd w:val="clear" w:color="auto" w:fill="FFFFFF"/>
            <w:tcMar>
              <w:top w:w="60" w:type="dxa"/>
              <w:left w:w="100" w:type="dxa"/>
              <w:bottom w:w="60" w:type="dxa"/>
              <w:right w:w="100" w:type="dxa"/>
            </w:tcMar>
            <w:vAlign w:val="center"/>
          </w:tcPr>
          <w:p w14:paraId="22E713AF" w14:textId="77777777" w:rsidR="00426F18" w:rsidRDefault="00000000" w:rsidP="002103F3">
            <w:pPr>
              <w:jc w:val="both"/>
            </w:pPr>
            <w:r>
              <w:rPr>
                <w:sz w:val="22"/>
                <w:szCs w:val="22"/>
              </w:rPr>
              <w:t>Duplicate selected slide/object</w:t>
            </w:r>
          </w:p>
        </w:tc>
      </w:tr>
      <w:tr w:rsidR="00426F18" w14:paraId="04E31DC6" w14:textId="77777777">
        <w:tc>
          <w:tcPr>
            <w:tcW w:w="4513" w:type="dxa"/>
            <w:shd w:val="clear" w:color="auto" w:fill="F3F6FB"/>
            <w:tcMar>
              <w:top w:w="60" w:type="dxa"/>
              <w:left w:w="100" w:type="dxa"/>
              <w:bottom w:w="60" w:type="dxa"/>
              <w:right w:w="100" w:type="dxa"/>
            </w:tcMar>
            <w:vAlign w:val="center"/>
          </w:tcPr>
          <w:p w14:paraId="6EEF5035" w14:textId="77777777" w:rsidR="00426F18" w:rsidRDefault="00000000" w:rsidP="002103F3">
            <w:pPr>
              <w:jc w:val="both"/>
            </w:pPr>
            <w:r>
              <w:rPr>
                <w:sz w:val="22"/>
                <w:szCs w:val="22"/>
              </w:rPr>
              <w:t>Esc</w:t>
            </w:r>
          </w:p>
        </w:tc>
        <w:tc>
          <w:tcPr>
            <w:tcW w:w="4513" w:type="dxa"/>
            <w:shd w:val="clear" w:color="auto" w:fill="F3F6FB"/>
            <w:tcMar>
              <w:top w:w="60" w:type="dxa"/>
              <w:left w:w="100" w:type="dxa"/>
              <w:bottom w:w="60" w:type="dxa"/>
              <w:right w:w="100" w:type="dxa"/>
            </w:tcMar>
            <w:vAlign w:val="center"/>
          </w:tcPr>
          <w:p w14:paraId="6DE4FDA2" w14:textId="77777777" w:rsidR="00426F18" w:rsidRDefault="00000000" w:rsidP="002103F3">
            <w:pPr>
              <w:jc w:val="both"/>
            </w:pPr>
            <w:r>
              <w:rPr>
                <w:sz w:val="22"/>
                <w:szCs w:val="22"/>
              </w:rPr>
              <w:t>End Slide Show</w:t>
            </w:r>
          </w:p>
        </w:tc>
      </w:tr>
      <w:tr w:rsidR="00426F18" w14:paraId="793C1449" w14:textId="77777777">
        <w:tc>
          <w:tcPr>
            <w:tcW w:w="4513" w:type="dxa"/>
            <w:shd w:val="clear" w:color="auto" w:fill="FFFFFF"/>
            <w:tcMar>
              <w:top w:w="60" w:type="dxa"/>
              <w:left w:w="100" w:type="dxa"/>
              <w:bottom w:w="60" w:type="dxa"/>
              <w:right w:w="100" w:type="dxa"/>
            </w:tcMar>
            <w:vAlign w:val="center"/>
          </w:tcPr>
          <w:p w14:paraId="17F9FA64" w14:textId="77777777" w:rsidR="00426F18" w:rsidRDefault="00000000" w:rsidP="002103F3">
            <w:pPr>
              <w:jc w:val="both"/>
            </w:pPr>
            <w:r>
              <w:rPr>
                <w:sz w:val="22"/>
                <w:szCs w:val="22"/>
              </w:rPr>
              <w:t>B / W (during show)</w:t>
            </w:r>
          </w:p>
        </w:tc>
        <w:tc>
          <w:tcPr>
            <w:tcW w:w="4513" w:type="dxa"/>
            <w:shd w:val="clear" w:color="auto" w:fill="FFFFFF"/>
            <w:tcMar>
              <w:top w:w="60" w:type="dxa"/>
              <w:left w:w="100" w:type="dxa"/>
              <w:bottom w:w="60" w:type="dxa"/>
              <w:right w:w="100" w:type="dxa"/>
            </w:tcMar>
            <w:vAlign w:val="center"/>
          </w:tcPr>
          <w:p w14:paraId="6C07906A" w14:textId="77777777" w:rsidR="00426F18" w:rsidRDefault="00000000" w:rsidP="002103F3">
            <w:pPr>
              <w:jc w:val="both"/>
            </w:pPr>
            <w:r>
              <w:rPr>
                <w:sz w:val="22"/>
                <w:szCs w:val="22"/>
              </w:rPr>
              <w:t>Black-out / White-out the screen</w:t>
            </w:r>
          </w:p>
        </w:tc>
      </w:tr>
      <w:tr w:rsidR="00426F18" w14:paraId="433C8098" w14:textId="77777777">
        <w:tc>
          <w:tcPr>
            <w:tcW w:w="4513" w:type="dxa"/>
            <w:shd w:val="clear" w:color="auto" w:fill="F3F6FB"/>
            <w:tcMar>
              <w:top w:w="60" w:type="dxa"/>
              <w:left w:w="100" w:type="dxa"/>
              <w:bottom w:w="60" w:type="dxa"/>
              <w:right w:w="100" w:type="dxa"/>
            </w:tcMar>
            <w:vAlign w:val="center"/>
          </w:tcPr>
          <w:p w14:paraId="10E33660" w14:textId="77777777" w:rsidR="00426F18" w:rsidRDefault="00000000" w:rsidP="002103F3">
            <w:pPr>
              <w:jc w:val="both"/>
            </w:pPr>
            <w:proofErr w:type="spellStart"/>
            <w:r>
              <w:rPr>
                <w:sz w:val="22"/>
                <w:szCs w:val="22"/>
              </w:rPr>
              <w:lastRenderedPageBreak/>
              <w:t>Ctrl+Shift+C</w:t>
            </w:r>
            <w:proofErr w:type="spellEnd"/>
            <w:r>
              <w:rPr>
                <w:sz w:val="22"/>
                <w:szCs w:val="22"/>
              </w:rPr>
              <w:t xml:space="preserve"> / V</w:t>
            </w:r>
          </w:p>
        </w:tc>
        <w:tc>
          <w:tcPr>
            <w:tcW w:w="4513" w:type="dxa"/>
            <w:shd w:val="clear" w:color="auto" w:fill="F3F6FB"/>
            <w:tcMar>
              <w:top w:w="60" w:type="dxa"/>
              <w:left w:w="100" w:type="dxa"/>
              <w:bottom w:w="60" w:type="dxa"/>
              <w:right w:w="100" w:type="dxa"/>
            </w:tcMar>
            <w:vAlign w:val="center"/>
          </w:tcPr>
          <w:p w14:paraId="77A9AC1B" w14:textId="77777777" w:rsidR="00426F18" w:rsidRDefault="00000000" w:rsidP="002103F3">
            <w:pPr>
              <w:jc w:val="both"/>
            </w:pPr>
            <w:r>
              <w:rPr>
                <w:sz w:val="22"/>
                <w:szCs w:val="22"/>
              </w:rPr>
              <w:t>Copy / Paste formatting (Format Painter shortcut)</w:t>
            </w:r>
          </w:p>
        </w:tc>
      </w:tr>
    </w:tbl>
    <w:p w14:paraId="031E1992" w14:textId="77777777" w:rsidR="00426F18" w:rsidRDefault="00426F18" w:rsidP="002103F3">
      <w:pPr>
        <w:spacing w:after="160"/>
        <w:jc w:val="both"/>
      </w:pPr>
    </w:p>
    <w:p w14:paraId="34C79B0E" w14:textId="77777777" w:rsidR="00E66325" w:rsidRDefault="00000000">
      <w:pPr>
        <w:pStyle w:val="Heading2"/>
        <w:spacing w:before="260" w:after="160"/>
        <w:jc w:val="both"/>
      </w:pPr>
      <w:bookmarkStart w:id="141" w:name="_Toc236097233"/>
      <w:r>
        <w:t>7.5 Web Browser and Email Shortcuts</w:t>
      </w:r>
      <w:bookmarkEnd w:id="141"/>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200"/>
        <w:gridCol w:w="5826"/>
      </w:tblGrid>
      <w:tr w:rsidR="00E66325" w14:paraId="4938AC57" w14:textId="77777777">
        <w:trPr>
          <w:tblHeader/>
        </w:trPr>
        <w:tc>
          <w:tcPr>
            <w:tcW w:w="3200" w:type="dxa"/>
            <w:shd w:val="clear" w:color="auto" w:fill="2B5B8C"/>
            <w:vAlign w:val="center"/>
          </w:tcPr>
          <w:p w14:paraId="68943796" w14:textId="77777777" w:rsidR="00E66325" w:rsidRDefault="00000000">
            <w:pPr>
              <w:jc w:val="both"/>
            </w:pPr>
            <w:r>
              <w:rPr>
                <w:b/>
                <w:bCs/>
                <w:color w:val="FFFFFF"/>
                <w:sz w:val="22"/>
                <w:szCs w:val="22"/>
              </w:rPr>
              <w:t>Shortcut</w:t>
            </w:r>
          </w:p>
        </w:tc>
        <w:tc>
          <w:tcPr>
            <w:tcW w:w="5826" w:type="dxa"/>
            <w:shd w:val="clear" w:color="auto" w:fill="2B5B8C"/>
            <w:vAlign w:val="center"/>
          </w:tcPr>
          <w:p w14:paraId="19255B9F" w14:textId="77777777" w:rsidR="00E66325" w:rsidRDefault="00000000">
            <w:pPr>
              <w:jc w:val="both"/>
            </w:pPr>
            <w:r>
              <w:rPr>
                <w:b/>
                <w:bCs/>
                <w:color w:val="FFFFFF"/>
                <w:sz w:val="22"/>
                <w:szCs w:val="22"/>
              </w:rPr>
              <w:t>Action</w:t>
            </w:r>
          </w:p>
        </w:tc>
      </w:tr>
      <w:tr w:rsidR="00E66325" w14:paraId="76DF3E9B" w14:textId="77777777">
        <w:tc>
          <w:tcPr>
            <w:tcW w:w="3200" w:type="dxa"/>
            <w:shd w:val="clear" w:color="auto" w:fill="F3F6FB"/>
            <w:tcMar>
              <w:top w:w="60" w:type="dxa"/>
              <w:left w:w="100" w:type="dxa"/>
              <w:bottom w:w="60" w:type="dxa"/>
              <w:right w:w="100" w:type="dxa"/>
            </w:tcMar>
            <w:vAlign w:val="center"/>
          </w:tcPr>
          <w:p w14:paraId="1E386DAF" w14:textId="77777777" w:rsidR="00E66325" w:rsidRDefault="00000000">
            <w:pPr>
              <w:jc w:val="both"/>
            </w:pPr>
            <w:proofErr w:type="spellStart"/>
            <w:r>
              <w:rPr>
                <w:sz w:val="22"/>
                <w:szCs w:val="22"/>
              </w:rPr>
              <w:t>Ctrl+T</w:t>
            </w:r>
            <w:proofErr w:type="spellEnd"/>
          </w:p>
        </w:tc>
        <w:tc>
          <w:tcPr>
            <w:tcW w:w="5826" w:type="dxa"/>
            <w:shd w:val="clear" w:color="auto" w:fill="F3F6FB"/>
            <w:tcMar>
              <w:top w:w="60" w:type="dxa"/>
              <w:left w:w="100" w:type="dxa"/>
              <w:bottom w:w="60" w:type="dxa"/>
              <w:right w:w="100" w:type="dxa"/>
            </w:tcMar>
            <w:vAlign w:val="center"/>
          </w:tcPr>
          <w:p w14:paraId="75D49183" w14:textId="77777777" w:rsidR="00E66325" w:rsidRDefault="00000000">
            <w:pPr>
              <w:jc w:val="both"/>
            </w:pPr>
            <w:r>
              <w:rPr>
                <w:sz w:val="22"/>
                <w:szCs w:val="22"/>
              </w:rPr>
              <w:t>Open a new browser tab</w:t>
            </w:r>
          </w:p>
        </w:tc>
      </w:tr>
      <w:tr w:rsidR="00E66325" w14:paraId="394EFB9B" w14:textId="77777777">
        <w:tc>
          <w:tcPr>
            <w:tcW w:w="3200" w:type="dxa"/>
            <w:shd w:val="clear" w:color="auto" w:fill="FFFFFF"/>
            <w:tcMar>
              <w:top w:w="60" w:type="dxa"/>
              <w:left w:w="100" w:type="dxa"/>
              <w:bottom w:w="60" w:type="dxa"/>
              <w:right w:w="100" w:type="dxa"/>
            </w:tcMar>
            <w:vAlign w:val="center"/>
          </w:tcPr>
          <w:p w14:paraId="6D71AF6D" w14:textId="77777777" w:rsidR="00E66325" w:rsidRDefault="00000000">
            <w:pPr>
              <w:jc w:val="both"/>
            </w:pPr>
            <w:proofErr w:type="spellStart"/>
            <w:r>
              <w:rPr>
                <w:sz w:val="22"/>
                <w:szCs w:val="22"/>
              </w:rPr>
              <w:t>Ctrl+W</w:t>
            </w:r>
            <w:proofErr w:type="spellEnd"/>
          </w:p>
        </w:tc>
        <w:tc>
          <w:tcPr>
            <w:tcW w:w="5826" w:type="dxa"/>
            <w:shd w:val="clear" w:color="auto" w:fill="FFFFFF"/>
            <w:tcMar>
              <w:top w:w="60" w:type="dxa"/>
              <w:left w:w="100" w:type="dxa"/>
              <w:bottom w:w="60" w:type="dxa"/>
              <w:right w:w="100" w:type="dxa"/>
            </w:tcMar>
            <w:vAlign w:val="center"/>
          </w:tcPr>
          <w:p w14:paraId="3D63D0D3" w14:textId="77777777" w:rsidR="00E66325" w:rsidRDefault="00000000">
            <w:pPr>
              <w:jc w:val="both"/>
            </w:pPr>
            <w:r>
              <w:rPr>
                <w:sz w:val="22"/>
                <w:szCs w:val="22"/>
              </w:rPr>
              <w:t>Close the current browser tab</w:t>
            </w:r>
          </w:p>
        </w:tc>
      </w:tr>
      <w:tr w:rsidR="00E66325" w14:paraId="63EEF32F" w14:textId="77777777">
        <w:tc>
          <w:tcPr>
            <w:tcW w:w="3200" w:type="dxa"/>
            <w:shd w:val="clear" w:color="auto" w:fill="F3F6FB"/>
            <w:tcMar>
              <w:top w:w="60" w:type="dxa"/>
              <w:left w:w="100" w:type="dxa"/>
              <w:bottom w:w="60" w:type="dxa"/>
              <w:right w:w="100" w:type="dxa"/>
            </w:tcMar>
            <w:vAlign w:val="center"/>
          </w:tcPr>
          <w:p w14:paraId="261731B1" w14:textId="77777777" w:rsidR="00E66325" w:rsidRDefault="00000000">
            <w:pPr>
              <w:jc w:val="both"/>
            </w:pPr>
            <w:proofErr w:type="spellStart"/>
            <w:r>
              <w:rPr>
                <w:sz w:val="22"/>
                <w:szCs w:val="22"/>
              </w:rPr>
              <w:t>Ctrl+Shift+T</w:t>
            </w:r>
            <w:proofErr w:type="spellEnd"/>
          </w:p>
        </w:tc>
        <w:tc>
          <w:tcPr>
            <w:tcW w:w="5826" w:type="dxa"/>
            <w:shd w:val="clear" w:color="auto" w:fill="F3F6FB"/>
            <w:tcMar>
              <w:top w:w="60" w:type="dxa"/>
              <w:left w:w="100" w:type="dxa"/>
              <w:bottom w:w="60" w:type="dxa"/>
              <w:right w:w="100" w:type="dxa"/>
            </w:tcMar>
            <w:vAlign w:val="center"/>
          </w:tcPr>
          <w:p w14:paraId="62DA189C" w14:textId="77777777" w:rsidR="00E66325" w:rsidRDefault="00000000">
            <w:pPr>
              <w:jc w:val="both"/>
            </w:pPr>
            <w:r>
              <w:rPr>
                <w:sz w:val="22"/>
                <w:szCs w:val="22"/>
              </w:rPr>
              <w:t>Reopen the last closed tab</w:t>
            </w:r>
          </w:p>
        </w:tc>
      </w:tr>
      <w:tr w:rsidR="00E66325" w14:paraId="1AF621FC" w14:textId="77777777">
        <w:tc>
          <w:tcPr>
            <w:tcW w:w="3200" w:type="dxa"/>
            <w:shd w:val="clear" w:color="auto" w:fill="FFFFFF"/>
            <w:tcMar>
              <w:top w:w="60" w:type="dxa"/>
              <w:left w:w="100" w:type="dxa"/>
              <w:bottom w:w="60" w:type="dxa"/>
              <w:right w:w="100" w:type="dxa"/>
            </w:tcMar>
            <w:vAlign w:val="center"/>
          </w:tcPr>
          <w:p w14:paraId="60F43C19" w14:textId="77777777" w:rsidR="00E66325" w:rsidRDefault="00000000">
            <w:pPr>
              <w:jc w:val="both"/>
            </w:pPr>
            <w:proofErr w:type="spellStart"/>
            <w:r>
              <w:rPr>
                <w:sz w:val="22"/>
                <w:szCs w:val="22"/>
              </w:rPr>
              <w:t>Ctrl+L</w:t>
            </w:r>
            <w:proofErr w:type="spellEnd"/>
            <w:r>
              <w:rPr>
                <w:sz w:val="22"/>
                <w:szCs w:val="22"/>
              </w:rPr>
              <w:t xml:space="preserve"> / </w:t>
            </w:r>
            <w:proofErr w:type="spellStart"/>
            <w:r>
              <w:rPr>
                <w:sz w:val="22"/>
                <w:szCs w:val="22"/>
              </w:rPr>
              <w:t>Alt+D</w:t>
            </w:r>
            <w:proofErr w:type="spellEnd"/>
          </w:p>
        </w:tc>
        <w:tc>
          <w:tcPr>
            <w:tcW w:w="5826" w:type="dxa"/>
            <w:shd w:val="clear" w:color="auto" w:fill="FFFFFF"/>
            <w:tcMar>
              <w:top w:w="60" w:type="dxa"/>
              <w:left w:w="100" w:type="dxa"/>
              <w:bottom w:w="60" w:type="dxa"/>
              <w:right w:w="100" w:type="dxa"/>
            </w:tcMar>
            <w:vAlign w:val="center"/>
          </w:tcPr>
          <w:p w14:paraId="14B265C0" w14:textId="77777777" w:rsidR="00E66325" w:rsidRDefault="00000000">
            <w:pPr>
              <w:jc w:val="both"/>
            </w:pPr>
            <w:r>
              <w:rPr>
                <w:sz w:val="22"/>
                <w:szCs w:val="22"/>
              </w:rPr>
              <w:t>Jump to the address bar</w:t>
            </w:r>
          </w:p>
        </w:tc>
      </w:tr>
      <w:tr w:rsidR="00E66325" w14:paraId="48FCE881" w14:textId="77777777">
        <w:tc>
          <w:tcPr>
            <w:tcW w:w="3200" w:type="dxa"/>
            <w:shd w:val="clear" w:color="auto" w:fill="F3F6FB"/>
            <w:tcMar>
              <w:top w:w="60" w:type="dxa"/>
              <w:left w:w="100" w:type="dxa"/>
              <w:bottom w:w="60" w:type="dxa"/>
              <w:right w:w="100" w:type="dxa"/>
            </w:tcMar>
            <w:vAlign w:val="center"/>
          </w:tcPr>
          <w:p w14:paraId="6F8292F7" w14:textId="77777777" w:rsidR="00E66325" w:rsidRDefault="00000000">
            <w:pPr>
              <w:jc w:val="both"/>
            </w:pPr>
            <w:proofErr w:type="spellStart"/>
            <w:r>
              <w:rPr>
                <w:sz w:val="22"/>
                <w:szCs w:val="22"/>
              </w:rPr>
              <w:t>Ctrl+D</w:t>
            </w:r>
            <w:proofErr w:type="spellEnd"/>
          </w:p>
        </w:tc>
        <w:tc>
          <w:tcPr>
            <w:tcW w:w="5826" w:type="dxa"/>
            <w:shd w:val="clear" w:color="auto" w:fill="F3F6FB"/>
            <w:tcMar>
              <w:top w:w="60" w:type="dxa"/>
              <w:left w:w="100" w:type="dxa"/>
              <w:bottom w:w="60" w:type="dxa"/>
              <w:right w:w="100" w:type="dxa"/>
            </w:tcMar>
            <w:vAlign w:val="center"/>
          </w:tcPr>
          <w:p w14:paraId="7F4D0670" w14:textId="77777777" w:rsidR="00E66325" w:rsidRDefault="00000000">
            <w:pPr>
              <w:jc w:val="both"/>
            </w:pPr>
            <w:r>
              <w:rPr>
                <w:sz w:val="22"/>
                <w:szCs w:val="22"/>
              </w:rPr>
              <w:t>Bookmark the current page</w:t>
            </w:r>
          </w:p>
        </w:tc>
      </w:tr>
      <w:tr w:rsidR="00E66325" w14:paraId="06F67104" w14:textId="77777777">
        <w:tc>
          <w:tcPr>
            <w:tcW w:w="3200" w:type="dxa"/>
            <w:shd w:val="clear" w:color="auto" w:fill="FFFFFF"/>
            <w:tcMar>
              <w:top w:w="60" w:type="dxa"/>
              <w:left w:w="100" w:type="dxa"/>
              <w:bottom w:w="60" w:type="dxa"/>
              <w:right w:w="100" w:type="dxa"/>
            </w:tcMar>
            <w:vAlign w:val="center"/>
          </w:tcPr>
          <w:p w14:paraId="29707368" w14:textId="77777777" w:rsidR="00E66325" w:rsidRDefault="00000000">
            <w:pPr>
              <w:jc w:val="both"/>
            </w:pPr>
            <w:proofErr w:type="spellStart"/>
            <w:r>
              <w:rPr>
                <w:sz w:val="22"/>
                <w:szCs w:val="22"/>
              </w:rPr>
              <w:t>Ctrl+H</w:t>
            </w:r>
            <w:proofErr w:type="spellEnd"/>
          </w:p>
        </w:tc>
        <w:tc>
          <w:tcPr>
            <w:tcW w:w="5826" w:type="dxa"/>
            <w:shd w:val="clear" w:color="auto" w:fill="FFFFFF"/>
            <w:tcMar>
              <w:top w:w="60" w:type="dxa"/>
              <w:left w:w="100" w:type="dxa"/>
              <w:bottom w:w="60" w:type="dxa"/>
              <w:right w:w="100" w:type="dxa"/>
            </w:tcMar>
            <w:vAlign w:val="center"/>
          </w:tcPr>
          <w:p w14:paraId="5A082EC0" w14:textId="77777777" w:rsidR="00E66325" w:rsidRDefault="00000000">
            <w:pPr>
              <w:jc w:val="both"/>
            </w:pPr>
            <w:r>
              <w:rPr>
                <w:sz w:val="22"/>
                <w:szCs w:val="22"/>
              </w:rPr>
              <w:t>Open browsing History</w:t>
            </w:r>
          </w:p>
        </w:tc>
      </w:tr>
      <w:tr w:rsidR="00E66325" w14:paraId="426A89C3" w14:textId="77777777">
        <w:tc>
          <w:tcPr>
            <w:tcW w:w="3200" w:type="dxa"/>
            <w:shd w:val="clear" w:color="auto" w:fill="F3F6FB"/>
            <w:tcMar>
              <w:top w:w="60" w:type="dxa"/>
              <w:left w:w="100" w:type="dxa"/>
              <w:bottom w:w="60" w:type="dxa"/>
              <w:right w:w="100" w:type="dxa"/>
            </w:tcMar>
            <w:vAlign w:val="center"/>
          </w:tcPr>
          <w:p w14:paraId="375A6432" w14:textId="77777777" w:rsidR="00E66325" w:rsidRDefault="00000000">
            <w:pPr>
              <w:jc w:val="both"/>
            </w:pPr>
            <w:proofErr w:type="spellStart"/>
            <w:r>
              <w:rPr>
                <w:sz w:val="22"/>
                <w:szCs w:val="22"/>
              </w:rPr>
              <w:t>Ctrl+J</w:t>
            </w:r>
            <w:proofErr w:type="spellEnd"/>
          </w:p>
        </w:tc>
        <w:tc>
          <w:tcPr>
            <w:tcW w:w="5826" w:type="dxa"/>
            <w:shd w:val="clear" w:color="auto" w:fill="F3F6FB"/>
            <w:tcMar>
              <w:top w:w="60" w:type="dxa"/>
              <w:left w:w="100" w:type="dxa"/>
              <w:bottom w:w="60" w:type="dxa"/>
              <w:right w:w="100" w:type="dxa"/>
            </w:tcMar>
            <w:vAlign w:val="center"/>
          </w:tcPr>
          <w:p w14:paraId="21C29F6B" w14:textId="77777777" w:rsidR="00E66325" w:rsidRDefault="00000000">
            <w:pPr>
              <w:jc w:val="both"/>
            </w:pPr>
            <w:r>
              <w:rPr>
                <w:sz w:val="22"/>
                <w:szCs w:val="22"/>
              </w:rPr>
              <w:t>Open Downloads list</w:t>
            </w:r>
          </w:p>
        </w:tc>
      </w:tr>
      <w:tr w:rsidR="00E66325" w14:paraId="4289CC86" w14:textId="77777777">
        <w:tc>
          <w:tcPr>
            <w:tcW w:w="3200" w:type="dxa"/>
            <w:shd w:val="clear" w:color="auto" w:fill="FFFFFF"/>
            <w:tcMar>
              <w:top w:w="60" w:type="dxa"/>
              <w:left w:w="100" w:type="dxa"/>
              <w:bottom w:w="60" w:type="dxa"/>
              <w:right w:w="100" w:type="dxa"/>
            </w:tcMar>
            <w:vAlign w:val="center"/>
          </w:tcPr>
          <w:p w14:paraId="0C33D908" w14:textId="77777777" w:rsidR="00E66325" w:rsidRDefault="00000000">
            <w:pPr>
              <w:jc w:val="both"/>
            </w:pPr>
            <w:r>
              <w:rPr>
                <w:sz w:val="22"/>
                <w:szCs w:val="22"/>
              </w:rPr>
              <w:t xml:space="preserve">F5 / </w:t>
            </w:r>
            <w:proofErr w:type="spellStart"/>
            <w:r>
              <w:rPr>
                <w:sz w:val="22"/>
                <w:szCs w:val="22"/>
              </w:rPr>
              <w:t>Ctrl+R</w:t>
            </w:r>
            <w:proofErr w:type="spellEnd"/>
          </w:p>
        </w:tc>
        <w:tc>
          <w:tcPr>
            <w:tcW w:w="5826" w:type="dxa"/>
            <w:shd w:val="clear" w:color="auto" w:fill="FFFFFF"/>
            <w:tcMar>
              <w:top w:w="60" w:type="dxa"/>
              <w:left w:w="100" w:type="dxa"/>
              <w:bottom w:w="60" w:type="dxa"/>
              <w:right w:w="100" w:type="dxa"/>
            </w:tcMar>
            <w:vAlign w:val="center"/>
          </w:tcPr>
          <w:p w14:paraId="3C19BD8E" w14:textId="77777777" w:rsidR="00E66325" w:rsidRDefault="00000000">
            <w:pPr>
              <w:jc w:val="both"/>
            </w:pPr>
            <w:r>
              <w:rPr>
                <w:sz w:val="22"/>
                <w:szCs w:val="22"/>
              </w:rPr>
              <w:t>Refresh (reload) the current page</w:t>
            </w:r>
          </w:p>
        </w:tc>
      </w:tr>
      <w:tr w:rsidR="00E66325" w14:paraId="19331D69" w14:textId="77777777">
        <w:tc>
          <w:tcPr>
            <w:tcW w:w="3200" w:type="dxa"/>
            <w:shd w:val="clear" w:color="auto" w:fill="F3F6FB"/>
            <w:tcMar>
              <w:top w:w="60" w:type="dxa"/>
              <w:left w:w="100" w:type="dxa"/>
              <w:bottom w:w="60" w:type="dxa"/>
              <w:right w:w="100" w:type="dxa"/>
            </w:tcMar>
            <w:vAlign w:val="center"/>
          </w:tcPr>
          <w:p w14:paraId="3B7805A6" w14:textId="77777777" w:rsidR="00E66325" w:rsidRDefault="00000000">
            <w:pPr>
              <w:jc w:val="both"/>
            </w:pPr>
            <w:proofErr w:type="spellStart"/>
            <w:r>
              <w:rPr>
                <w:sz w:val="22"/>
                <w:szCs w:val="22"/>
              </w:rPr>
              <w:t>Ctrl+N</w:t>
            </w:r>
            <w:proofErr w:type="spellEnd"/>
          </w:p>
        </w:tc>
        <w:tc>
          <w:tcPr>
            <w:tcW w:w="5826" w:type="dxa"/>
            <w:shd w:val="clear" w:color="auto" w:fill="F3F6FB"/>
            <w:tcMar>
              <w:top w:w="60" w:type="dxa"/>
              <w:left w:w="100" w:type="dxa"/>
              <w:bottom w:w="60" w:type="dxa"/>
              <w:right w:w="100" w:type="dxa"/>
            </w:tcMar>
            <w:vAlign w:val="center"/>
          </w:tcPr>
          <w:p w14:paraId="067D8A66" w14:textId="77777777" w:rsidR="00E66325" w:rsidRDefault="00000000">
            <w:pPr>
              <w:jc w:val="both"/>
            </w:pPr>
            <w:r>
              <w:rPr>
                <w:sz w:val="22"/>
                <w:szCs w:val="22"/>
              </w:rPr>
              <w:t>Compose a new email (most webmail)</w:t>
            </w:r>
          </w:p>
        </w:tc>
      </w:tr>
      <w:tr w:rsidR="00E66325" w14:paraId="1CA66138" w14:textId="77777777">
        <w:tc>
          <w:tcPr>
            <w:tcW w:w="3200" w:type="dxa"/>
            <w:shd w:val="clear" w:color="auto" w:fill="FFFFFF"/>
            <w:tcMar>
              <w:top w:w="60" w:type="dxa"/>
              <w:left w:w="100" w:type="dxa"/>
              <w:bottom w:w="60" w:type="dxa"/>
              <w:right w:w="100" w:type="dxa"/>
            </w:tcMar>
            <w:vAlign w:val="center"/>
          </w:tcPr>
          <w:p w14:paraId="58FBFB04" w14:textId="77777777" w:rsidR="00E66325" w:rsidRDefault="00000000">
            <w:pPr>
              <w:jc w:val="both"/>
            </w:pPr>
            <w:proofErr w:type="spellStart"/>
            <w:r>
              <w:rPr>
                <w:sz w:val="22"/>
                <w:szCs w:val="22"/>
              </w:rPr>
              <w:t>Ctrl+Enter</w:t>
            </w:r>
            <w:proofErr w:type="spellEnd"/>
          </w:p>
        </w:tc>
        <w:tc>
          <w:tcPr>
            <w:tcW w:w="5826" w:type="dxa"/>
            <w:shd w:val="clear" w:color="auto" w:fill="FFFFFF"/>
            <w:tcMar>
              <w:top w:w="60" w:type="dxa"/>
              <w:left w:w="100" w:type="dxa"/>
              <w:bottom w:w="60" w:type="dxa"/>
              <w:right w:w="100" w:type="dxa"/>
            </w:tcMar>
            <w:vAlign w:val="center"/>
          </w:tcPr>
          <w:p w14:paraId="55D9B94B" w14:textId="77777777" w:rsidR="00E66325" w:rsidRDefault="00000000">
            <w:pPr>
              <w:jc w:val="both"/>
            </w:pPr>
            <w:r>
              <w:rPr>
                <w:sz w:val="22"/>
                <w:szCs w:val="22"/>
              </w:rPr>
              <w:t>Send the email being composed (most webmail)</w:t>
            </w:r>
          </w:p>
        </w:tc>
      </w:tr>
    </w:tbl>
    <w:p w14:paraId="35EC5532" w14:textId="77777777" w:rsidR="00E66325" w:rsidRDefault="00E66325">
      <w:pPr>
        <w:spacing w:after="160"/>
        <w:jc w:val="both"/>
      </w:pPr>
    </w:p>
    <w:p w14:paraId="468D2D50" w14:textId="77777777" w:rsidR="00E66325" w:rsidRDefault="00000000">
      <w:pPr>
        <w:pStyle w:val="Heading2"/>
        <w:spacing w:before="260" w:after="160"/>
        <w:jc w:val="both"/>
      </w:pPr>
      <w:bookmarkStart w:id="142" w:name="_Toc236097234"/>
      <w:r>
        <w:t>7.6 MS Access Shortcuts</w:t>
      </w:r>
      <w:bookmarkEnd w:id="142"/>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200"/>
        <w:gridCol w:w="5826"/>
      </w:tblGrid>
      <w:tr w:rsidR="00E66325" w14:paraId="10CA40FE" w14:textId="77777777">
        <w:trPr>
          <w:tblHeader/>
        </w:trPr>
        <w:tc>
          <w:tcPr>
            <w:tcW w:w="3200" w:type="dxa"/>
            <w:shd w:val="clear" w:color="auto" w:fill="2B5B8C"/>
            <w:vAlign w:val="center"/>
          </w:tcPr>
          <w:p w14:paraId="31104136" w14:textId="77777777" w:rsidR="00E66325" w:rsidRDefault="00000000">
            <w:pPr>
              <w:jc w:val="both"/>
            </w:pPr>
            <w:r>
              <w:rPr>
                <w:b/>
                <w:bCs/>
                <w:color w:val="FFFFFF"/>
                <w:sz w:val="22"/>
                <w:szCs w:val="22"/>
              </w:rPr>
              <w:t>Shortcut</w:t>
            </w:r>
          </w:p>
        </w:tc>
        <w:tc>
          <w:tcPr>
            <w:tcW w:w="5826" w:type="dxa"/>
            <w:shd w:val="clear" w:color="auto" w:fill="2B5B8C"/>
            <w:vAlign w:val="center"/>
          </w:tcPr>
          <w:p w14:paraId="57A284B7" w14:textId="77777777" w:rsidR="00E66325" w:rsidRDefault="00000000">
            <w:pPr>
              <w:jc w:val="both"/>
            </w:pPr>
            <w:r>
              <w:rPr>
                <w:b/>
                <w:bCs/>
                <w:color w:val="FFFFFF"/>
                <w:sz w:val="22"/>
                <w:szCs w:val="22"/>
              </w:rPr>
              <w:t>Action</w:t>
            </w:r>
          </w:p>
        </w:tc>
      </w:tr>
      <w:tr w:rsidR="00E66325" w14:paraId="36CE5140" w14:textId="77777777">
        <w:tc>
          <w:tcPr>
            <w:tcW w:w="3200" w:type="dxa"/>
            <w:shd w:val="clear" w:color="auto" w:fill="F3F6FB"/>
            <w:tcMar>
              <w:top w:w="60" w:type="dxa"/>
              <w:left w:w="100" w:type="dxa"/>
              <w:bottom w:w="60" w:type="dxa"/>
              <w:right w:w="100" w:type="dxa"/>
            </w:tcMar>
            <w:vAlign w:val="center"/>
          </w:tcPr>
          <w:p w14:paraId="3A2C01F4" w14:textId="77777777" w:rsidR="00E66325" w:rsidRDefault="00000000">
            <w:pPr>
              <w:jc w:val="both"/>
            </w:pPr>
            <w:r>
              <w:rPr>
                <w:sz w:val="22"/>
                <w:szCs w:val="22"/>
              </w:rPr>
              <w:t xml:space="preserve">Tab / </w:t>
            </w:r>
            <w:proofErr w:type="spellStart"/>
            <w:r>
              <w:rPr>
                <w:sz w:val="22"/>
                <w:szCs w:val="22"/>
              </w:rPr>
              <w:t>Shift+Tab</w:t>
            </w:r>
            <w:proofErr w:type="spellEnd"/>
          </w:p>
        </w:tc>
        <w:tc>
          <w:tcPr>
            <w:tcW w:w="5826" w:type="dxa"/>
            <w:shd w:val="clear" w:color="auto" w:fill="F3F6FB"/>
            <w:tcMar>
              <w:top w:w="60" w:type="dxa"/>
              <w:left w:w="100" w:type="dxa"/>
              <w:bottom w:w="60" w:type="dxa"/>
              <w:right w:w="100" w:type="dxa"/>
            </w:tcMar>
            <w:vAlign w:val="center"/>
          </w:tcPr>
          <w:p w14:paraId="4553B187" w14:textId="77777777" w:rsidR="00E66325" w:rsidRDefault="00000000">
            <w:pPr>
              <w:jc w:val="both"/>
            </w:pPr>
            <w:r>
              <w:rPr>
                <w:sz w:val="22"/>
                <w:szCs w:val="22"/>
              </w:rPr>
              <w:t>Move to next / previous field in Datasheet or Form view</w:t>
            </w:r>
          </w:p>
        </w:tc>
      </w:tr>
      <w:tr w:rsidR="00E66325" w14:paraId="0DC62801" w14:textId="77777777">
        <w:tc>
          <w:tcPr>
            <w:tcW w:w="3200" w:type="dxa"/>
            <w:shd w:val="clear" w:color="auto" w:fill="FFFFFF"/>
            <w:tcMar>
              <w:top w:w="60" w:type="dxa"/>
              <w:left w:w="100" w:type="dxa"/>
              <w:bottom w:w="60" w:type="dxa"/>
              <w:right w:w="100" w:type="dxa"/>
            </w:tcMar>
            <w:vAlign w:val="center"/>
          </w:tcPr>
          <w:p w14:paraId="240FC97C" w14:textId="77777777" w:rsidR="00E66325" w:rsidRDefault="00000000">
            <w:pPr>
              <w:jc w:val="both"/>
            </w:pPr>
            <w:r>
              <w:rPr>
                <w:sz w:val="22"/>
                <w:szCs w:val="22"/>
              </w:rPr>
              <w:t>Ctrl+' (apostrophe)</w:t>
            </w:r>
          </w:p>
        </w:tc>
        <w:tc>
          <w:tcPr>
            <w:tcW w:w="5826" w:type="dxa"/>
            <w:shd w:val="clear" w:color="auto" w:fill="FFFFFF"/>
            <w:tcMar>
              <w:top w:w="60" w:type="dxa"/>
              <w:left w:w="100" w:type="dxa"/>
              <w:bottom w:w="60" w:type="dxa"/>
              <w:right w:w="100" w:type="dxa"/>
            </w:tcMar>
            <w:vAlign w:val="center"/>
          </w:tcPr>
          <w:p w14:paraId="0CB16D98" w14:textId="77777777" w:rsidR="00E66325" w:rsidRDefault="00000000">
            <w:pPr>
              <w:jc w:val="both"/>
            </w:pPr>
            <w:r>
              <w:rPr>
                <w:sz w:val="22"/>
                <w:szCs w:val="22"/>
              </w:rPr>
              <w:t>Copy the value from the same field in the previous record</w:t>
            </w:r>
          </w:p>
        </w:tc>
      </w:tr>
      <w:tr w:rsidR="00E66325" w14:paraId="6BED9506" w14:textId="77777777">
        <w:tc>
          <w:tcPr>
            <w:tcW w:w="3200" w:type="dxa"/>
            <w:shd w:val="clear" w:color="auto" w:fill="F3F6FB"/>
            <w:tcMar>
              <w:top w:w="60" w:type="dxa"/>
              <w:left w:w="100" w:type="dxa"/>
              <w:bottom w:w="60" w:type="dxa"/>
              <w:right w:w="100" w:type="dxa"/>
            </w:tcMar>
            <w:vAlign w:val="center"/>
          </w:tcPr>
          <w:p w14:paraId="05F9624B" w14:textId="77777777" w:rsidR="00E66325" w:rsidRDefault="00000000">
            <w:pPr>
              <w:jc w:val="both"/>
            </w:pPr>
            <w:proofErr w:type="spellStart"/>
            <w:r>
              <w:rPr>
                <w:sz w:val="22"/>
                <w:szCs w:val="22"/>
              </w:rPr>
              <w:t>Ctrl+Plus</w:t>
            </w:r>
            <w:proofErr w:type="spellEnd"/>
            <w:r>
              <w:rPr>
                <w:sz w:val="22"/>
                <w:szCs w:val="22"/>
              </w:rPr>
              <w:t xml:space="preserve"> (+)</w:t>
            </w:r>
          </w:p>
        </w:tc>
        <w:tc>
          <w:tcPr>
            <w:tcW w:w="5826" w:type="dxa"/>
            <w:shd w:val="clear" w:color="auto" w:fill="F3F6FB"/>
            <w:tcMar>
              <w:top w:w="60" w:type="dxa"/>
              <w:left w:w="100" w:type="dxa"/>
              <w:bottom w:w="60" w:type="dxa"/>
              <w:right w:w="100" w:type="dxa"/>
            </w:tcMar>
            <w:vAlign w:val="center"/>
          </w:tcPr>
          <w:p w14:paraId="4B3C8600" w14:textId="77777777" w:rsidR="00E66325" w:rsidRDefault="00000000">
            <w:pPr>
              <w:jc w:val="both"/>
            </w:pPr>
            <w:r>
              <w:rPr>
                <w:sz w:val="22"/>
                <w:szCs w:val="22"/>
              </w:rPr>
              <w:t>Add a new record</w:t>
            </w:r>
          </w:p>
        </w:tc>
      </w:tr>
      <w:tr w:rsidR="00E66325" w14:paraId="52A2BE3A" w14:textId="77777777">
        <w:tc>
          <w:tcPr>
            <w:tcW w:w="3200" w:type="dxa"/>
            <w:shd w:val="clear" w:color="auto" w:fill="FFFFFF"/>
            <w:tcMar>
              <w:top w:w="60" w:type="dxa"/>
              <w:left w:w="100" w:type="dxa"/>
              <w:bottom w:w="60" w:type="dxa"/>
              <w:right w:w="100" w:type="dxa"/>
            </w:tcMar>
            <w:vAlign w:val="center"/>
          </w:tcPr>
          <w:p w14:paraId="147AFE05" w14:textId="77777777" w:rsidR="00E66325" w:rsidRDefault="00000000">
            <w:pPr>
              <w:jc w:val="both"/>
            </w:pPr>
            <w:proofErr w:type="spellStart"/>
            <w:r>
              <w:rPr>
                <w:sz w:val="22"/>
                <w:szCs w:val="22"/>
              </w:rPr>
              <w:t>Ctrl+Minus</w:t>
            </w:r>
            <w:proofErr w:type="spellEnd"/>
            <w:r>
              <w:rPr>
                <w:sz w:val="22"/>
                <w:szCs w:val="22"/>
              </w:rPr>
              <w:t xml:space="preserve"> (-)</w:t>
            </w:r>
          </w:p>
        </w:tc>
        <w:tc>
          <w:tcPr>
            <w:tcW w:w="5826" w:type="dxa"/>
            <w:shd w:val="clear" w:color="auto" w:fill="FFFFFF"/>
            <w:tcMar>
              <w:top w:w="60" w:type="dxa"/>
              <w:left w:w="100" w:type="dxa"/>
              <w:bottom w:w="60" w:type="dxa"/>
              <w:right w:w="100" w:type="dxa"/>
            </w:tcMar>
            <w:vAlign w:val="center"/>
          </w:tcPr>
          <w:p w14:paraId="4D6FBC97" w14:textId="77777777" w:rsidR="00E66325" w:rsidRDefault="00000000">
            <w:pPr>
              <w:jc w:val="both"/>
            </w:pPr>
            <w:r>
              <w:rPr>
                <w:sz w:val="22"/>
                <w:szCs w:val="22"/>
              </w:rPr>
              <w:t>Delete the current record</w:t>
            </w:r>
          </w:p>
        </w:tc>
      </w:tr>
      <w:tr w:rsidR="00E66325" w14:paraId="469CC62A" w14:textId="77777777">
        <w:tc>
          <w:tcPr>
            <w:tcW w:w="3200" w:type="dxa"/>
            <w:shd w:val="clear" w:color="auto" w:fill="F3F6FB"/>
            <w:tcMar>
              <w:top w:w="60" w:type="dxa"/>
              <w:left w:w="100" w:type="dxa"/>
              <w:bottom w:w="60" w:type="dxa"/>
              <w:right w:w="100" w:type="dxa"/>
            </w:tcMar>
            <w:vAlign w:val="center"/>
          </w:tcPr>
          <w:p w14:paraId="48689AF3" w14:textId="77777777" w:rsidR="00E66325" w:rsidRDefault="00000000">
            <w:pPr>
              <w:jc w:val="both"/>
            </w:pPr>
            <w:r>
              <w:rPr>
                <w:sz w:val="22"/>
                <w:szCs w:val="22"/>
              </w:rPr>
              <w:t>F2</w:t>
            </w:r>
          </w:p>
        </w:tc>
        <w:tc>
          <w:tcPr>
            <w:tcW w:w="5826" w:type="dxa"/>
            <w:shd w:val="clear" w:color="auto" w:fill="F3F6FB"/>
            <w:tcMar>
              <w:top w:w="60" w:type="dxa"/>
              <w:left w:w="100" w:type="dxa"/>
              <w:bottom w:w="60" w:type="dxa"/>
              <w:right w:w="100" w:type="dxa"/>
            </w:tcMar>
            <w:vAlign w:val="center"/>
          </w:tcPr>
          <w:p w14:paraId="700D3AFC" w14:textId="77777777" w:rsidR="00E66325" w:rsidRDefault="00000000">
            <w:pPr>
              <w:jc w:val="both"/>
            </w:pPr>
            <w:r>
              <w:rPr>
                <w:sz w:val="22"/>
                <w:szCs w:val="22"/>
              </w:rPr>
              <w:t>Switch between Edit mode and Navigation mode in a cell</w:t>
            </w:r>
          </w:p>
        </w:tc>
      </w:tr>
      <w:tr w:rsidR="00E66325" w14:paraId="2BC0A811" w14:textId="77777777">
        <w:tc>
          <w:tcPr>
            <w:tcW w:w="3200" w:type="dxa"/>
            <w:shd w:val="clear" w:color="auto" w:fill="FFFFFF"/>
            <w:tcMar>
              <w:top w:w="60" w:type="dxa"/>
              <w:left w:w="100" w:type="dxa"/>
              <w:bottom w:w="60" w:type="dxa"/>
              <w:right w:w="100" w:type="dxa"/>
            </w:tcMar>
            <w:vAlign w:val="center"/>
          </w:tcPr>
          <w:p w14:paraId="076B1366" w14:textId="77777777" w:rsidR="00E66325" w:rsidRDefault="00000000">
            <w:pPr>
              <w:jc w:val="both"/>
            </w:pPr>
            <w:proofErr w:type="spellStart"/>
            <w:r>
              <w:rPr>
                <w:sz w:val="22"/>
                <w:szCs w:val="22"/>
              </w:rPr>
              <w:t>Ctrl+F</w:t>
            </w:r>
            <w:proofErr w:type="spellEnd"/>
          </w:p>
        </w:tc>
        <w:tc>
          <w:tcPr>
            <w:tcW w:w="5826" w:type="dxa"/>
            <w:shd w:val="clear" w:color="auto" w:fill="FFFFFF"/>
            <w:tcMar>
              <w:top w:w="60" w:type="dxa"/>
              <w:left w:w="100" w:type="dxa"/>
              <w:bottom w:w="60" w:type="dxa"/>
              <w:right w:w="100" w:type="dxa"/>
            </w:tcMar>
            <w:vAlign w:val="center"/>
          </w:tcPr>
          <w:p w14:paraId="31D3F73D" w14:textId="77777777" w:rsidR="00E66325" w:rsidRDefault="00000000">
            <w:pPr>
              <w:jc w:val="both"/>
            </w:pPr>
            <w:r>
              <w:rPr>
                <w:sz w:val="22"/>
                <w:szCs w:val="22"/>
              </w:rPr>
              <w:t>Find within the current table/query</w:t>
            </w:r>
          </w:p>
        </w:tc>
      </w:tr>
      <w:tr w:rsidR="00E66325" w14:paraId="531A0AC6" w14:textId="77777777">
        <w:tc>
          <w:tcPr>
            <w:tcW w:w="3200" w:type="dxa"/>
            <w:shd w:val="clear" w:color="auto" w:fill="F3F6FB"/>
            <w:tcMar>
              <w:top w:w="60" w:type="dxa"/>
              <w:left w:w="100" w:type="dxa"/>
              <w:bottom w:w="60" w:type="dxa"/>
              <w:right w:w="100" w:type="dxa"/>
            </w:tcMar>
            <w:vAlign w:val="center"/>
          </w:tcPr>
          <w:p w14:paraId="18FC63E7" w14:textId="77777777" w:rsidR="00E66325" w:rsidRDefault="00000000">
            <w:pPr>
              <w:jc w:val="both"/>
            </w:pPr>
            <w:r>
              <w:rPr>
                <w:sz w:val="22"/>
                <w:szCs w:val="22"/>
              </w:rPr>
              <w:t>Alt+F4</w:t>
            </w:r>
          </w:p>
        </w:tc>
        <w:tc>
          <w:tcPr>
            <w:tcW w:w="5826" w:type="dxa"/>
            <w:shd w:val="clear" w:color="auto" w:fill="F3F6FB"/>
            <w:tcMar>
              <w:top w:w="60" w:type="dxa"/>
              <w:left w:w="100" w:type="dxa"/>
              <w:bottom w:w="60" w:type="dxa"/>
              <w:right w:w="100" w:type="dxa"/>
            </w:tcMar>
            <w:vAlign w:val="center"/>
          </w:tcPr>
          <w:p w14:paraId="25915296" w14:textId="77777777" w:rsidR="00E66325" w:rsidRDefault="00000000">
            <w:pPr>
              <w:jc w:val="both"/>
            </w:pPr>
            <w:r>
              <w:rPr>
                <w:sz w:val="22"/>
                <w:szCs w:val="22"/>
              </w:rPr>
              <w:t>Close the database</w:t>
            </w:r>
          </w:p>
        </w:tc>
      </w:tr>
    </w:tbl>
    <w:p w14:paraId="291C364E" w14:textId="77777777" w:rsidR="00E66325" w:rsidRDefault="00E66325">
      <w:pPr>
        <w:spacing w:after="160"/>
        <w:jc w:val="both"/>
      </w:pPr>
    </w:p>
    <w:p w14:paraId="3A5C2926" w14:textId="77777777" w:rsidR="00E66325" w:rsidRDefault="00000000">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7.6  (</w:t>
      </w:r>
      <w:proofErr w:type="gramEnd"/>
      <w:r>
        <w:rPr>
          <w:b/>
          <w:bCs/>
          <w:color w:val="7A5200"/>
          <w:sz w:val="22"/>
          <w:szCs w:val="22"/>
        </w:rPr>
        <w:t xml:space="preserve">Practice / </w:t>
      </w:r>
      <w:proofErr w:type="spellStart"/>
      <w:r>
        <w:rPr>
          <w:rFonts w:ascii="Nirmala UI" w:eastAsia="Nirmala UI" w:hAnsi="Nirmala UI" w:cs="Nirmala UI"/>
          <w:b/>
          <w:bCs/>
          <w:color w:val="7A5200"/>
          <w:sz w:val="22"/>
          <w:szCs w:val="22"/>
        </w:rPr>
        <w:t>अभ्यास</w:t>
      </w:r>
      <w:proofErr w:type="spellEnd"/>
      <w:r>
        <w:rPr>
          <w:b/>
          <w:bCs/>
          <w:color w:val="7A5200"/>
          <w:sz w:val="22"/>
          <w:szCs w:val="22"/>
        </w:rPr>
        <w:t>)</w:t>
      </w:r>
    </w:p>
    <w:p w14:paraId="7CA37656" w14:textId="77777777" w:rsidR="00E66325" w:rsidRDefault="00000000">
      <w:pPr>
        <w:pStyle w:val="ListParagraph"/>
        <w:numPr>
          <w:ilvl w:val="0"/>
          <w:numId w:val="58"/>
        </w:numPr>
        <w:shd w:val="clear" w:color="auto" w:fill="FFFBEA"/>
        <w:spacing w:after="90"/>
        <w:jc w:val="both"/>
      </w:pPr>
      <w:r>
        <w:t>Practice at least 8 of the shortcuts above (browser, email, and Access) by repeating one earlier exercise from Chapters 4-5 using only the keyboard wherever possible.</w:t>
      </w:r>
    </w:p>
    <w:p w14:paraId="25FFB1C9" w14:textId="77777777" w:rsidR="00426F18" w:rsidRDefault="00000000" w:rsidP="002103F3">
      <w:pPr>
        <w:pBdr>
          <w:left w:val="single" w:sz="18" w:space="8" w:color="E0A800"/>
        </w:pBdr>
        <w:shd w:val="clear" w:color="auto" w:fill="FFF3CD"/>
        <w:spacing w:before="220" w:after="100"/>
        <w:jc w:val="both"/>
      </w:pPr>
      <w:proofErr w:type="gramStart"/>
      <w:r>
        <w:rPr>
          <w:b/>
          <w:bCs/>
          <w:color w:val="7A5200"/>
          <w:sz w:val="22"/>
          <w:szCs w:val="22"/>
        </w:rPr>
        <w:t>✎  Exercise</w:t>
      </w:r>
      <w:proofErr w:type="gramEnd"/>
      <w:r>
        <w:rPr>
          <w:b/>
          <w:bCs/>
          <w:color w:val="7A5200"/>
          <w:sz w:val="22"/>
          <w:szCs w:val="22"/>
        </w:rPr>
        <w:t xml:space="preserve"> </w:t>
      </w:r>
      <w:proofErr w:type="gramStart"/>
      <w:r>
        <w:rPr>
          <w:b/>
          <w:bCs/>
          <w:color w:val="7A5200"/>
          <w:sz w:val="22"/>
          <w:szCs w:val="22"/>
        </w:rPr>
        <w:t>7.1  (</w:t>
      </w:r>
      <w:proofErr w:type="gramEnd"/>
      <w:r>
        <w:rPr>
          <w:b/>
          <w:bCs/>
          <w:color w:val="7A5200"/>
          <w:sz w:val="22"/>
          <w:szCs w:val="22"/>
        </w:rPr>
        <w:t xml:space="preserve">Practice / </w:t>
      </w:r>
      <w:proofErr w:type="spellStart"/>
      <w:r>
        <w:rPr>
          <w:b/>
          <w:bCs/>
          <w:color w:val="7A5200"/>
          <w:sz w:val="22"/>
          <w:szCs w:val="22"/>
        </w:rPr>
        <w:t>अभ्यास</w:t>
      </w:r>
      <w:proofErr w:type="spellEnd"/>
      <w:r>
        <w:rPr>
          <w:b/>
          <w:bCs/>
          <w:color w:val="7A5200"/>
          <w:sz w:val="22"/>
          <w:szCs w:val="22"/>
        </w:rPr>
        <w:t>)</w:t>
      </w:r>
    </w:p>
    <w:p w14:paraId="5D543F43" w14:textId="77777777" w:rsidR="00426F18" w:rsidRDefault="00000000">
      <w:pPr>
        <w:pStyle w:val="ListParagraph"/>
        <w:numPr>
          <w:ilvl w:val="0"/>
          <w:numId w:val="59"/>
        </w:numPr>
        <w:shd w:val="clear" w:color="auto" w:fill="FFFBEA"/>
        <w:spacing w:after="90"/>
        <w:jc w:val="both"/>
      </w:pPr>
      <w:r>
        <w:t>Practice at least 10 shortcuts above by completing one earlier exercise from Chapters 1-3 using ONLY the keyboard shortcuts instead of mouse clicks wherever possible.</w:t>
      </w:r>
    </w:p>
    <w:p w14:paraId="040BE5FA" w14:textId="77777777" w:rsidR="00426F18" w:rsidRDefault="00000000" w:rsidP="002103F3">
      <w:pPr>
        <w:jc w:val="both"/>
      </w:pPr>
      <w:r>
        <w:br w:type="page"/>
      </w:r>
    </w:p>
    <w:p w14:paraId="57826C3B" w14:textId="77777777" w:rsidR="00426F18" w:rsidRDefault="00000000" w:rsidP="002103F3">
      <w:pPr>
        <w:pStyle w:val="Heading1"/>
        <w:spacing w:before="320" w:after="200"/>
        <w:jc w:val="center"/>
      </w:pPr>
      <w:bookmarkStart w:id="143" w:name="_Toc236097235"/>
      <w:r>
        <w:lastRenderedPageBreak/>
        <w:t>Appendix A: Glossary of Key Terms</w:t>
      </w:r>
      <w:bookmarkEnd w:id="143"/>
    </w:p>
    <w:p w14:paraId="417EE70E" w14:textId="77777777" w:rsidR="00426F18" w:rsidRPr="002103F3" w:rsidRDefault="00000000" w:rsidP="002103F3">
      <w:pPr>
        <w:spacing w:after="240"/>
        <w:jc w:val="center"/>
        <w:rPr>
          <w:b/>
          <w:bCs/>
          <w:color w:val="2F5496" w:themeColor="accent1" w:themeShade="BF"/>
          <w:sz w:val="22"/>
          <w:szCs w:val="22"/>
        </w:rPr>
      </w:pPr>
      <w:proofErr w:type="spellStart"/>
      <w:r w:rsidRPr="002103F3">
        <w:rPr>
          <w:rFonts w:ascii="Nirmala UI" w:eastAsia="Nirmala UI" w:hAnsi="Nirmala UI" w:cs="Nirmala UI"/>
          <w:b/>
          <w:bCs/>
          <w:color w:val="2F5496" w:themeColor="accent1" w:themeShade="BF"/>
        </w:rPr>
        <w:t>परिशिष्ट</w:t>
      </w:r>
      <w:proofErr w:type="spellEnd"/>
      <w:r w:rsidRPr="002103F3">
        <w:rPr>
          <w:rFonts w:ascii="Nirmala UI" w:eastAsia="Nirmala UI" w:hAnsi="Nirmala UI" w:cs="Nirmala UI"/>
          <w:b/>
          <w:bCs/>
          <w:color w:val="2F5496" w:themeColor="accent1" w:themeShade="BF"/>
        </w:rPr>
        <w:t xml:space="preserve"> अ: </w:t>
      </w:r>
      <w:proofErr w:type="spellStart"/>
      <w:r w:rsidRPr="002103F3">
        <w:rPr>
          <w:rFonts w:ascii="Nirmala UI" w:eastAsia="Nirmala UI" w:hAnsi="Nirmala UI" w:cs="Nirmala UI"/>
          <w:b/>
          <w:bCs/>
          <w:color w:val="2F5496" w:themeColor="accent1" w:themeShade="BF"/>
        </w:rPr>
        <w:t>प्रमुख</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शब्दावली</w:t>
      </w:r>
      <w:proofErr w:type="spellEnd"/>
    </w:p>
    <w:p w14:paraId="3C72D2D6" w14:textId="77777777" w:rsidR="00426F18" w:rsidRDefault="00000000" w:rsidP="002103F3">
      <w:pPr>
        <w:spacing w:after="160" w:line="340" w:lineRule="auto"/>
        <w:jc w:val="both"/>
      </w:pPr>
      <w:r>
        <w:t>This glossary lists important technical terms used throughout these notes, with a short bilingual explanation, for quick revision.</w:t>
      </w:r>
    </w:p>
    <w:tbl>
      <w:tblPr>
        <w:tblW w:w="9026"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3008"/>
        <w:gridCol w:w="3009"/>
        <w:gridCol w:w="3009"/>
      </w:tblGrid>
      <w:tr w:rsidR="00426F18" w14:paraId="48895593" w14:textId="77777777">
        <w:trPr>
          <w:tblHeader/>
        </w:trPr>
        <w:tc>
          <w:tcPr>
            <w:tcW w:w="3008" w:type="dxa"/>
            <w:shd w:val="clear" w:color="auto" w:fill="2B5B8C"/>
            <w:vAlign w:val="center"/>
          </w:tcPr>
          <w:p w14:paraId="1C0F31EA" w14:textId="77777777" w:rsidR="00426F18" w:rsidRDefault="00000000" w:rsidP="002103F3">
            <w:pPr>
              <w:jc w:val="both"/>
            </w:pPr>
            <w:r>
              <w:rPr>
                <w:b/>
                <w:bCs/>
                <w:color w:val="FFFFFF"/>
                <w:sz w:val="22"/>
                <w:szCs w:val="22"/>
              </w:rPr>
              <w:t>Term</w:t>
            </w:r>
          </w:p>
        </w:tc>
        <w:tc>
          <w:tcPr>
            <w:tcW w:w="3008" w:type="dxa"/>
            <w:shd w:val="clear" w:color="auto" w:fill="2B5B8C"/>
            <w:vAlign w:val="center"/>
          </w:tcPr>
          <w:p w14:paraId="0DFA8D24" w14:textId="77777777" w:rsidR="00426F18" w:rsidRDefault="00000000" w:rsidP="002103F3">
            <w:pPr>
              <w:jc w:val="both"/>
            </w:pPr>
            <w:r>
              <w:rPr>
                <w:b/>
                <w:bCs/>
                <w:color w:val="FFFFFF"/>
                <w:sz w:val="22"/>
                <w:szCs w:val="22"/>
              </w:rPr>
              <w:t>Meaning (English)</w:t>
            </w:r>
          </w:p>
        </w:tc>
        <w:tc>
          <w:tcPr>
            <w:tcW w:w="3008" w:type="dxa"/>
            <w:shd w:val="clear" w:color="auto" w:fill="2B5B8C"/>
            <w:vAlign w:val="center"/>
          </w:tcPr>
          <w:p w14:paraId="60055B38" w14:textId="77777777" w:rsidR="00426F18" w:rsidRPr="002103F3" w:rsidRDefault="00000000" w:rsidP="002103F3">
            <w:pPr>
              <w:jc w:val="both"/>
              <w:rPr>
                <w:sz w:val="18"/>
                <w:szCs w:val="18"/>
              </w:rPr>
            </w:pPr>
            <w:proofErr w:type="spellStart"/>
            <w:r w:rsidRPr="002103F3">
              <w:rPr>
                <w:b/>
                <w:bCs/>
                <w:color w:val="FFFFFF"/>
                <w:sz w:val="18"/>
                <w:szCs w:val="18"/>
              </w:rPr>
              <w:t>अर्थ</w:t>
            </w:r>
            <w:proofErr w:type="spellEnd"/>
            <w:r w:rsidRPr="002103F3">
              <w:rPr>
                <w:b/>
                <w:bCs/>
                <w:color w:val="FFFFFF"/>
                <w:sz w:val="18"/>
                <w:szCs w:val="18"/>
              </w:rPr>
              <w:t xml:space="preserve"> (</w:t>
            </w:r>
            <w:proofErr w:type="spellStart"/>
            <w:r w:rsidRPr="002103F3">
              <w:rPr>
                <w:b/>
                <w:bCs/>
                <w:color w:val="FFFFFF"/>
                <w:sz w:val="18"/>
                <w:szCs w:val="18"/>
              </w:rPr>
              <w:t>हिन्दी</w:t>
            </w:r>
            <w:proofErr w:type="spellEnd"/>
            <w:r w:rsidRPr="002103F3">
              <w:rPr>
                <w:b/>
                <w:bCs/>
                <w:color w:val="FFFFFF"/>
                <w:sz w:val="18"/>
                <w:szCs w:val="18"/>
              </w:rPr>
              <w:t>)</w:t>
            </w:r>
          </w:p>
        </w:tc>
      </w:tr>
      <w:tr w:rsidR="00426F18" w14:paraId="22387466" w14:textId="77777777">
        <w:tc>
          <w:tcPr>
            <w:tcW w:w="3008" w:type="dxa"/>
            <w:shd w:val="clear" w:color="auto" w:fill="F3F6FB"/>
            <w:tcMar>
              <w:top w:w="60" w:type="dxa"/>
              <w:left w:w="100" w:type="dxa"/>
              <w:bottom w:w="60" w:type="dxa"/>
              <w:right w:w="100" w:type="dxa"/>
            </w:tcMar>
            <w:vAlign w:val="center"/>
          </w:tcPr>
          <w:p w14:paraId="57A4C743" w14:textId="77777777" w:rsidR="00426F18" w:rsidRDefault="00000000" w:rsidP="002103F3">
            <w:pPr>
              <w:jc w:val="both"/>
            </w:pPr>
            <w:r>
              <w:rPr>
                <w:sz w:val="22"/>
                <w:szCs w:val="22"/>
              </w:rPr>
              <w:t>Cursor / Insertion Point</w:t>
            </w:r>
          </w:p>
        </w:tc>
        <w:tc>
          <w:tcPr>
            <w:tcW w:w="3008" w:type="dxa"/>
            <w:shd w:val="clear" w:color="auto" w:fill="F3F6FB"/>
            <w:tcMar>
              <w:top w:w="60" w:type="dxa"/>
              <w:left w:w="100" w:type="dxa"/>
              <w:bottom w:w="60" w:type="dxa"/>
              <w:right w:w="100" w:type="dxa"/>
            </w:tcMar>
            <w:vAlign w:val="center"/>
          </w:tcPr>
          <w:p w14:paraId="677D2D87" w14:textId="77777777" w:rsidR="00426F18" w:rsidRDefault="00000000" w:rsidP="002103F3">
            <w:pPr>
              <w:jc w:val="both"/>
            </w:pPr>
            <w:r>
              <w:rPr>
                <w:sz w:val="22"/>
                <w:szCs w:val="22"/>
              </w:rPr>
              <w:t>The blinking vertical line showing where typed text will appear.</w:t>
            </w:r>
          </w:p>
        </w:tc>
        <w:tc>
          <w:tcPr>
            <w:tcW w:w="3008" w:type="dxa"/>
            <w:shd w:val="clear" w:color="auto" w:fill="F3F6FB"/>
            <w:tcMar>
              <w:top w:w="60" w:type="dxa"/>
              <w:left w:w="100" w:type="dxa"/>
              <w:bottom w:w="60" w:type="dxa"/>
              <w:right w:w="100" w:type="dxa"/>
            </w:tcMar>
            <w:vAlign w:val="center"/>
          </w:tcPr>
          <w:p w14:paraId="48488C3A" w14:textId="77777777" w:rsidR="00426F18" w:rsidRPr="002103F3" w:rsidRDefault="00000000" w:rsidP="002103F3">
            <w:pPr>
              <w:jc w:val="both"/>
              <w:rPr>
                <w:sz w:val="18"/>
                <w:szCs w:val="18"/>
              </w:rPr>
            </w:pPr>
            <w:proofErr w:type="spellStart"/>
            <w:r w:rsidRPr="002103F3">
              <w:rPr>
                <w:sz w:val="18"/>
                <w:szCs w:val="18"/>
              </w:rPr>
              <w:t>टिमटिमाती</w:t>
            </w:r>
            <w:proofErr w:type="spellEnd"/>
            <w:r w:rsidRPr="002103F3">
              <w:rPr>
                <w:sz w:val="18"/>
                <w:szCs w:val="18"/>
              </w:rPr>
              <w:t xml:space="preserve"> </w:t>
            </w:r>
            <w:proofErr w:type="spellStart"/>
            <w:r w:rsidRPr="002103F3">
              <w:rPr>
                <w:sz w:val="18"/>
                <w:szCs w:val="18"/>
              </w:rPr>
              <w:t>खड़ी</w:t>
            </w:r>
            <w:proofErr w:type="spellEnd"/>
            <w:r w:rsidRPr="002103F3">
              <w:rPr>
                <w:sz w:val="18"/>
                <w:szCs w:val="18"/>
              </w:rPr>
              <w:t xml:space="preserve"> </w:t>
            </w:r>
            <w:proofErr w:type="spellStart"/>
            <w:r w:rsidRPr="002103F3">
              <w:rPr>
                <w:sz w:val="18"/>
                <w:szCs w:val="18"/>
              </w:rPr>
              <w:t>रेखा</w:t>
            </w:r>
            <w:proofErr w:type="spellEnd"/>
            <w:r w:rsidRPr="002103F3">
              <w:rPr>
                <w:sz w:val="18"/>
                <w:szCs w:val="18"/>
              </w:rPr>
              <w:t xml:space="preserve"> </w:t>
            </w:r>
            <w:proofErr w:type="spellStart"/>
            <w:r w:rsidRPr="002103F3">
              <w:rPr>
                <w:sz w:val="18"/>
                <w:szCs w:val="18"/>
              </w:rPr>
              <w:t>जो</w:t>
            </w:r>
            <w:proofErr w:type="spellEnd"/>
            <w:r w:rsidRPr="002103F3">
              <w:rPr>
                <w:sz w:val="18"/>
                <w:szCs w:val="18"/>
              </w:rPr>
              <w:t xml:space="preserve"> </w:t>
            </w:r>
            <w:proofErr w:type="spellStart"/>
            <w:r w:rsidRPr="002103F3">
              <w:rPr>
                <w:sz w:val="18"/>
                <w:szCs w:val="18"/>
              </w:rPr>
              <w:t>दर्शाती</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टाइप</w:t>
            </w:r>
            <w:proofErr w:type="spellEnd"/>
            <w:r w:rsidRPr="002103F3">
              <w:rPr>
                <w:sz w:val="18"/>
                <w:szCs w:val="18"/>
              </w:rPr>
              <w:t xml:space="preserve"> </w:t>
            </w:r>
            <w:proofErr w:type="spellStart"/>
            <w:r w:rsidRPr="002103F3">
              <w:rPr>
                <w:sz w:val="18"/>
                <w:szCs w:val="18"/>
              </w:rPr>
              <w:t>किया</w:t>
            </w:r>
            <w:proofErr w:type="spellEnd"/>
            <w:r w:rsidRPr="002103F3">
              <w:rPr>
                <w:sz w:val="18"/>
                <w:szCs w:val="18"/>
              </w:rPr>
              <w:t xml:space="preserve"> </w:t>
            </w:r>
            <w:proofErr w:type="spellStart"/>
            <w:r w:rsidRPr="002103F3">
              <w:rPr>
                <w:sz w:val="18"/>
                <w:szCs w:val="18"/>
              </w:rPr>
              <w:t>गया</w:t>
            </w:r>
            <w:proofErr w:type="spellEnd"/>
            <w:r w:rsidRPr="002103F3">
              <w:rPr>
                <w:sz w:val="18"/>
                <w:szCs w:val="18"/>
              </w:rPr>
              <w:t xml:space="preserve"> </w:t>
            </w:r>
            <w:proofErr w:type="spellStart"/>
            <w:r w:rsidRPr="002103F3">
              <w:rPr>
                <w:sz w:val="18"/>
                <w:szCs w:val="18"/>
              </w:rPr>
              <w:t>पाठ</w:t>
            </w:r>
            <w:proofErr w:type="spellEnd"/>
            <w:r w:rsidRPr="002103F3">
              <w:rPr>
                <w:sz w:val="18"/>
                <w:szCs w:val="18"/>
              </w:rPr>
              <w:t xml:space="preserve"> </w:t>
            </w:r>
            <w:proofErr w:type="spellStart"/>
            <w:r w:rsidRPr="002103F3">
              <w:rPr>
                <w:sz w:val="18"/>
                <w:szCs w:val="18"/>
              </w:rPr>
              <w:t>कहाँ</w:t>
            </w:r>
            <w:proofErr w:type="spellEnd"/>
            <w:r w:rsidRPr="002103F3">
              <w:rPr>
                <w:sz w:val="18"/>
                <w:szCs w:val="18"/>
              </w:rPr>
              <w:t xml:space="preserve"> </w:t>
            </w:r>
            <w:proofErr w:type="spellStart"/>
            <w:r w:rsidRPr="002103F3">
              <w:rPr>
                <w:sz w:val="18"/>
                <w:szCs w:val="18"/>
              </w:rPr>
              <w:t>दिखेगा</w:t>
            </w:r>
            <w:proofErr w:type="spellEnd"/>
            <w:r w:rsidRPr="002103F3">
              <w:rPr>
                <w:sz w:val="18"/>
                <w:szCs w:val="18"/>
              </w:rPr>
              <w:t>।</w:t>
            </w:r>
          </w:p>
        </w:tc>
      </w:tr>
      <w:tr w:rsidR="00426F18" w14:paraId="14826037" w14:textId="77777777">
        <w:tc>
          <w:tcPr>
            <w:tcW w:w="3008" w:type="dxa"/>
            <w:shd w:val="clear" w:color="auto" w:fill="FFFFFF"/>
            <w:tcMar>
              <w:top w:w="60" w:type="dxa"/>
              <w:left w:w="100" w:type="dxa"/>
              <w:bottom w:w="60" w:type="dxa"/>
              <w:right w:w="100" w:type="dxa"/>
            </w:tcMar>
            <w:vAlign w:val="center"/>
          </w:tcPr>
          <w:p w14:paraId="6AD63309" w14:textId="77777777" w:rsidR="00426F18" w:rsidRDefault="00000000" w:rsidP="002103F3">
            <w:pPr>
              <w:jc w:val="both"/>
            </w:pPr>
            <w:r>
              <w:rPr>
                <w:sz w:val="22"/>
                <w:szCs w:val="22"/>
              </w:rPr>
              <w:t>Ribbon</w:t>
            </w:r>
          </w:p>
        </w:tc>
        <w:tc>
          <w:tcPr>
            <w:tcW w:w="3008" w:type="dxa"/>
            <w:shd w:val="clear" w:color="auto" w:fill="FFFFFF"/>
            <w:tcMar>
              <w:top w:w="60" w:type="dxa"/>
              <w:left w:w="100" w:type="dxa"/>
              <w:bottom w:w="60" w:type="dxa"/>
              <w:right w:w="100" w:type="dxa"/>
            </w:tcMar>
            <w:vAlign w:val="center"/>
          </w:tcPr>
          <w:p w14:paraId="3670D323" w14:textId="77777777" w:rsidR="00426F18" w:rsidRDefault="00000000" w:rsidP="002103F3">
            <w:pPr>
              <w:jc w:val="both"/>
            </w:pPr>
            <w:r>
              <w:rPr>
                <w:sz w:val="22"/>
                <w:szCs w:val="22"/>
              </w:rPr>
              <w:t>The panel of tabs and command-groups at the top of an Office window.</w:t>
            </w:r>
          </w:p>
        </w:tc>
        <w:tc>
          <w:tcPr>
            <w:tcW w:w="3008" w:type="dxa"/>
            <w:shd w:val="clear" w:color="auto" w:fill="FFFFFF"/>
            <w:tcMar>
              <w:top w:w="60" w:type="dxa"/>
              <w:left w:w="100" w:type="dxa"/>
              <w:bottom w:w="60" w:type="dxa"/>
              <w:right w:w="100" w:type="dxa"/>
            </w:tcMar>
            <w:vAlign w:val="center"/>
          </w:tcPr>
          <w:p w14:paraId="2160AABA" w14:textId="77777777" w:rsidR="00426F18" w:rsidRPr="002103F3" w:rsidRDefault="00000000" w:rsidP="002103F3">
            <w:pPr>
              <w:jc w:val="both"/>
              <w:rPr>
                <w:sz w:val="18"/>
                <w:szCs w:val="18"/>
              </w:rPr>
            </w:pPr>
            <w:proofErr w:type="spellStart"/>
            <w:r w:rsidRPr="002103F3">
              <w:rPr>
                <w:sz w:val="18"/>
                <w:szCs w:val="18"/>
              </w:rPr>
              <w:t>ऑफिस</w:t>
            </w:r>
            <w:proofErr w:type="spellEnd"/>
            <w:r w:rsidRPr="002103F3">
              <w:rPr>
                <w:sz w:val="18"/>
                <w:szCs w:val="18"/>
              </w:rPr>
              <w:t xml:space="preserve"> </w:t>
            </w:r>
            <w:proofErr w:type="spellStart"/>
            <w:r w:rsidRPr="002103F3">
              <w:rPr>
                <w:sz w:val="18"/>
                <w:szCs w:val="18"/>
              </w:rPr>
              <w:t>विंडो</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ऊपरी</w:t>
            </w:r>
            <w:proofErr w:type="spellEnd"/>
            <w:r w:rsidRPr="002103F3">
              <w:rPr>
                <w:sz w:val="18"/>
                <w:szCs w:val="18"/>
              </w:rPr>
              <w:t xml:space="preserve"> </w:t>
            </w:r>
            <w:proofErr w:type="spellStart"/>
            <w:r w:rsidRPr="002103F3">
              <w:rPr>
                <w:sz w:val="18"/>
                <w:szCs w:val="18"/>
              </w:rPr>
              <w:t>भाग</w:t>
            </w:r>
            <w:proofErr w:type="spellEnd"/>
            <w:r w:rsidRPr="002103F3">
              <w:rPr>
                <w:sz w:val="18"/>
                <w:szCs w:val="18"/>
              </w:rPr>
              <w:t xml:space="preserve"> </w:t>
            </w:r>
            <w:proofErr w:type="spellStart"/>
            <w:r w:rsidRPr="002103F3">
              <w:rPr>
                <w:sz w:val="18"/>
                <w:szCs w:val="18"/>
              </w:rPr>
              <w:t>में</w:t>
            </w:r>
            <w:proofErr w:type="spellEnd"/>
            <w:r w:rsidRPr="002103F3">
              <w:rPr>
                <w:sz w:val="18"/>
                <w:szCs w:val="18"/>
              </w:rPr>
              <w:t xml:space="preserve"> </w:t>
            </w:r>
            <w:proofErr w:type="spellStart"/>
            <w:r w:rsidRPr="002103F3">
              <w:rPr>
                <w:sz w:val="18"/>
                <w:szCs w:val="18"/>
              </w:rPr>
              <w:t>टैब</w:t>
            </w:r>
            <w:proofErr w:type="spellEnd"/>
            <w:r w:rsidRPr="002103F3">
              <w:rPr>
                <w:sz w:val="18"/>
                <w:szCs w:val="18"/>
              </w:rPr>
              <w:t xml:space="preserve"> व </w:t>
            </w:r>
            <w:proofErr w:type="spellStart"/>
            <w:r w:rsidRPr="002103F3">
              <w:rPr>
                <w:sz w:val="18"/>
                <w:szCs w:val="18"/>
              </w:rPr>
              <w:t>कमांड-समूहों</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पैनल</w:t>
            </w:r>
            <w:proofErr w:type="spellEnd"/>
            <w:r w:rsidRPr="002103F3">
              <w:rPr>
                <w:sz w:val="18"/>
                <w:szCs w:val="18"/>
              </w:rPr>
              <w:t>।</w:t>
            </w:r>
          </w:p>
        </w:tc>
      </w:tr>
      <w:tr w:rsidR="00426F18" w14:paraId="7210EB79" w14:textId="77777777">
        <w:tc>
          <w:tcPr>
            <w:tcW w:w="3008" w:type="dxa"/>
            <w:shd w:val="clear" w:color="auto" w:fill="F3F6FB"/>
            <w:tcMar>
              <w:top w:w="60" w:type="dxa"/>
              <w:left w:w="100" w:type="dxa"/>
              <w:bottom w:w="60" w:type="dxa"/>
              <w:right w:w="100" w:type="dxa"/>
            </w:tcMar>
            <w:vAlign w:val="center"/>
          </w:tcPr>
          <w:p w14:paraId="68B1CBC2" w14:textId="77777777" w:rsidR="00426F18" w:rsidRDefault="00000000" w:rsidP="002103F3">
            <w:pPr>
              <w:jc w:val="both"/>
            </w:pPr>
            <w:r>
              <w:rPr>
                <w:sz w:val="22"/>
                <w:szCs w:val="22"/>
              </w:rPr>
              <w:t>Template</w:t>
            </w:r>
          </w:p>
        </w:tc>
        <w:tc>
          <w:tcPr>
            <w:tcW w:w="3008" w:type="dxa"/>
            <w:shd w:val="clear" w:color="auto" w:fill="F3F6FB"/>
            <w:tcMar>
              <w:top w:w="60" w:type="dxa"/>
              <w:left w:w="100" w:type="dxa"/>
              <w:bottom w:w="60" w:type="dxa"/>
              <w:right w:w="100" w:type="dxa"/>
            </w:tcMar>
            <w:vAlign w:val="center"/>
          </w:tcPr>
          <w:p w14:paraId="07E2D102" w14:textId="77777777" w:rsidR="00426F18" w:rsidRDefault="00000000" w:rsidP="002103F3">
            <w:pPr>
              <w:jc w:val="both"/>
            </w:pPr>
            <w:r>
              <w:rPr>
                <w:sz w:val="22"/>
                <w:szCs w:val="22"/>
              </w:rPr>
              <w:t>A ready-made file structure/design used as a starting point for a new document.</w:t>
            </w:r>
          </w:p>
        </w:tc>
        <w:tc>
          <w:tcPr>
            <w:tcW w:w="3008" w:type="dxa"/>
            <w:shd w:val="clear" w:color="auto" w:fill="F3F6FB"/>
            <w:tcMar>
              <w:top w:w="60" w:type="dxa"/>
              <w:left w:w="100" w:type="dxa"/>
              <w:bottom w:w="60" w:type="dxa"/>
              <w:right w:w="100" w:type="dxa"/>
            </w:tcMar>
            <w:vAlign w:val="center"/>
          </w:tcPr>
          <w:p w14:paraId="2378F30C" w14:textId="77777777" w:rsidR="00426F18" w:rsidRPr="002103F3" w:rsidRDefault="00000000" w:rsidP="002103F3">
            <w:pPr>
              <w:jc w:val="both"/>
              <w:rPr>
                <w:sz w:val="18"/>
                <w:szCs w:val="18"/>
              </w:rPr>
            </w:pPr>
            <w:proofErr w:type="spellStart"/>
            <w:r w:rsidRPr="002103F3">
              <w:rPr>
                <w:sz w:val="18"/>
                <w:szCs w:val="18"/>
              </w:rPr>
              <w:t>नए</w:t>
            </w:r>
            <w:proofErr w:type="spellEnd"/>
            <w:r w:rsidRPr="002103F3">
              <w:rPr>
                <w:sz w:val="18"/>
                <w:szCs w:val="18"/>
              </w:rPr>
              <w:t xml:space="preserve"> </w:t>
            </w:r>
            <w:proofErr w:type="spellStart"/>
            <w:r w:rsidRPr="002103F3">
              <w:rPr>
                <w:sz w:val="18"/>
                <w:szCs w:val="18"/>
              </w:rPr>
              <w:t>दस्तावेज़</w:t>
            </w:r>
            <w:proofErr w:type="spellEnd"/>
            <w:r w:rsidRPr="002103F3">
              <w:rPr>
                <w:sz w:val="18"/>
                <w:szCs w:val="18"/>
              </w:rPr>
              <w:t xml:space="preserve"> </w:t>
            </w:r>
            <w:proofErr w:type="spellStart"/>
            <w:r w:rsidRPr="002103F3">
              <w:rPr>
                <w:sz w:val="18"/>
                <w:szCs w:val="18"/>
              </w:rPr>
              <w:t>हेतु</w:t>
            </w:r>
            <w:proofErr w:type="spellEnd"/>
            <w:r w:rsidRPr="002103F3">
              <w:rPr>
                <w:sz w:val="18"/>
                <w:szCs w:val="18"/>
              </w:rPr>
              <w:t xml:space="preserve"> </w:t>
            </w:r>
            <w:proofErr w:type="spellStart"/>
            <w:r w:rsidRPr="002103F3">
              <w:rPr>
                <w:sz w:val="18"/>
                <w:szCs w:val="18"/>
              </w:rPr>
              <w:t>प्रयुक्त</w:t>
            </w:r>
            <w:proofErr w:type="spellEnd"/>
            <w:r w:rsidRPr="002103F3">
              <w:rPr>
                <w:sz w:val="18"/>
                <w:szCs w:val="18"/>
              </w:rPr>
              <w:t xml:space="preserve"> </w:t>
            </w:r>
            <w:proofErr w:type="spellStart"/>
            <w:r w:rsidRPr="002103F3">
              <w:rPr>
                <w:sz w:val="18"/>
                <w:szCs w:val="18"/>
              </w:rPr>
              <w:t>पूर्व-निर्मित</w:t>
            </w:r>
            <w:proofErr w:type="spellEnd"/>
            <w:r w:rsidRPr="002103F3">
              <w:rPr>
                <w:sz w:val="18"/>
                <w:szCs w:val="18"/>
              </w:rPr>
              <w:t xml:space="preserve"> </w:t>
            </w:r>
            <w:proofErr w:type="spellStart"/>
            <w:r w:rsidRPr="002103F3">
              <w:rPr>
                <w:sz w:val="18"/>
                <w:szCs w:val="18"/>
              </w:rPr>
              <w:t>संरचना</w:t>
            </w:r>
            <w:proofErr w:type="spellEnd"/>
            <w:r w:rsidRPr="002103F3">
              <w:rPr>
                <w:sz w:val="18"/>
                <w:szCs w:val="18"/>
              </w:rPr>
              <w:t>/</w:t>
            </w:r>
            <w:proofErr w:type="spellStart"/>
            <w:r w:rsidRPr="002103F3">
              <w:rPr>
                <w:sz w:val="18"/>
                <w:szCs w:val="18"/>
              </w:rPr>
              <w:t>डिज़ाइन</w:t>
            </w:r>
            <w:proofErr w:type="spellEnd"/>
            <w:r w:rsidRPr="002103F3">
              <w:rPr>
                <w:sz w:val="18"/>
                <w:szCs w:val="18"/>
              </w:rPr>
              <w:t>।</w:t>
            </w:r>
          </w:p>
        </w:tc>
      </w:tr>
      <w:tr w:rsidR="00426F18" w14:paraId="6D488AE3" w14:textId="77777777">
        <w:tc>
          <w:tcPr>
            <w:tcW w:w="3008" w:type="dxa"/>
            <w:shd w:val="clear" w:color="auto" w:fill="FFFFFF"/>
            <w:tcMar>
              <w:top w:w="60" w:type="dxa"/>
              <w:left w:w="100" w:type="dxa"/>
              <w:bottom w:w="60" w:type="dxa"/>
              <w:right w:w="100" w:type="dxa"/>
            </w:tcMar>
            <w:vAlign w:val="center"/>
          </w:tcPr>
          <w:p w14:paraId="0E26722D" w14:textId="77777777" w:rsidR="00426F18" w:rsidRDefault="00000000" w:rsidP="002103F3">
            <w:pPr>
              <w:jc w:val="both"/>
            </w:pPr>
            <w:r>
              <w:rPr>
                <w:sz w:val="22"/>
                <w:szCs w:val="22"/>
              </w:rPr>
              <w:t>Clipboard</w:t>
            </w:r>
          </w:p>
        </w:tc>
        <w:tc>
          <w:tcPr>
            <w:tcW w:w="3008" w:type="dxa"/>
            <w:shd w:val="clear" w:color="auto" w:fill="FFFFFF"/>
            <w:tcMar>
              <w:top w:w="60" w:type="dxa"/>
              <w:left w:w="100" w:type="dxa"/>
              <w:bottom w:w="60" w:type="dxa"/>
              <w:right w:w="100" w:type="dxa"/>
            </w:tcMar>
            <w:vAlign w:val="center"/>
          </w:tcPr>
          <w:p w14:paraId="73F6ED81" w14:textId="77777777" w:rsidR="00426F18" w:rsidRDefault="00000000" w:rsidP="002103F3">
            <w:pPr>
              <w:jc w:val="both"/>
            </w:pPr>
            <w:r>
              <w:rPr>
                <w:sz w:val="22"/>
                <w:szCs w:val="22"/>
              </w:rPr>
              <w:t>Temporary memory holding the last Cut/Copied item, ready to Paste.</w:t>
            </w:r>
          </w:p>
        </w:tc>
        <w:tc>
          <w:tcPr>
            <w:tcW w:w="3008" w:type="dxa"/>
            <w:shd w:val="clear" w:color="auto" w:fill="FFFFFF"/>
            <w:tcMar>
              <w:top w:w="60" w:type="dxa"/>
              <w:left w:w="100" w:type="dxa"/>
              <w:bottom w:w="60" w:type="dxa"/>
              <w:right w:w="100" w:type="dxa"/>
            </w:tcMar>
            <w:vAlign w:val="center"/>
          </w:tcPr>
          <w:p w14:paraId="630260CD" w14:textId="77777777" w:rsidR="00426F18" w:rsidRPr="002103F3" w:rsidRDefault="00000000" w:rsidP="002103F3">
            <w:pPr>
              <w:jc w:val="both"/>
              <w:rPr>
                <w:sz w:val="18"/>
                <w:szCs w:val="18"/>
              </w:rPr>
            </w:pPr>
            <w:proofErr w:type="spellStart"/>
            <w:r w:rsidRPr="002103F3">
              <w:rPr>
                <w:sz w:val="18"/>
                <w:szCs w:val="18"/>
              </w:rPr>
              <w:t>अस्थायी</w:t>
            </w:r>
            <w:proofErr w:type="spellEnd"/>
            <w:r w:rsidRPr="002103F3">
              <w:rPr>
                <w:sz w:val="18"/>
                <w:szCs w:val="18"/>
              </w:rPr>
              <w:t xml:space="preserve"> </w:t>
            </w:r>
            <w:proofErr w:type="spellStart"/>
            <w:r w:rsidRPr="002103F3">
              <w:rPr>
                <w:sz w:val="18"/>
                <w:szCs w:val="18"/>
              </w:rPr>
              <w:t>मेमोरी</w:t>
            </w:r>
            <w:proofErr w:type="spellEnd"/>
            <w:r w:rsidRPr="002103F3">
              <w:rPr>
                <w:sz w:val="18"/>
                <w:szCs w:val="18"/>
              </w:rPr>
              <w:t xml:space="preserve"> </w:t>
            </w:r>
            <w:proofErr w:type="spellStart"/>
            <w:r w:rsidRPr="002103F3">
              <w:rPr>
                <w:sz w:val="18"/>
                <w:szCs w:val="18"/>
              </w:rPr>
              <w:t>जिसमें</w:t>
            </w:r>
            <w:proofErr w:type="spellEnd"/>
            <w:r w:rsidRPr="002103F3">
              <w:rPr>
                <w:sz w:val="18"/>
                <w:szCs w:val="18"/>
              </w:rPr>
              <w:t xml:space="preserve"> </w:t>
            </w:r>
            <w:proofErr w:type="spellStart"/>
            <w:r w:rsidRPr="002103F3">
              <w:rPr>
                <w:sz w:val="18"/>
                <w:szCs w:val="18"/>
              </w:rPr>
              <w:t>अंतिम</w:t>
            </w:r>
            <w:proofErr w:type="spellEnd"/>
            <w:r w:rsidRPr="002103F3">
              <w:rPr>
                <w:sz w:val="18"/>
                <w:szCs w:val="18"/>
              </w:rPr>
              <w:t xml:space="preserve"> </w:t>
            </w:r>
            <w:proofErr w:type="spellStart"/>
            <w:r w:rsidRPr="002103F3">
              <w:rPr>
                <w:sz w:val="18"/>
                <w:szCs w:val="18"/>
              </w:rPr>
              <w:t>कट</w:t>
            </w:r>
            <w:proofErr w:type="spellEnd"/>
            <w:r w:rsidRPr="002103F3">
              <w:rPr>
                <w:sz w:val="18"/>
                <w:szCs w:val="18"/>
              </w:rPr>
              <w:t>/</w:t>
            </w:r>
            <w:proofErr w:type="spellStart"/>
            <w:r w:rsidRPr="002103F3">
              <w:rPr>
                <w:sz w:val="18"/>
                <w:szCs w:val="18"/>
              </w:rPr>
              <w:t>कॉपी</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गई</w:t>
            </w:r>
            <w:proofErr w:type="spellEnd"/>
            <w:r w:rsidRPr="002103F3">
              <w:rPr>
                <w:sz w:val="18"/>
                <w:szCs w:val="18"/>
              </w:rPr>
              <w:t xml:space="preserve"> </w:t>
            </w:r>
            <w:proofErr w:type="spellStart"/>
            <w:r w:rsidRPr="002103F3">
              <w:rPr>
                <w:sz w:val="18"/>
                <w:szCs w:val="18"/>
              </w:rPr>
              <w:t>वस्तु</w:t>
            </w:r>
            <w:proofErr w:type="spellEnd"/>
            <w:r w:rsidRPr="002103F3">
              <w:rPr>
                <w:sz w:val="18"/>
                <w:szCs w:val="18"/>
              </w:rPr>
              <w:t xml:space="preserve"> </w:t>
            </w:r>
            <w:proofErr w:type="spellStart"/>
            <w:r w:rsidRPr="002103F3">
              <w:rPr>
                <w:sz w:val="18"/>
                <w:szCs w:val="18"/>
              </w:rPr>
              <w:t>रहती</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w:t>
            </w:r>
          </w:p>
        </w:tc>
      </w:tr>
      <w:tr w:rsidR="00426F18" w14:paraId="4B1896D2" w14:textId="77777777">
        <w:tc>
          <w:tcPr>
            <w:tcW w:w="3008" w:type="dxa"/>
            <w:shd w:val="clear" w:color="auto" w:fill="F3F6FB"/>
            <w:tcMar>
              <w:top w:w="60" w:type="dxa"/>
              <w:left w:w="100" w:type="dxa"/>
              <w:bottom w:w="60" w:type="dxa"/>
              <w:right w:w="100" w:type="dxa"/>
            </w:tcMar>
            <w:vAlign w:val="center"/>
          </w:tcPr>
          <w:p w14:paraId="13050E52" w14:textId="77777777" w:rsidR="00426F18" w:rsidRDefault="00000000" w:rsidP="002103F3">
            <w:pPr>
              <w:jc w:val="both"/>
            </w:pPr>
            <w:r>
              <w:rPr>
                <w:sz w:val="22"/>
                <w:szCs w:val="22"/>
              </w:rPr>
              <w:t>Font</w:t>
            </w:r>
          </w:p>
        </w:tc>
        <w:tc>
          <w:tcPr>
            <w:tcW w:w="3008" w:type="dxa"/>
            <w:shd w:val="clear" w:color="auto" w:fill="F3F6FB"/>
            <w:tcMar>
              <w:top w:w="60" w:type="dxa"/>
              <w:left w:w="100" w:type="dxa"/>
              <w:bottom w:w="60" w:type="dxa"/>
              <w:right w:w="100" w:type="dxa"/>
            </w:tcMar>
            <w:vAlign w:val="center"/>
          </w:tcPr>
          <w:p w14:paraId="440309F9" w14:textId="77777777" w:rsidR="00426F18" w:rsidRDefault="00000000" w:rsidP="002103F3">
            <w:pPr>
              <w:jc w:val="both"/>
            </w:pPr>
            <w:r>
              <w:rPr>
                <w:sz w:val="22"/>
                <w:szCs w:val="22"/>
              </w:rPr>
              <w:t>The design/typeface of characters, e.g., Calibri, Arial.</w:t>
            </w:r>
          </w:p>
        </w:tc>
        <w:tc>
          <w:tcPr>
            <w:tcW w:w="3008" w:type="dxa"/>
            <w:shd w:val="clear" w:color="auto" w:fill="F3F6FB"/>
            <w:tcMar>
              <w:top w:w="60" w:type="dxa"/>
              <w:left w:w="100" w:type="dxa"/>
              <w:bottom w:w="60" w:type="dxa"/>
              <w:right w:w="100" w:type="dxa"/>
            </w:tcMar>
            <w:vAlign w:val="center"/>
          </w:tcPr>
          <w:p w14:paraId="43A27969" w14:textId="77777777" w:rsidR="00426F18" w:rsidRPr="002103F3" w:rsidRDefault="00000000" w:rsidP="002103F3">
            <w:pPr>
              <w:jc w:val="both"/>
              <w:rPr>
                <w:sz w:val="18"/>
                <w:szCs w:val="18"/>
              </w:rPr>
            </w:pPr>
            <w:proofErr w:type="spellStart"/>
            <w:r w:rsidRPr="002103F3">
              <w:rPr>
                <w:sz w:val="18"/>
                <w:szCs w:val="18"/>
              </w:rPr>
              <w:t>अक्षरों</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बनावट</w:t>
            </w:r>
            <w:proofErr w:type="spellEnd"/>
            <w:r w:rsidRPr="002103F3">
              <w:rPr>
                <w:sz w:val="18"/>
                <w:szCs w:val="18"/>
              </w:rPr>
              <w:t>/</w:t>
            </w:r>
            <w:proofErr w:type="spellStart"/>
            <w:r w:rsidRPr="002103F3">
              <w:rPr>
                <w:sz w:val="18"/>
                <w:szCs w:val="18"/>
              </w:rPr>
              <w:t>शैली</w:t>
            </w:r>
            <w:proofErr w:type="spellEnd"/>
            <w:r w:rsidRPr="002103F3">
              <w:rPr>
                <w:sz w:val="18"/>
                <w:szCs w:val="18"/>
              </w:rPr>
              <w:t xml:space="preserve">, </w:t>
            </w:r>
            <w:proofErr w:type="spellStart"/>
            <w:r w:rsidRPr="002103F3">
              <w:rPr>
                <w:sz w:val="18"/>
                <w:szCs w:val="18"/>
              </w:rPr>
              <w:t>जैसे</w:t>
            </w:r>
            <w:proofErr w:type="spellEnd"/>
            <w:r w:rsidRPr="002103F3">
              <w:rPr>
                <w:sz w:val="18"/>
                <w:szCs w:val="18"/>
              </w:rPr>
              <w:t xml:space="preserve"> </w:t>
            </w:r>
            <w:proofErr w:type="spellStart"/>
            <w:r w:rsidRPr="002103F3">
              <w:rPr>
                <w:sz w:val="18"/>
                <w:szCs w:val="18"/>
              </w:rPr>
              <w:t>कैलिबरी</w:t>
            </w:r>
            <w:proofErr w:type="spellEnd"/>
            <w:r w:rsidRPr="002103F3">
              <w:rPr>
                <w:sz w:val="18"/>
                <w:szCs w:val="18"/>
              </w:rPr>
              <w:t xml:space="preserve">, </w:t>
            </w:r>
            <w:proofErr w:type="spellStart"/>
            <w:r w:rsidRPr="002103F3">
              <w:rPr>
                <w:sz w:val="18"/>
                <w:szCs w:val="18"/>
              </w:rPr>
              <w:t>एरियल</w:t>
            </w:r>
            <w:proofErr w:type="spellEnd"/>
            <w:r w:rsidRPr="002103F3">
              <w:rPr>
                <w:sz w:val="18"/>
                <w:szCs w:val="18"/>
              </w:rPr>
              <w:t>।</w:t>
            </w:r>
          </w:p>
        </w:tc>
      </w:tr>
      <w:tr w:rsidR="00426F18" w14:paraId="640E16BB" w14:textId="77777777">
        <w:tc>
          <w:tcPr>
            <w:tcW w:w="3008" w:type="dxa"/>
            <w:shd w:val="clear" w:color="auto" w:fill="FFFFFF"/>
            <w:tcMar>
              <w:top w:w="60" w:type="dxa"/>
              <w:left w:w="100" w:type="dxa"/>
              <w:bottom w:w="60" w:type="dxa"/>
              <w:right w:w="100" w:type="dxa"/>
            </w:tcMar>
            <w:vAlign w:val="center"/>
          </w:tcPr>
          <w:p w14:paraId="095EE2CA" w14:textId="77777777" w:rsidR="00426F18" w:rsidRDefault="00000000" w:rsidP="002103F3">
            <w:pPr>
              <w:jc w:val="both"/>
            </w:pPr>
            <w:r>
              <w:rPr>
                <w:sz w:val="22"/>
                <w:szCs w:val="22"/>
              </w:rPr>
              <w:t>Style</w:t>
            </w:r>
          </w:p>
        </w:tc>
        <w:tc>
          <w:tcPr>
            <w:tcW w:w="3008" w:type="dxa"/>
            <w:shd w:val="clear" w:color="auto" w:fill="FFFFFF"/>
            <w:tcMar>
              <w:top w:w="60" w:type="dxa"/>
              <w:left w:w="100" w:type="dxa"/>
              <w:bottom w:w="60" w:type="dxa"/>
              <w:right w:w="100" w:type="dxa"/>
            </w:tcMar>
            <w:vAlign w:val="center"/>
          </w:tcPr>
          <w:p w14:paraId="182F1376" w14:textId="77777777" w:rsidR="00426F18" w:rsidRDefault="00000000" w:rsidP="002103F3">
            <w:pPr>
              <w:jc w:val="both"/>
            </w:pPr>
            <w:r>
              <w:rPr>
                <w:sz w:val="22"/>
                <w:szCs w:val="22"/>
              </w:rPr>
              <w:t>A named, reusable set of formatting instructions.</w:t>
            </w:r>
          </w:p>
        </w:tc>
        <w:tc>
          <w:tcPr>
            <w:tcW w:w="3008" w:type="dxa"/>
            <w:shd w:val="clear" w:color="auto" w:fill="FFFFFF"/>
            <w:tcMar>
              <w:top w:w="60" w:type="dxa"/>
              <w:left w:w="100" w:type="dxa"/>
              <w:bottom w:w="60" w:type="dxa"/>
              <w:right w:w="100" w:type="dxa"/>
            </w:tcMar>
            <w:vAlign w:val="center"/>
          </w:tcPr>
          <w:p w14:paraId="610A528F" w14:textId="77777777" w:rsidR="00426F18" w:rsidRPr="002103F3" w:rsidRDefault="00000000" w:rsidP="002103F3">
            <w:pPr>
              <w:jc w:val="both"/>
              <w:rPr>
                <w:sz w:val="18"/>
                <w:szCs w:val="18"/>
              </w:rPr>
            </w:pPr>
            <w:proofErr w:type="spellStart"/>
            <w:r w:rsidRPr="002103F3">
              <w:rPr>
                <w:sz w:val="18"/>
                <w:szCs w:val="18"/>
              </w:rPr>
              <w:t>फॉर्मेटिंग</w:t>
            </w:r>
            <w:proofErr w:type="spellEnd"/>
            <w:r w:rsidRPr="002103F3">
              <w:rPr>
                <w:sz w:val="18"/>
                <w:szCs w:val="18"/>
              </w:rPr>
              <w:t xml:space="preserve"> </w:t>
            </w:r>
            <w:proofErr w:type="spellStart"/>
            <w:r w:rsidRPr="002103F3">
              <w:rPr>
                <w:sz w:val="18"/>
                <w:szCs w:val="18"/>
              </w:rPr>
              <w:t>निर्देशों</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नामित</w:t>
            </w:r>
            <w:proofErr w:type="spellEnd"/>
            <w:r w:rsidRPr="002103F3">
              <w:rPr>
                <w:sz w:val="18"/>
                <w:szCs w:val="18"/>
              </w:rPr>
              <w:t xml:space="preserve">, </w:t>
            </w:r>
            <w:proofErr w:type="spellStart"/>
            <w:r w:rsidRPr="002103F3">
              <w:rPr>
                <w:sz w:val="18"/>
                <w:szCs w:val="18"/>
              </w:rPr>
              <w:t>पुन</w:t>
            </w:r>
            <w:proofErr w:type="spellEnd"/>
            <w:r w:rsidRPr="002103F3">
              <w:rPr>
                <w:sz w:val="18"/>
                <w:szCs w:val="18"/>
              </w:rPr>
              <w:t xml:space="preserve">: </w:t>
            </w:r>
            <w:proofErr w:type="spellStart"/>
            <w:r w:rsidRPr="002103F3">
              <w:rPr>
                <w:sz w:val="18"/>
                <w:szCs w:val="18"/>
              </w:rPr>
              <w:t>प्रयोज्य</w:t>
            </w:r>
            <w:proofErr w:type="spellEnd"/>
            <w:r w:rsidRPr="002103F3">
              <w:rPr>
                <w:sz w:val="18"/>
                <w:szCs w:val="18"/>
              </w:rPr>
              <w:t xml:space="preserve"> </w:t>
            </w:r>
            <w:proofErr w:type="spellStart"/>
            <w:r w:rsidRPr="002103F3">
              <w:rPr>
                <w:sz w:val="18"/>
                <w:szCs w:val="18"/>
              </w:rPr>
              <w:t>समूह</w:t>
            </w:r>
            <w:proofErr w:type="spellEnd"/>
            <w:r w:rsidRPr="002103F3">
              <w:rPr>
                <w:sz w:val="18"/>
                <w:szCs w:val="18"/>
              </w:rPr>
              <w:t>।</w:t>
            </w:r>
          </w:p>
        </w:tc>
      </w:tr>
      <w:tr w:rsidR="00426F18" w14:paraId="3CB0A11E" w14:textId="77777777">
        <w:tc>
          <w:tcPr>
            <w:tcW w:w="3008" w:type="dxa"/>
            <w:shd w:val="clear" w:color="auto" w:fill="F3F6FB"/>
            <w:tcMar>
              <w:top w:w="60" w:type="dxa"/>
              <w:left w:w="100" w:type="dxa"/>
              <w:bottom w:w="60" w:type="dxa"/>
              <w:right w:w="100" w:type="dxa"/>
            </w:tcMar>
            <w:vAlign w:val="center"/>
          </w:tcPr>
          <w:p w14:paraId="0B8AFB86" w14:textId="77777777" w:rsidR="00426F18" w:rsidRDefault="00000000" w:rsidP="002103F3">
            <w:pPr>
              <w:jc w:val="both"/>
            </w:pPr>
            <w:r>
              <w:rPr>
                <w:sz w:val="22"/>
                <w:szCs w:val="22"/>
              </w:rPr>
              <w:t>Cell</w:t>
            </w:r>
          </w:p>
        </w:tc>
        <w:tc>
          <w:tcPr>
            <w:tcW w:w="3008" w:type="dxa"/>
            <w:shd w:val="clear" w:color="auto" w:fill="F3F6FB"/>
            <w:tcMar>
              <w:top w:w="60" w:type="dxa"/>
              <w:left w:w="100" w:type="dxa"/>
              <w:bottom w:w="60" w:type="dxa"/>
              <w:right w:w="100" w:type="dxa"/>
            </w:tcMar>
            <w:vAlign w:val="center"/>
          </w:tcPr>
          <w:p w14:paraId="6DDFF342" w14:textId="77777777" w:rsidR="00426F18" w:rsidRDefault="00000000" w:rsidP="002103F3">
            <w:pPr>
              <w:jc w:val="both"/>
            </w:pPr>
            <w:r>
              <w:rPr>
                <w:sz w:val="22"/>
                <w:szCs w:val="22"/>
              </w:rPr>
              <w:t>The intersection of a row and a column in a spreadsheet.</w:t>
            </w:r>
          </w:p>
        </w:tc>
        <w:tc>
          <w:tcPr>
            <w:tcW w:w="3008" w:type="dxa"/>
            <w:shd w:val="clear" w:color="auto" w:fill="F3F6FB"/>
            <w:tcMar>
              <w:top w:w="60" w:type="dxa"/>
              <w:left w:w="100" w:type="dxa"/>
              <w:bottom w:w="60" w:type="dxa"/>
              <w:right w:w="100" w:type="dxa"/>
            </w:tcMar>
            <w:vAlign w:val="center"/>
          </w:tcPr>
          <w:p w14:paraId="438411EE" w14:textId="77777777" w:rsidR="00426F18" w:rsidRPr="002103F3" w:rsidRDefault="00000000" w:rsidP="002103F3">
            <w:pPr>
              <w:jc w:val="both"/>
              <w:rPr>
                <w:sz w:val="18"/>
                <w:szCs w:val="18"/>
              </w:rPr>
            </w:pPr>
            <w:proofErr w:type="spellStart"/>
            <w:r w:rsidRPr="002103F3">
              <w:rPr>
                <w:sz w:val="18"/>
                <w:szCs w:val="18"/>
              </w:rPr>
              <w:t>स्प्रेडशीट</w:t>
            </w:r>
            <w:proofErr w:type="spellEnd"/>
            <w:r w:rsidRPr="002103F3">
              <w:rPr>
                <w:sz w:val="18"/>
                <w:szCs w:val="18"/>
              </w:rPr>
              <w:t xml:space="preserve"> </w:t>
            </w:r>
            <w:proofErr w:type="spellStart"/>
            <w:r w:rsidRPr="002103F3">
              <w:rPr>
                <w:sz w:val="18"/>
                <w:szCs w:val="18"/>
              </w:rPr>
              <w:t>में</w:t>
            </w:r>
            <w:proofErr w:type="spellEnd"/>
            <w:r w:rsidRPr="002103F3">
              <w:rPr>
                <w:sz w:val="18"/>
                <w:szCs w:val="18"/>
              </w:rPr>
              <w:t xml:space="preserve"> </w:t>
            </w:r>
            <w:proofErr w:type="spellStart"/>
            <w:r w:rsidRPr="002103F3">
              <w:rPr>
                <w:sz w:val="18"/>
                <w:szCs w:val="18"/>
              </w:rPr>
              <w:t>पंक्ति</w:t>
            </w:r>
            <w:proofErr w:type="spellEnd"/>
            <w:r w:rsidRPr="002103F3">
              <w:rPr>
                <w:sz w:val="18"/>
                <w:szCs w:val="18"/>
              </w:rPr>
              <w:t xml:space="preserve"> व </w:t>
            </w:r>
            <w:proofErr w:type="spellStart"/>
            <w:r w:rsidRPr="002103F3">
              <w:rPr>
                <w:sz w:val="18"/>
                <w:szCs w:val="18"/>
              </w:rPr>
              <w:t>स्तंभ</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प्रतिच्छेदन</w:t>
            </w:r>
            <w:proofErr w:type="spellEnd"/>
            <w:r w:rsidRPr="002103F3">
              <w:rPr>
                <w:sz w:val="18"/>
                <w:szCs w:val="18"/>
              </w:rPr>
              <w:t xml:space="preserve"> </w:t>
            </w:r>
            <w:proofErr w:type="spellStart"/>
            <w:r w:rsidRPr="002103F3">
              <w:rPr>
                <w:sz w:val="18"/>
                <w:szCs w:val="18"/>
              </w:rPr>
              <w:t>बिंदु</w:t>
            </w:r>
            <w:proofErr w:type="spellEnd"/>
            <w:r w:rsidRPr="002103F3">
              <w:rPr>
                <w:sz w:val="18"/>
                <w:szCs w:val="18"/>
              </w:rPr>
              <w:t>।</w:t>
            </w:r>
          </w:p>
        </w:tc>
      </w:tr>
      <w:tr w:rsidR="00426F18" w14:paraId="345551DC" w14:textId="77777777">
        <w:tc>
          <w:tcPr>
            <w:tcW w:w="3008" w:type="dxa"/>
            <w:shd w:val="clear" w:color="auto" w:fill="FFFFFF"/>
            <w:tcMar>
              <w:top w:w="60" w:type="dxa"/>
              <w:left w:w="100" w:type="dxa"/>
              <w:bottom w:w="60" w:type="dxa"/>
              <w:right w:w="100" w:type="dxa"/>
            </w:tcMar>
            <w:vAlign w:val="center"/>
          </w:tcPr>
          <w:p w14:paraId="5F21C494" w14:textId="77777777" w:rsidR="00426F18" w:rsidRDefault="00000000" w:rsidP="002103F3">
            <w:pPr>
              <w:jc w:val="both"/>
            </w:pPr>
            <w:r>
              <w:rPr>
                <w:sz w:val="22"/>
                <w:szCs w:val="22"/>
              </w:rPr>
              <w:t>Cell Reference/Address</w:t>
            </w:r>
          </w:p>
        </w:tc>
        <w:tc>
          <w:tcPr>
            <w:tcW w:w="3008" w:type="dxa"/>
            <w:shd w:val="clear" w:color="auto" w:fill="FFFFFF"/>
            <w:tcMar>
              <w:top w:w="60" w:type="dxa"/>
              <w:left w:w="100" w:type="dxa"/>
              <w:bottom w:w="60" w:type="dxa"/>
              <w:right w:w="100" w:type="dxa"/>
            </w:tcMar>
            <w:vAlign w:val="center"/>
          </w:tcPr>
          <w:p w14:paraId="2D7F42F3" w14:textId="77777777" w:rsidR="00426F18" w:rsidRDefault="00000000" w:rsidP="002103F3">
            <w:pPr>
              <w:jc w:val="both"/>
            </w:pPr>
            <w:r>
              <w:rPr>
                <w:sz w:val="22"/>
                <w:szCs w:val="22"/>
              </w:rPr>
              <w:t>The unique label of a cell, e.g., B5.</w:t>
            </w:r>
          </w:p>
        </w:tc>
        <w:tc>
          <w:tcPr>
            <w:tcW w:w="3008" w:type="dxa"/>
            <w:shd w:val="clear" w:color="auto" w:fill="FFFFFF"/>
            <w:tcMar>
              <w:top w:w="60" w:type="dxa"/>
              <w:left w:w="100" w:type="dxa"/>
              <w:bottom w:w="60" w:type="dxa"/>
              <w:right w:w="100" w:type="dxa"/>
            </w:tcMar>
            <w:vAlign w:val="center"/>
          </w:tcPr>
          <w:p w14:paraId="06382E4F" w14:textId="77777777" w:rsidR="00426F18" w:rsidRPr="002103F3" w:rsidRDefault="00000000" w:rsidP="002103F3">
            <w:pPr>
              <w:jc w:val="both"/>
              <w:rPr>
                <w:sz w:val="18"/>
                <w:szCs w:val="18"/>
              </w:rPr>
            </w:pPr>
            <w:proofErr w:type="spellStart"/>
            <w:r w:rsidRPr="002103F3">
              <w:rPr>
                <w:sz w:val="18"/>
                <w:szCs w:val="18"/>
              </w:rPr>
              <w:t>किसी</w:t>
            </w:r>
            <w:proofErr w:type="spellEnd"/>
            <w:r w:rsidRPr="002103F3">
              <w:rPr>
                <w:sz w:val="18"/>
                <w:szCs w:val="18"/>
              </w:rPr>
              <w:t xml:space="preserve"> </w:t>
            </w:r>
            <w:proofErr w:type="spellStart"/>
            <w:r w:rsidRPr="002103F3">
              <w:rPr>
                <w:sz w:val="18"/>
                <w:szCs w:val="18"/>
              </w:rPr>
              <w:t>सेल</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अद्वितीय</w:t>
            </w:r>
            <w:proofErr w:type="spellEnd"/>
            <w:r w:rsidRPr="002103F3">
              <w:rPr>
                <w:sz w:val="18"/>
                <w:szCs w:val="18"/>
              </w:rPr>
              <w:t xml:space="preserve"> </w:t>
            </w:r>
            <w:proofErr w:type="spellStart"/>
            <w:r w:rsidRPr="002103F3">
              <w:rPr>
                <w:sz w:val="18"/>
                <w:szCs w:val="18"/>
              </w:rPr>
              <w:t>नाम</w:t>
            </w:r>
            <w:proofErr w:type="spellEnd"/>
            <w:r w:rsidRPr="002103F3">
              <w:rPr>
                <w:sz w:val="18"/>
                <w:szCs w:val="18"/>
              </w:rPr>
              <w:t xml:space="preserve">, </w:t>
            </w:r>
            <w:proofErr w:type="spellStart"/>
            <w:r w:rsidRPr="002103F3">
              <w:rPr>
                <w:sz w:val="18"/>
                <w:szCs w:val="18"/>
              </w:rPr>
              <w:t>जैसे</w:t>
            </w:r>
            <w:proofErr w:type="spellEnd"/>
            <w:r w:rsidRPr="002103F3">
              <w:rPr>
                <w:sz w:val="18"/>
                <w:szCs w:val="18"/>
              </w:rPr>
              <w:t xml:space="preserve"> B5।</w:t>
            </w:r>
          </w:p>
        </w:tc>
      </w:tr>
      <w:tr w:rsidR="00426F18" w14:paraId="17265986" w14:textId="77777777">
        <w:tc>
          <w:tcPr>
            <w:tcW w:w="3008" w:type="dxa"/>
            <w:shd w:val="clear" w:color="auto" w:fill="F3F6FB"/>
            <w:tcMar>
              <w:top w:w="60" w:type="dxa"/>
              <w:left w:w="100" w:type="dxa"/>
              <w:bottom w:w="60" w:type="dxa"/>
              <w:right w:w="100" w:type="dxa"/>
            </w:tcMar>
            <w:vAlign w:val="center"/>
          </w:tcPr>
          <w:p w14:paraId="48323180" w14:textId="77777777" w:rsidR="00426F18" w:rsidRDefault="00000000" w:rsidP="002103F3">
            <w:pPr>
              <w:jc w:val="both"/>
            </w:pPr>
            <w:r>
              <w:rPr>
                <w:sz w:val="22"/>
                <w:szCs w:val="22"/>
              </w:rPr>
              <w:t>Formula</w:t>
            </w:r>
          </w:p>
        </w:tc>
        <w:tc>
          <w:tcPr>
            <w:tcW w:w="3008" w:type="dxa"/>
            <w:shd w:val="clear" w:color="auto" w:fill="F3F6FB"/>
            <w:tcMar>
              <w:top w:w="60" w:type="dxa"/>
              <w:left w:w="100" w:type="dxa"/>
              <w:bottom w:w="60" w:type="dxa"/>
              <w:right w:w="100" w:type="dxa"/>
            </w:tcMar>
            <w:vAlign w:val="center"/>
          </w:tcPr>
          <w:p w14:paraId="48A1C767" w14:textId="77777777" w:rsidR="00426F18" w:rsidRDefault="00000000" w:rsidP="002103F3">
            <w:pPr>
              <w:jc w:val="both"/>
            </w:pPr>
            <w:r>
              <w:rPr>
                <w:sz w:val="22"/>
                <w:szCs w:val="22"/>
              </w:rPr>
              <w:t>A user-written calculation beginning with '='.</w:t>
            </w:r>
          </w:p>
        </w:tc>
        <w:tc>
          <w:tcPr>
            <w:tcW w:w="3008" w:type="dxa"/>
            <w:shd w:val="clear" w:color="auto" w:fill="F3F6FB"/>
            <w:tcMar>
              <w:top w:w="60" w:type="dxa"/>
              <w:left w:w="100" w:type="dxa"/>
              <w:bottom w:w="60" w:type="dxa"/>
              <w:right w:w="100" w:type="dxa"/>
            </w:tcMar>
            <w:vAlign w:val="center"/>
          </w:tcPr>
          <w:p w14:paraId="016B9456" w14:textId="77777777" w:rsidR="00426F18" w:rsidRPr="002103F3" w:rsidRDefault="00000000" w:rsidP="002103F3">
            <w:pPr>
              <w:jc w:val="both"/>
              <w:rPr>
                <w:sz w:val="18"/>
                <w:szCs w:val="18"/>
              </w:rPr>
            </w:pPr>
            <w:r w:rsidRPr="002103F3">
              <w:rPr>
                <w:sz w:val="18"/>
                <w:szCs w:val="18"/>
              </w:rPr>
              <w:t xml:space="preserve">'=' </w:t>
            </w:r>
            <w:proofErr w:type="spellStart"/>
            <w:r w:rsidRPr="002103F3">
              <w:rPr>
                <w:sz w:val="18"/>
                <w:szCs w:val="18"/>
              </w:rPr>
              <w:t>चिन्ह</w:t>
            </w:r>
            <w:proofErr w:type="spellEnd"/>
            <w:r w:rsidRPr="002103F3">
              <w:rPr>
                <w:sz w:val="18"/>
                <w:szCs w:val="18"/>
              </w:rPr>
              <w:t xml:space="preserve"> </w:t>
            </w:r>
            <w:proofErr w:type="spellStart"/>
            <w:r w:rsidRPr="002103F3">
              <w:rPr>
                <w:sz w:val="18"/>
                <w:szCs w:val="18"/>
              </w:rPr>
              <w:t>से</w:t>
            </w:r>
            <w:proofErr w:type="spellEnd"/>
            <w:r w:rsidRPr="002103F3">
              <w:rPr>
                <w:sz w:val="18"/>
                <w:szCs w:val="18"/>
              </w:rPr>
              <w:t xml:space="preserve"> </w:t>
            </w:r>
            <w:proofErr w:type="spellStart"/>
            <w:r w:rsidRPr="002103F3">
              <w:rPr>
                <w:sz w:val="18"/>
                <w:szCs w:val="18"/>
              </w:rPr>
              <w:t>शुरू</w:t>
            </w:r>
            <w:proofErr w:type="spellEnd"/>
            <w:r w:rsidRPr="002103F3">
              <w:rPr>
                <w:sz w:val="18"/>
                <w:szCs w:val="18"/>
              </w:rPr>
              <w:t xml:space="preserve"> </w:t>
            </w:r>
            <w:proofErr w:type="spellStart"/>
            <w:r w:rsidRPr="002103F3">
              <w:rPr>
                <w:sz w:val="18"/>
                <w:szCs w:val="18"/>
              </w:rPr>
              <w:t>होने</w:t>
            </w:r>
            <w:proofErr w:type="spellEnd"/>
            <w:r w:rsidRPr="002103F3">
              <w:rPr>
                <w:sz w:val="18"/>
                <w:szCs w:val="18"/>
              </w:rPr>
              <w:t xml:space="preserve"> </w:t>
            </w:r>
            <w:proofErr w:type="spellStart"/>
            <w:r w:rsidRPr="002103F3">
              <w:rPr>
                <w:sz w:val="18"/>
                <w:szCs w:val="18"/>
              </w:rPr>
              <w:t>वाली</w:t>
            </w:r>
            <w:proofErr w:type="spellEnd"/>
            <w:r w:rsidRPr="002103F3">
              <w:rPr>
                <w:sz w:val="18"/>
                <w:szCs w:val="18"/>
              </w:rPr>
              <w:t xml:space="preserve"> </w:t>
            </w:r>
            <w:proofErr w:type="spellStart"/>
            <w:r w:rsidRPr="002103F3">
              <w:rPr>
                <w:sz w:val="18"/>
                <w:szCs w:val="18"/>
              </w:rPr>
              <w:t>उपयोगकर्ता-निर्मित</w:t>
            </w:r>
            <w:proofErr w:type="spellEnd"/>
            <w:r w:rsidRPr="002103F3">
              <w:rPr>
                <w:sz w:val="18"/>
                <w:szCs w:val="18"/>
              </w:rPr>
              <w:t xml:space="preserve"> </w:t>
            </w:r>
            <w:proofErr w:type="spellStart"/>
            <w:r w:rsidRPr="002103F3">
              <w:rPr>
                <w:sz w:val="18"/>
                <w:szCs w:val="18"/>
              </w:rPr>
              <w:t>गणना</w:t>
            </w:r>
            <w:proofErr w:type="spellEnd"/>
            <w:r w:rsidRPr="002103F3">
              <w:rPr>
                <w:sz w:val="18"/>
                <w:szCs w:val="18"/>
              </w:rPr>
              <w:t>।</w:t>
            </w:r>
          </w:p>
        </w:tc>
      </w:tr>
      <w:tr w:rsidR="00426F18" w14:paraId="1D4F6F32" w14:textId="77777777">
        <w:tc>
          <w:tcPr>
            <w:tcW w:w="3008" w:type="dxa"/>
            <w:shd w:val="clear" w:color="auto" w:fill="FFFFFF"/>
            <w:tcMar>
              <w:top w:w="60" w:type="dxa"/>
              <w:left w:w="100" w:type="dxa"/>
              <w:bottom w:w="60" w:type="dxa"/>
              <w:right w:w="100" w:type="dxa"/>
            </w:tcMar>
            <w:vAlign w:val="center"/>
          </w:tcPr>
          <w:p w14:paraId="35451896" w14:textId="77777777" w:rsidR="00426F18" w:rsidRDefault="00000000" w:rsidP="002103F3">
            <w:pPr>
              <w:jc w:val="both"/>
            </w:pPr>
            <w:r>
              <w:rPr>
                <w:sz w:val="22"/>
                <w:szCs w:val="22"/>
              </w:rPr>
              <w:t>Function</w:t>
            </w:r>
          </w:p>
        </w:tc>
        <w:tc>
          <w:tcPr>
            <w:tcW w:w="3008" w:type="dxa"/>
            <w:shd w:val="clear" w:color="auto" w:fill="FFFFFF"/>
            <w:tcMar>
              <w:top w:w="60" w:type="dxa"/>
              <w:left w:w="100" w:type="dxa"/>
              <w:bottom w:w="60" w:type="dxa"/>
              <w:right w:w="100" w:type="dxa"/>
            </w:tcMar>
            <w:vAlign w:val="center"/>
          </w:tcPr>
          <w:p w14:paraId="36CD0C98" w14:textId="77777777" w:rsidR="00426F18" w:rsidRDefault="00000000" w:rsidP="002103F3">
            <w:pPr>
              <w:jc w:val="both"/>
            </w:pPr>
            <w:r>
              <w:rPr>
                <w:sz w:val="22"/>
                <w:szCs w:val="22"/>
              </w:rPr>
              <w:t>A ready-made formula provided by Excel, e.g., SUM, IF.</w:t>
            </w:r>
          </w:p>
        </w:tc>
        <w:tc>
          <w:tcPr>
            <w:tcW w:w="3008" w:type="dxa"/>
            <w:shd w:val="clear" w:color="auto" w:fill="FFFFFF"/>
            <w:tcMar>
              <w:top w:w="60" w:type="dxa"/>
              <w:left w:w="100" w:type="dxa"/>
              <w:bottom w:w="60" w:type="dxa"/>
              <w:right w:w="100" w:type="dxa"/>
            </w:tcMar>
            <w:vAlign w:val="center"/>
          </w:tcPr>
          <w:p w14:paraId="7368FA18" w14:textId="77777777" w:rsidR="00426F18" w:rsidRPr="002103F3" w:rsidRDefault="00000000" w:rsidP="002103F3">
            <w:pPr>
              <w:jc w:val="both"/>
              <w:rPr>
                <w:sz w:val="18"/>
                <w:szCs w:val="18"/>
              </w:rPr>
            </w:pPr>
            <w:proofErr w:type="spellStart"/>
            <w:r w:rsidRPr="002103F3">
              <w:rPr>
                <w:sz w:val="18"/>
                <w:szCs w:val="18"/>
              </w:rPr>
              <w:t>एक्सेल</w:t>
            </w:r>
            <w:proofErr w:type="spellEnd"/>
            <w:r w:rsidRPr="002103F3">
              <w:rPr>
                <w:sz w:val="18"/>
                <w:szCs w:val="18"/>
              </w:rPr>
              <w:t xml:space="preserve"> </w:t>
            </w:r>
            <w:proofErr w:type="spellStart"/>
            <w:r w:rsidRPr="002103F3">
              <w:rPr>
                <w:sz w:val="18"/>
                <w:szCs w:val="18"/>
              </w:rPr>
              <w:t>द्वारा</w:t>
            </w:r>
            <w:proofErr w:type="spellEnd"/>
            <w:r w:rsidRPr="002103F3">
              <w:rPr>
                <w:sz w:val="18"/>
                <w:szCs w:val="18"/>
              </w:rPr>
              <w:t xml:space="preserve"> </w:t>
            </w:r>
            <w:proofErr w:type="spellStart"/>
            <w:r w:rsidRPr="002103F3">
              <w:rPr>
                <w:sz w:val="18"/>
                <w:szCs w:val="18"/>
              </w:rPr>
              <w:t>प्रदत्त</w:t>
            </w:r>
            <w:proofErr w:type="spellEnd"/>
            <w:r w:rsidRPr="002103F3">
              <w:rPr>
                <w:sz w:val="18"/>
                <w:szCs w:val="18"/>
              </w:rPr>
              <w:t xml:space="preserve"> </w:t>
            </w:r>
            <w:proofErr w:type="spellStart"/>
            <w:r w:rsidRPr="002103F3">
              <w:rPr>
                <w:sz w:val="18"/>
                <w:szCs w:val="18"/>
              </w:rPr>
              <w:t>पूर्व-निर्मित</w:t>
            </w:r>
            <w:proofErr w:type="spellEnd"/>
            <w:r w:rsidRPr="002103F3">
              <w:rPr>
                <w:sz w:val="18"/>
                <w:szCs w:val="18"/>
              </w:rPr>
              <w:t xml:space="preserve"> </w:t>
            </w:r>
            <w:proofErr w:type="spellStart"/>
            <w:r w:rsidRPr="002103F3">
              <w:rPr>
                <w:sz w:val="18"/>
                <w:szCs w:val="18"/>
              </w:rPr>
              <w:t>गणना</w:t>
            </w:r>
            <w:proofErr w:type="spellEnd"/>
            <w:r w:rsidRPr="002103F3">
              <w:rPr>
                <w:sz w:val="18"/>
                <w:szCs w:val="18"/>
              </w:rPr>
              <w:t xml:space="preserve">, </w:t>
            </w:r>
            <w:proofErr w:type="spellStart"/>
            <w:r w:rsidRPr="002103F3">
              <w:rPr>
                <w:sz w:val="18"/>
                <w:szCs w:val="18"/>
              </w:rPr>
              <w:t>जैसे</w:t>
            </w:r>
            <w:proofErr w:type="spellEnd"/>
            <w:r w:rsidRPr="002103F3">
              <w:rPr>
                <w:sz w:val="18"/>
                <w:szCs w:val="18"/>
              </w:rPr>
              <w:t xml:space="preserve"> SUM, IF।</w:t>
            </w:r>
          </w:p>
        </w:tc>
      </w:tr>
      <w:tr w:rsidR="00426F18" w14:paraId="6F7F817A" w14:textId="77777777">
        <w:tc>
          <w:tcPr>
            <w:tcW w:w="3008" w:type="dxa"/>
            <w:shd w:val="clear" w:color="auto" w:fill="F3F6FB"/>
            <w:tcMar>
              <w:top w:w="60" w:type="dxa"/>
              <w:left w:w="100" w:type="dxa"/>
              <w:bottom w:w="60" w:type="dxa"/>
              <w:right w:w="100" w:type="dxa"/>
            </w:tcMar>
            <w:vAlign w:val="center"/>
          </w:tcPr>
          <w:p w14:paraId="0B698A0A" w14:textId="77777777" w:rsidR="00426F18" w:rsidRDefault="00000000" w:rsidP="002103F3">
            <w:pPr>
              <w:jc w:val="both"/>
            </w:pPr>
            <w:r>
              <w:rPr>
                <w:sz w:val="22"/>
                <w:szCs w:val="22"/>
              </w:rPr>
              <w:t>Workbook</w:t>
            </w:r>
          </w:p>
        </w:tc>
        <w:tc>
          <w:tcPr>
            <w:tcW w:w="3008" w:type="dxa"/>
            <w:shd w:val="clear" w:color="auto" w:fill="F3F6FB"/>
            <w:tcMar>
              <w:top w:w="60" w:type="dxa"/>
              <w:left w:w="100" w:type="dxa"/>
              <w:bottom w:w="60" w:type="dxa"/>
              <w:right w:w="100" w:type="dxa"/>
            </w:tcMar>
            <w:vAlign w:val="center"/>
          </w:tcPr>
          <w:p w14:paraId="6AE14FF0" w14:textId="77777777" w:rsidR="00426F18" w:rsidRDefault="00000000" w:rsidP="002103F3">
            <w:pPr>
              <w:jc w:val="both"/>
            </w:pPr>
            <w:r>
              <w:rPr>
                <w:sz w:val="22"/>
                <w:szCs w:val="22"/>
              </w:rPr>
              <w:t>An Excel file, which may contain many worksheets.</w:t>
            </w:r>
          </w:p>
        </w:tc>
        <w:tc>
          <w:tcPr>
            <w:tcW w:w="3008" w:type="dxa"/>
            <w:shd w:val="clear" w:color="auto" w:fill="F3F6FB"/>
            <w:tcMar>
              <w:top w:w="60" w:type="dxa"/>
              <w:left w:w="100" w:type="dxa"/>
              <w:bottom w:w="60" w:type="dxa"/>
              <w:right w:w="100" w:type="dxa"/>
            </w:tcMar>
            <w:vAlign w:val="center"/>
          </w:tcPr>
          <w:p w14:paraId="60C48DC4" w14:textId="77777777" w:rsidR="00426F18" w:rsidRPr="002103F3" w:rsidRDefault="00000000" w:rsidP="002103F3">
            <w:pPr>
              <w:jc w:val="both"/>
              <w:rPr>
                <w:sz w:val="18"/>
                <w:szCs w:val="18"/>
              </w:rPr>
            </w:pPr>
            <w:proofErr w:type="spellStart"/>
            <w:r w:rsidRPr="002103F3">
              <w:rPr>
                <w:sz w:val="18"/>
                <w:szCs w:val="18"/>
              </w:rPr>
              <w:t>एक</w:t>
            </w:r>
            <w:proofErr w:type="spellEnd"/>
            <w:r w:rsidRPr="002103F3">
              <w:rPr>
                <w:sz w:val="18"/>
                <w:szCs w:val="18"/>
              </w:rPr>
              <w:t xml:space="preserve"> </w:t>
            </w:r>
            <w:proofErr w:type="spellStart"/>
            <w:r w:rsidRPr="002103F3">
              <w:rPr>
                <w:sz w:val="18"/>
                <w:szCs w:val="18"/>
              </w:rPr>
              <w:t>एक्सेल</w:t>
            </w:r>
            <w:proofErr w:type="spellEnd"/>
            <w:r w:rsidRPr="002103F3">
              <w:rPr>
                <w:sz w:val="18"/>
                <w:szCs w:val="18"/>
              </w:rPr>
              <w:t xml:space="preserve"> </w:t>
            </w:r>
            <w:proofErr w:type="spellStart"/>
            <w:r w:rsidRPr="002103F3">
              <w:rPr>
                <w:sz w:val="18"/>
                <w:szCs w:val="18"/>
              </w:rPr>
              <w:t>फ़ाइल</w:t>
            </w:r>
            <w:proofErr w:type="spellEnd"/>
            <w:r w:rsidRPr="002103F3">
              <w:rPr>
                <w:sz w:val="18"/>
                <w:szCs w:val="18"/>
              </w:rPr>
              <w:t xml:space="preserve">, </w:t>
            </w:r>
            <w:proofErr w:type="spellStart"/>
            <w:r w:rsidRPr="002103F3">
              <w:rPr>
                <w:sz w:val="18"/>
                <w:szCs w:val="18"/>
              </w:rPr>
              <w:t>जिसमें</w:t>
            </w:r>
            <w:proofErr w:type="spellEnd"/>
            <w:r w:rsidRPr="002103F3">
              <w:rPr>
                <w:sz w:val="18"/>
                <w:szCs w:val="18"/>
              </w:rPr>
              <w:t xml:space="preserve"> </w:t>
            </w:r>
            <w:proofErr w:type="spellStart"/>
            <w:r w:rsidRPr="002103F3">
              <w:rPr>
                <w:sz w:val="18"/>
                <w:szCs w:val="18"/>
              </w:rPr>
              <w:t>कई</w:t>
            </w:r>
            <w:proofErr w:type="spellEnd"/>
            <w:r w:rsidRPr="002103F3">
              <w:rPr>
                <w:sz w:val="18"/>
                <w:szCs w:val="18"/>
              </w:rPr>
              <w:t xml:space="preserve"> </w:t>
            </w:r>
            <w:proofErr w:type="spellStart"/>
            <w:r w:rsidRPr="002103F3">
              <w:rPr>
                <w:sz w:val="18"/>
                <w:szCs w:val="18"/>
              </w:rPr>
              <w:t>वर्कशीट</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 xml:space="preserve"> </w:t>
            </w:r>
            <w:proofErr w:type="spellStart"/>
            <w:r w:rsidRPr="002103F3">
              <w:rPr>
                <w:sz w:val="18"/>
                <w:szCs w:val="18"/>
              </w:rPr>
              <w:t>सकती</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w:t>
            </w:r>
          </w:p>
        </w:tc>
      </w:tr>
      <w:tr w:rsidR="00426F18" w14:paraId="129024B2" w14:textId="77777777">
        <w:tc>
          <w:tcPr>
            <w:tcW w:w="3008" w:type="dxa"/>
            <w:shd w:val="clear" w:color="auto" w:fill="FFFFFF"/>
            <w:tcMar>
              <w:top w:w="60" w:type="dxa"/>
              <w:left w:w="100" w:type="dxa"/>
              <w:bottom w:w="60" w:type="dxa"/>
              <w:right w:w="100" w:type="dxa"/>
            </w:tcMar>
            <w:vAlign w:val="center"/>
          </w:tcPr>
          <w:p w14:paraId="09970708" w14:textId="77777777" w:rsidR="00426F18" w:rsidRDefault="00000000" w:rsidP="002103F3">
            <w:pPr>
              <w:jc w:val="both"/>
            </w:pPr>
            <w:r>
              <w:rPr>
                <w:sz w:val="22"/>
                <w:szCs w:val="22"/>
              </w:rPr>
              <w:t>Slide</w:t>
            </w:r>
          </w:p>
        </w:tc>
        <w:tc>
          <w:tcPr>
            <w:tcW w:w="3008" w:type="dxa"/>
            <w:shd w:val="clear" w:color="auto" w:fill="FFFFFF"/>
            <w:tcMar>
              <w:top w:w="60" w:type="dxa"/>
              <w:left w:w="100" w:type="dxa"/>
              <w:bottom w:w="60" w:type="dxa"/>
              <w:right w:w="100" w:type="dxa"/>
            </w:tcMar>
            <w:vAlign w:val="center"/>
          </w:tcPr>
          <w:p w14:paraId="01F56BFE" w14:textId="77777777" w:rsidR="00426F18" w:rsidRDefault="00000000" w:rsidP="002103F3">
            <w:pPr>
              <w:jc w:val="both"/>
            </w:pPr>
            <w:r>
              <w:rPr>
                <w:sz w:val="22"/>
                <w:szCs w:val="22"/>
              </w:rPr>
              <w:t>One page/screen of a PowerPoint presentation.</w:t>
            </w:r>
          </w:p>
        </w:tc>
        <w:tc>
          <w:tcPr>
            <w:tcW w:w="3008" w:type="dxa"/>
            <w:shd w:val="clear" w:color="auto" w:fill="FFFFFF"/>
            <w:tcMar>
              <w:top w:w="60" w:type="dxa"/>
              <w:left w:w="100" w:type="dxa"/>
              <w:bottom w:w="60" w:type="dxa"/>
              <w:right w:w="100" w:type="dxa"/>
            </w:tcMar>
            <w:vAlign w:val="center"/>
          </w:tcPr>
          <w:p w14:paraId="3F3C9796" w14:textId="77777777" w:rsidR="00426F18" w:rsidRPr="002103F3" w:rsidRDefault="00000000" w:rsidP="002103F3">
            <w:pPr>
              <w:jc w:val="both"/>
              <w:rPr>
                <w:sz w:val="18"/>
                <w:szCs w:val="18"/>
              </w:rPr>
            </w:pPr>
            <w:proofErr w:type="spellStart"/>
            <w:r w:rsidRPr="002103F3">
              <w:rPr>
                <w:sz w:val="18"/>
                <w:szCs w:val="18"/>
              </w:rPr>
              <w:t>पावरपॉइंट</w:t>
            </w:r>
            <w:proofErr w:type="spellEnd"/>
            <w:r w:rsidRPr="002103F3">
              <w:rPr>
                <w:sz w:val="18"/>
                <w:szCs w:val="18"/>
              </w:rPr>
              <w:t xml:space="preserve"> </w:t>
            </w:r>
            <w:proofErr w:type="spellStart"/>
            <w:r w:rsidRPr="002103F3">
              <w:rPr>
                <w:sz w:val="18"/>
                <w:szCs w:val="18"/>
              </w:rPr>
              <w:t>प्रस्तुति</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एक</w:t>
            </w:r>
            <w:proofErr w:type="spellEnd"/>
            <w:r w:rsidRPr="002103F3">
              <w:rPr>
                <w:sz w:val="18"/>
                <w:szCs w:val="18"/>
              </w:rPr>
              <w:t xml:space="preserve"> </w:t>
            </w:r>
            <w:proofErr w:type="spellStart"/>
            <w:r w:rsidRPr="002103F3">
              <w:rPr>
                <w:sz w:val="18"/>
                <w:szCs w:val="18"/>
              </w:rPr>
              <w:t>पृष्ठ</w:t>
            </w:r>
            <w:proofErr w:type="spellEnd"/>
            <w:r w:rsidRPr="002103F3">
              <w:rPr>
                <w:sz w:val="18"/>
                <w:szCs w:val="18"/>
              </w:rPr>
              <w:t>/</w:t>
            </w:r>
            <w:proofErr w:type="spellStart"/>
            <w:r w:rsidRPr="002103F3">
              <w:rPr>
                <w:sz w:val="18"/>
                <w:szCs w:val="18"/>
              </w:rPr>
              <w:t>स्क्रीन</w:t>
            </w:r>
            <w:proofErr w:type="spellEnd"/>
            <w:r w:rsidRPr="002103F3">
              <w:rPr>
                <w:sz w:val="18"/>
                <w:szCs w:val="18"/>
              </w:rPr>
              <w:t>।</w:t>
            </w:r>
          </w:p>
        </w:tc>
      </w:tr>
      <w:tr w:rsidR="00426F18" w14:paraId="1F82DDF2" w14:textId="77777777">
        <w:tc>
          <w:tcPr>
            <w:tcW w:w="3008" w:type="dxa"/>
            <w:shd w:val="clear" w:color="auto" w:fill="F3F6FB"/>
            <w:tcMar>
              <w:top w:w="60" w:type="dxa"/>
              <w:left w:w="100" w:type="dxa"/>
              <w:bottom w:w="60" w:type="dxa"/>
              <w:right w:w="100" w:type="dxa"/>
            </w:tcMar>
            <w:vAlign w:val="center"/>
          </w:tcPr>
          <w:p w14:paraId="3EDC8AEB" w14:textId="77777777" w:rsidR="00426F18" w:rsidRDefault="00000000" w:rsidP="002103F3">
            <w:pPr>
              <w:jc w:val="both"/>
            </w:pPr>
            <w:r>
              <w:rPr>
                <w:sz w:val="22"/>
                <w:szCs w:val="22"/>
              </w:rPr>
              <w:t>Placeholder</w:t>
            </w:r>
          </w:p>
        </w:tc>
        <w:tc>
          <w:tcPr>
            <w:tcW w:w="3008" w:type="dxa"/>
            <w:shd w:val="clear" w:color="auto" w:fill="F3F6FB"/>
            <w:tcMar>
              <w:top w:w="60" w:type="dxa"/>
              <w:left w:w="100" w:type="dxa"/>
              <w:bottom w:w="60" w:type="dxa"/>
              <w:right w:w="100" w:type="dxa"/>
            </w:tcMar>
            <w:vAlign w:val="center"/>
          </w:tcPr>
          <w:p w14:paraId="2DCA3370" w14:textId="77777777" w:rsidR="00426F18" w:rsidRDefault="00000000" w:rsidP="002103F3">
            <w:pPr>
              <w:jc w:val="both"/>
            </w:pPr>
            <w:r>
              <w:rPr>
                <w:sz w:val="22"/>
                <w:szCs w:val="22"/>
              </w:rPr>
              <w:t>A dashed box on a slide reserved for title/content.</w:t>
            </w:r>
          </w:p>
        </w:tc>
        <w:tc>
          <w:tcPr>
            <w:tcW w:w="3008" w:type="dxa"/>
            <w:shd w:val="clear" w:color="auto" w:fill="F3F6FB"/>
            <w:tcMar>
              <w:top w:w="60" w:type="dxa"/>
              <w:left w:w="100" w:type="dxa"/>
              <w:bottom w:w="60" w:type="dxa"/>
              <w:right w:w="100" w:type="dxa"/>
            </w:tcMar>
            <w:vAlign w:val="center"/>
          </w:tcPr>
          <w:p w14:paraId="41240FE7" w14:textId="77777777" w:rsidR="00426F18" w:rsidRPr="002103F3" w:rsidRDefault="00000000" w:rsidP="002103F3">
            <w:pPr>
              <w:jc w:val="both"/>
              <w:rPr>
                <w:sz w:val="18"/>
                <w:szCs w:val="18"/>
              </w:rPr>
            </w:pPr>
            <w:proofErr w:type="spellStart"/>
            <w:r w:rsidRPr="002103F3">
              <w:rPr>
                <w:sz w:val="18"/>
                <w:szCs w:val="18"/>
              </w:rPr>
              <w:t>स्लाइड</w:t>
            </w:r>
            <w:proofErr w:type="spellEnd"/>
            <w:r w:rsidRPr="002103F3">
              <w:rPr>
                <w:sz w:val="18"/>
                <w:szCs w:val="18"/>
              </w:rPr>
              <w:t xml:space="preserve"> </w:t>
            </w:r>
            <w:proofErr w:type="spellStart"/>
            <w:r w:rsidRPr="002103F3">
              <w:rPr>
                <w:sz w:val="18"/>
                <w:szCs w:val="18"/>
              </w:rPr>
              <w:t>पर</w:t>
            </w:r>
            <w:proofErr w:type="spellEnd"/>
            <w:r w:rsidRPr="002103F3">
              <w:rPr>
                <w:sz w:val="18"/>
                <w:szCs w:val="18"/>
              </w:rPr>
              <w:t xml:space="preserve"> </w:t>
            </w:r>
            <w:proofErr w:type="spellStart"/>
            <w:r w:rsidRPr="002103F3">
              <w:rPr>
                <w:sz w:val="18"/>
                <w:szCs w:val="18"/>
              </w:rPr>
              <w:t>शीर्षक</w:t>
            </w:r>
            <w:proofErr w:type="spellEnd"/>
            <w:r w:rsidRPr="002103F3">
              <w:rPr>
                <w:sz w:val="18"/>
                <w:szCs w:val="18"/>
              </w:rPr>
              <w:t>/</w:t>
            </w:r>
            <w:proofErr w:type="spellStart"/>
            <w:r w:rsidRPr="002103F3">
              <w:rPr>
                <w:sz w:val="18"/>
                <w:szCs w:val="18"/>
              </w:rPr>
              <w:t>सामग्री</w:t>
            </w:r>
            <w:proofErr w:type="spellEnd"/>
            <w:r w:rsidRPr="002103F3">
              <w:rPr>
                <w:sz w:val="18"/>
                <w:szCs w:val="18"/>
              </w:rPr>
              <w:t xml:space="preserve"> </w:t>
            </w:r>
            <w:proofErr w:type="spellStart"/>
            <w:r w:rsidRPr="002103F3">
              <w:rPr>
                <w:sz w:val="18"/>
                <w:szCs w:val="18"/>
              </w:rPr>
              <w:t>हेतु</w:t>
            </w:r>
            <w:proofErr w:type="spellEnd"/>
            <w:r w:rsidRPr="002103F3">
              <w:rPr>
                <w:sz w:val="18"/>
                <w:szCs w:val="18"/>
              </w:rPr>
              <w:t xml:space="preserve"> </w:t>
            </w:r>
            <w:proofErr w:type="spellStart"/>
            <w:r w:rsidRPr="002103F3">
              <w:rPr>
                <w:sz w:val="18"/>
                <w:szCs w:val="18"/>
              </w:rPr>
              <w:t>आरक्षित</w:t>
            </w:r>
            <w:proofErr w:type="spellEnd"/>
            <w:r w:rsidRPr="002103F3">
              <w:rPr>
                <w:sz w:val="18"/>
                <w:szCs w:val="18"/>
              </w:rPr>
              <w:t xml:space="preserve"> </w:t>
            </w:r>
            <w:proofErr w:type="spellStart"/>
            <w:r w:rsidRPr="002103F3">
              <w:rPr>
                <w:sz w:val="18"/>
                <w:szCs w:val="18"/>
              </w:rPr>
              <w:t>धराशायी</w:t>
            </w:r>
            <w:proofErr w:type="spellEnd"/>
            <w:r w:rsidRPr="002103F3">
              <w:rPr>
                <w:sz w:val="18"/>
                <w:szCs w:val="18"/>
              </w:rPr>
              <w:t xml:space="preserve"> </w:t>
            </w:r>
            <w:proofErr w:type="spellStart"/>
            <w:r w:rsidRPr="002103F3">
              <w:rPr>
                <w:sz w:val="18"/>
                <w:szCs w:val="18"/>
              </w:rPr>
              <w:t>बॉक्स</w:t>
            </w:r>
            <w:proofErr w:type="spellEnd"/>
            <w:r w:rsidRPr="002103F3">
              <w:rPr>
                <w:sz w:val="18"/>
                <w:szCs w:val="18"/>
              </w:rPr>
              <w:t>।</w:t>
            </w:r>
          </w:p>
        </w:tc>
      </w:tr>
      <w:tr w:rsidR="00426F18" w14:paraId="027FE8BB" w14:textId="77777777">
        <w:tc>
          <w:tcPr>
            <w:tcW w:w="3008" w:type="dxa"/>
            <w:shd w:val="clear" w:color="auto" w:fill="FFFFFF"/>
            <w:tcMar>
              <w:top w:w="60" w:type="dxa"/>
              <w:left w:w="100" w:type="dxa"/>
              <w:bottom w:w="60" w:type="dxa"/>
              <w:right w:w="100" w:type="dxa"/>
            </w:tcMar>
            <w:vAlign w:val="center"/>
          </w:tcPr>
          <w:p w14:paraId="7A895C43" w14:textId="77777777" w:rsidR="00426F18" w:rsidRDefault="00000000" w:rsidP="002103F3">
            <w:pPr>
              <w:jc w:val="both"/>
            </w:pPr>
            <w:r>
              <w:rPr>
                <w:sz w:val="22"/>
                <w:szCs w:val="22"/>
              </w:rPr>
              <w:t>Transition</w:t>
            </w:r>
          </w:p>
        </w:tc>
        <w:tc>
          <w:tcPr>
            <w:tcW w:w="3008" w:type="dxa"/>
            <w:shd w:val="clear" w:color="auto" w:fill="FFFFFF"/>
            <w:tcMar>
              <w:top w:w="60" w:type="dxa"/>
              <w:left w:w="100" w:type="dxa"/>
              <w:bottom w:w="60" w:type="dxa"/>
              <w:right w:w="100" w:type="dxa"/>
            </w:tcMar>
            <w:vAlign w:val="center"/>
          </w:tcPr>
          <w:p w14:paraId="02A55DE5" w14:textId="77777777" w:rsidR="00426F18" w:rsidRDefault="00000000" w:rsidP="002103F3">
            <w:pPr>
              <w:jc w:val="both"/>
            </w:pPr>
            <w:r>
              <w:rPr>
                <w:sz w:val="22"/>
                <w:szCs w:val="22"/>
              </w:rPr>
              <w:t>The visual effect between two consecutive slides.</w:t>
            </w:r>
          </w:p>
        </w:tc>
        <w:tc>
          <w:tcPr>
            <w:tcW w:w="3008" w:type="dxa"/>
            <w:shd w:val="clear" w:color="auto" w:fill="FFFFFF"/>
            <w:tcMar>
              <w:top w:w="60" w:type="dxa"/>
              <w:left w:w="100" w:type="dxa"/>
              <w:bottom w:w="60" w:type="dxa"/>
              <w:right w:w="100" w:type="dxa"/>
            </w:tcMar>
            <w:vAlign w:val="center"/>
          </w:tcPr>
          <w:p w14:paraId="1D0FCEDE" w14:textId="77777777" w:rsidR="00426F18" w:rsidRPr="002103F3" w:rsidRDefault="00000000" w:rsidP="002103F3">
            <w:pPr>
              <w:jc w:val="both"/>
              <w:rPr>
                <w:sz w:val="18"/>
                <w:szCs w:val="18"/>
              </w:rPr>
            </w:pPr>
            <w:proofErr w:type="spellStart"/>
            <w:r w:rsidRPr="002103F3">
              <w:rPr>
                <w:sz w:val="18"/>
                <w:szCs w:val="18"/>
              </w:rPr>
              <w:t>दो</w:t>
            </w:r>
            <w:proofErr w:type="spellEnd"/>
            <w:r w:rsidRPr="002103F3">
              <w:rPr>
                <w:sz w:val="18"/>
                <w:szCs w:val="18"/>
              </w:rPr>
              <w:t xml:space="preserve"> </w:t>
            </w:r>
            <w:proofErr w:type="spellStart"/>
            <w:r w:rsidRPr="002103F3">
              <w:rPr>
                <w:sz w:val="18"/>
                <w:szCs w:val="18"/>
              </w:rPr>
              <w:t>लगातार</w:t>
            </w:r>
            <w:proofErr w:type="spellEnd"/>
            <w:r w:rsidRPr="002103F3">
              <w:rPr>
                <w:sz w:val="18"/>
                <w:szCs w:val="18"/>
              </w:rPr>
              <w:t xml:space="preserve"> </w:t>
            </w:r>
            <w:proofErr w:type="spellStart"/>
            <w:r w:rsidRPr="002103F3">
              <w:rPr>
                <w:sz w:val="18"/>
                <w:szCs w:val="18"/>
              </w:rPr>
              <w:t>स्लाइडों</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बीच</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दृश्य</w:t>
            </w:r>
            <w:proofErr w:type="spellEnd"/>
            <w:r w:rsidRPr="002103F3">
              <w:rPr>
                <w:sz w:val="18"/>
                <w:szCs w:val="18"/>
              </w:rPr>
              <w:t xml:space="preserve"> </w:t>
            </w:r>
            <w:proofErr w:type="spellStart"/>
            <w:r w:rsidRPr="002103F3">
              <w:rPr>
                <w:sz w:val="18"/>
                <w:szCs w:val="18"/>
              </w:rPr>
              <w:t>प्रभाव</w:t>
            </w:r>
            <w:proofErr w:type="spellEnd"/>
            <w:r w:rsidRPr="002103F3">
              <w:rPr>
                <w:sz w:val="18"/>
                <w:szCs w:val="18"/>
              </w:rPr>
              <w:t>।</w:t>
            </w:r>
          </w:p>
        </w:tc>
      </w:tr>
      <w:tr w:rsidR="00426F18" w14:paraId="139B8E08" w14:textId="77777777">
        <w:tc>
          <w:tcPr>
            <w:tcW w:w="3008" w:type="dxa"/>
            <w:shd w:val="clear" w:color="auto" w:fill="F3F6FB"/>
            <w:tcMar>
              <w:top w:w="60" w:type="dxa"/>
              <w:left w:w="100" w:type="dxa"/>
              <w:bottom w:w="60" w:type="dxa"/>
              <w:right w:w="100" w:type="dxa"/>
            </w:tcMar>
            <w:vAlign w:val="center"/>
          </w:tcPr>
          <w:p w14:paraId="000FFC65" w14:textId="77777777" w:rsidR="00426F18" w:rsidRDefault="00000000" w:rsidP="002103F3">
            <w:pPr>
              <w:jc w:val="both"/>
            </w:pPr>
            <w:r>
              <w:rPr>
                <w:sz w:val="22"/>
                <w:szCs w:val="22"/>
              </w:rPr>
              <w:lastRenderedPageBreak/>
              <w:t>Animation</w:t>
            </w:r>
          </w:p>
        </w:tc>
        <w:tc>
          <w:tcPr>
            <w:tcW w:w="3008" w:type="dxa"/>
            <w:shd w:val="clear" w:color="auto" w:fill="F3F6FB"/>
            <w:tcMar>
              <w:top w:w="60" w:type="dxa"/>
              <w:left w:w="100" w:type="dxa"/>
              <w:bottom w:w="60" w:type="dxa"/>
              <w:right w:w="100" w:type="dxa"/>
            </w:tcMar>
            <w:vAlign w:val="center"/>
          </w:tcPr>
          <w:p w14:paraId="0052537D" w14:textId="77777777" w:rsidR="00426F18" w:rsidRDefault="00000000" w:rsidP="002103F3">
            <w:pPr>
              <w:jc w:val="both"/>
            </w:pPr>
            <w:r>
              <w:rPr>
                <w:sz w:val="22"/>
                <w:szCs w:val="22"/>
              </w:rPr>
              <w:t>A visual effect applied to an object within one slide.</w:t>
            </w:r>
          </w:p>
        </w:tc>
        <w:tc>
          <w:tcPr>
            <w:tcW w:w="3008" w:type="dxa"/>
            <w:shd w:val="clear" w:color="auto" w:fill="F3F6FB"/>
            <w:tcMar>
              <w:top w:w="60" w:type="dxa"/>
              <w:left w:w="100" w:type="dxa"/>
              <w:bottom w:w="60" w:type="dxa"/>
              <w:right w:w="100" w:type="dxa"/>
            </w:tcMar>
            <w:vAlign w:val="center"/>
          </w:tcPr>
          <w:p w14:paraId="71598DA3" w14:textId="77777777" w:rsidR="00426F18" w:rsidRPr="002103F3" w:rsidRDefault="00000000" w:rsidP="002103F3">
            <w:pPr>
              <w:jc w:val="both"/>
              <w:rPr>
                <w:sz w:val="18"/>
                <w:szCs w:val="18"/>
              </w:rPr>
            </w:pPr>
            <w:proofErr w:type="spellStart"/>
            <w:r w:rsidRPr="002103F3">
              <w:rPr>
                <w:sz w:val="18"/>
                <w:szCs w:val="18"/>
              </w:rPr>
              <w:t>एक</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 xml:space="preserve"> </w:t>
            </w:r>
            <w:proofErr w:type="spellStart"/>
            <w:r w:rsidRPr="002103F3">
              <w:rPr>
                <w:sz w:val="18"/>
                <w:szCs w:val="18"/>
              </w:rPr>
              <w:t>स्लाइड</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भीतर</w:t>
            </w:r>
            <w:proofErr w:type="spellEnd"/>
            <w:r w:rsidRPr="002103F3">
              <w:rPr>
                <w:sz w:val="18"/>
                <w:szCs w:val="18"/>
              </w:rPr>
              <w:t xml:space="preserve"> </w:t>
            </w:r>
            <w:proofErr w:type="spellStart"/>
            <w:r w:rsidRPr="002103F3">
              <w:rPr>
                <w:sz w:val="18"/>
                <w:szCs w:val="18"/>
              </w:rPr>
              <w:t>किसी</w:t>
            </w:r>
            <w:proofErr w:type="spellEnd"/>
            <w:r w:rsidRPr="002103F3">
              <w:rPr>
                <w:sz w:val="18"/>
                <w:szCs w:val="18"/>
              </w:rPr>
              <w:t xml:space="preserve"> </w:t>
            </w:r>
            <w:proofErr w:type="spellStart"/>
            <w:r w:rsidRPr="002103F3">
              <w:rPr>
                <w:sz w:val="18"/>
                <w:szCs w:val="18"/>
              </w:rPr>
              <w:t>वस्तु</w:t>
            </w:r>
            <w:proofErr w:type="spellEnd"/>
            <w:r w:rsidRPr="002103F3">
              <w:rPr>
                <w:sz w:val="18"/>
                <w:szCs w:val="18"/>
              </w:rPr>
              <w:t xml:space="preserve"> </w:t>
            </w:r>
            <w:proofErr w:type="spellStart"/>
            <w:r w:rsidRPr="002103F3">
              <w:rPr>
                <w:sz w:val="18"/>
                <w:szCs w:val="18"/>
              </w:rPr>
              <w:t>पर</w:t>
            </w:r>
            <w:proofErr w:type="spellEnd"/>
            <w:r w:rsidRPr="002103F3">
              <w:rPr>
                <w:sz w:val="18"/>
                <w:szCs w:val="18"/>
              </w:rPr>
              <w:t xml:space="preserve"> </w:t>
            </w:r>
            <w:proofErr w:type="spellStart"/>
            <w:r w:rsidRPr="002103F3">
              <w:rPr>
                <w:sz w:val="18"/>
                <w:szCs w:val="18"/>
              </w:rPr>
              <w:t>लागू</w:t>
            </w:r>
            <w:proofErr w:type="spellEnd"/>
            <w:r w:rsidRPr="002103F3">
              <w:rPr>
                <w:sz w:val="18"/>
                <w:szCs w:val="18"/>
              </w:rPr>
              <w:t xml:space="preserve"> </w:t>
            </w:r>
            <w:proofErr w:type="spellStart"/>
            <w:r w:rsidRPr="002103F3">
              <w:rPr>
                <w:sz w:val="18"/>
                <w:szCs w:val="18"/>
              </w:rPr>
              <w:t>दृश्य</w:t>
            </w:r>
            <w:proofErr w:type="spellEnd"/>
            <w:r w:rsidRPr="002103F3">
              <w:rPr>
                <w:sz w:val="18"/>
                <w:szCs w:val="18"/>
              </w:rPr>
              <w:t xml:space="preserve"> </w:t>
            </w:r>
            <w:proofErr w:type="spellStart"/>
            <w:r w:rsidRPr="002103F3">
              <w:rPr>
                <w:sz w:val="18"/>
                <w:szCs w:val="18"/>
              </w:rPr>
              <w:t>प्रभाव</w:t>
            </w:r>
            <w:proofErr w:type="spellEnd"/>
            <w:r w:rsidRPr="002103F3">
              <w:rPr>
                <w:sz w:val="18"/>
                <w:szCs w:val="18"/>
              </w:rPr>
              <w:t>।</w:t>
            </w:r>
          </w:p>
        </w:tc>
      </w:tr>
      <w:tr w:rsidR="00426F18" w14:paraId="1BDD214C" w14:textId="77777777">
        <w:tc>
          <w:tcPr>
            <w:tcW w:w="3008" w:type="dxa"/>
            <w:shd w:val="clear" w:color="auto" w:fill="FFFFFF"/>
            <w:tcMar>
              <w:top w:w="60" w:type="dxa"/>
              <w:left w:w="100" w:type="dxa"/>
              <w:bottom w:w="60" w:type="dxa"/>
              <w:right w:w="100" w:type="dxa"/>
            </w:tcMar>
            <w:vAlign w:val="center"/>
          </w:tcPr>
          <w:p w14:paraId="51A496E8" w14:textId="77777777" w:rsidR="00426F18" w:rsidRDefault="00000000" w:rsidP="002103F3">
            <w:pPr>
              <w:jc w:val="both"/>
            </w:pPr>
            <w:r>
              <w:rPr>
                <w:sz w:val="22"/>
                <w:szCs w:val="22"/>
              </w:rPr>
              <w:t>Mail Merge</w:t>
            </w:r>
          </w:p>
        </w:tc>
        <w:tc>
          <w:tcPr>
            <w:tcW w:w="3008" w:type="dxa"/>
            <w:shd w:val="clear" w:color="auto" w:fill="FFFFFF"/>
            <w:tcMar>
              <w:top w:w="60" w:type="dxa"/>
              <w:left w:w="100" w:type="dxa"/>
              <w:bottom w:w="60" w:type="dxa"/>
              <w:right w:w="100" w:type="dxa"/>
            </w:tcMar>
            <w:vAlign w:val="center"/>
          </w:tcPr>
          <w:p w14:paraId="323E1F7E" w14:textId="77777777" w:rsidR="00426F18" w:rsidRDefault="00000000" w:rsidP="002103F3">
            <w:pPr>
              <w:jc w:val="both"/>
            </w:pPr>
            <w:r>
              <w:rPr>
                <w:sz w:val="22"/>
                <w:szCs w:val="22"/>
              </w:rPr>
              <w:t>Combining one main document with a data list to create many personalised copies.</w:t>
            </w:r>
          </w:p>
        </w:tc>
        <w:tc>
          <w:tcPr>
            <w:tcW w:w="3008" w:type="dxa"/>
            <w:shd w:val="clear" w:color="auto" w:fill="FFFFFF"/>
            <w:tcMar>
              <w:top w:w="60" w:type="dxa"/>
              <w:left w:w="100" w:type="dxa"/>
              <w:bottom w:w="60" w:type="dxa"/>
              <w:right w:w="100" w:type="dxa"/>
            </w:tcMar>
            <w:vAlign w:val="center"/>
          </w:tcPr>
          <w:p w14:paraId="144AFD1E" w14:textId="77777777" w:rsidR="00426F18" w:rsidRPr="002103F3" w:rsidRDefault="00000000" w:rsidP="002103F3">
            <w:pPr>
              <w:jc w:val="both"/>
              <w:rPr>
                <w:sz w:val="18"/>
                <w:szCs w:val="18"/>
              </w:rPr>
            </w:pPr>
            <w:proofErr w:type="spellStart"/>
            <w:r w:rsidRPr="002103F3">
              <w:rPr>
                <w:sz w:val="18"/>
                <w:szCs w:val="18"/>
              </w:rPr>
              <w:t>एक</w:t>
            </w:r>
            <w:proofErr w:type="spellEnd"/>
            <w:r w:rsidRPr="002103F3">
              <w:rPr>
                <w:sz w:val="18"/>
                <w:szCs w:val="18"/>
              </w:rPr>
              <w:t xml:space="preserve"> </w:t>
            </w:r>
            <w:proofErr w:type="spellStart"/>
            <w:r w:rsidRPr="002103F3">
              <w:rPr>
                <w:sz w:val="18"/>
                <w:szCs w:val="18"/>
              </w:rPr>
              <w:t>मुख्य</w:t>
            </w:r>
            <w:proofErr w:type="spellEnd"/>
            <w:r w:rsidRPr="002103F3">
              <w:rPr>
                <w:sz w:val="18"/>
                <w:szCs w:val="18"/>
              </w:rPr>
              <w:t xml:space="preserve"> </w:t>
            </w:r>
            <w:proofErr w:type="spellStart"/>
            <w:r w:rsidRPr="002103F3">
              <w:rPr>
                <w:sz w:val="18"/>
                <w:szCs w:val="18"/>
              </w:rPr>
              <w:t>दस्तावेज़</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डेटा</w:t>
            </w:r>
            <w:proofErr w:type="spellEnd"/>
            <w:r w:rsidRPr="002103F3">
              <w:rPr>
                <w:sz w:val="18"/>
                <w:szCs w:val="18"/>
              </w:rPr>
              <w:t xml:space="preserve"> </w:t>
            </w:r>
            <w:proofErr w:type="spellStart"/>
            <w:r w:rsidRPr="002103F3">
              <w:rPr>
                <w:sz w:val="18"/>
                <w:szCs w:val="18"/>
              </w:rPr>
              <w:t>सूची</w:t>
            </w:r>
            <w:proofErr w:type="spellEnd"/>
            <w:r w:rsidRPr="002103F3">
              <w:rPr>
                <w:sz w:val="18"/>
                <w:szCs w:val="18"/>
              </w:rPr>
              <w:t xml:space="preserve"> </w:t>
            </w:r>
            <w:proofErr w:type="spellStart"/>
            <w:r w:rsidRPr="002103F3">
              <w:rPr>
                <w:sz w:val="18"/>
                <w:szCs w:val="18"/>
              </w:rPr>
              <w:t>से</w:t>
            </w:r>
            <w:proofErr w:type="spellEnd"/>
            <w:r w:rsidRPr="002103F3">
              <w:rPr>
                <w:sz w:val="18"/>
                <w:szCs w:val="18"/>
              </w:rPr>
              <w:t xml:space="preserve"> </w:t>
            </w:r>
            <w:proofErr w:type="spellStart"/>
            <w:r w:rsidRPr="002103F3">
              <w:rPr>
                <w:sz w:val="18"/>
                <w:szCs w:val="18"/>
              </w:rPr>
              <w:t>जोड़कर</w:t>
            </w:r>
            <w:proofErr w:type="spellEnd"/>
            <w:r w:rsidRPr="002103F3">
              <w:rPr>
                <w:sz w:val="18"/>
                <w:szCs w:val="18"/>
              </w:rPr>
              <w:t xml:space="preserve"> </w:t>
            </w:r>
            <w:proofErr w:type="spellStart"/>
            <w:r w:rsidRPr="002103F3">
              <w:rPr>
                <w:sz w:val="18"/>
                <w:szCs w:val="18"/>
              </w:rPr>
              <w:t>अनेक</w:t>
            </w:r>
            <w:proofErr w:type="spellEnd"/>
            <w:r w:rsidRPr="002103F3">
              <w:rPr>
                <w:sz w:val="18"/>
                <w:szCs w:val="18"/>
              </w:rPr>
              <w:t xml:space="preserve"> </w:t>
            </w:r>
            <w:proofErr w:type="spellStart"/>
            <w:r w:rsidRPr="002103F3">
              <w:rPr>
                <w:sz w:val="18"/>
                <w:szCs w:val="18"/>
              </w:rPr>
              <w:t>व्यक्तिगत</w:t>
            </w:r>
            <w:proofErr w:type="spellEnd"/>
            <w:r w:rsidRPr="002103F3">
              <w:rPr>
                <w:sz w:val="18"/>
                <w:szCs w:val="18"/>
              </w:rPr>
              <w:t xml:space="preserve"> </w:t>
            </w:r>
            <w:proofErr w:type="spellStart"/>
            <w:r w:rsidRPr="002103F3">
              <w:rPr>
                <w:sz w:val="18"/>
                <w:szCs w:val="18"/>
              </w:rPr>
              <w:t>प्रतियाँ</w:t>
            </w:r>
            <w:proofErr w:type="spellEnd"/>
            <w:r w:rsidRPr="002103F3">
              <w:rPr>
                <w:sz w:val="18"/>
                <w:szCs w:val="18"/>
              </w:rPr>
              <w:t xml:space="preserve"> </w:t>
            </w:r>
            <w:proofErr w:type="spellStart"/>
            <w:r w:rsidRPr="002103F3">
              <w:rPr>
                <w:sz w:val="18"/>
                <w:szCs w:val="18"/>
              </w:rPr>
              <w:t>बनाना</w:t>
            </w:r>
            <w:proofErr w:type="spellEnd"/>
            <w:r w:rsidRPr="002103F3">
              <w:rPr>
                <w:sz w:val="18"/>
                <w:szCs w:val="18"/>
              </w:rPr>
              <w:t>।</w:t>
            </w:r>
          </w:p>
        </w:tc>
      </w:tr>
      <w:tr w:rsidR="00426F18" w14:paraId="7D7DBE38" w14:textId="77777777">
        <w:tc>
          <w:tcPr>
            <w:tcW w:w="3008" w:type="dxa"/>
            <w:shd w:val="clear" w:color="auto" w:fill="F3F6FB"/>
            <w:tcMar>
              <w:top w:w="60" w:type="dxa"/>
              <w:left w:w="100" w:type="dxa"/>
              <w:bottom w:w="60" w:type="dxa"/>
              <w:right w:w="100" w:type="dxa"/>
            </w:tcMar>
            <w:vAlign w:val="center"/>
          </w:tcPr>
          <w:p w14:paraId="0D531955" w14:textId="77777777" w:rsidR="00426F18" w:rsidRDefault="00000000" w:rsidP="002103F3">
            <w:pPr>
              <w:jc w:val="both"/>
            </w:pPr>
            <w:r>
              <w:rPr>
                <w:sz w:val="22"/>
                <w:szCs w:val="22"/>
              </w:rPr>
              <w:t>Pivot Table</w:t>
            </w:r>
          </w:p>
        </w:tc>
        <w:tc>
          <w:tcPr>
            <w:tcW w:w="3008" w:type="dxa"/>
            <w:shd w:val="clear" w:color="auto" w:fill="F3F6FB"/>
            <w:tcMar>
              <w:top w:w="60" w:type="dxa"/>
              <w:left w:w="100" w:type="dxa"/>
              <w:bottom w:w="60" w:type="dxa"/>
              <w:right w:w="100" w:type="dxa"/>
            </w:tcMar>
            <w:vAlign w:val="center"/>
          </w:tcPr>
          <w:p w14:paraId="47FF989C" w14:textId="77777777" w:rsidR="00426F18" w:rsidRDefault="00000000" w:rsidP="002103F3">
            <w:pPr>
              <w:jc w:val="both"/>
            </w:pPr>
            <w:r>
              <w:rPr>
                <w:sz w:val="22"/>
                <w:szCs w:val="22"/>
              </w:rPr>
              <w:t>An interactive tool to summarise large datasets by dragging fields.</w:t>
            </w:r>
          </w:p>
        </w:tc>
        <w:tc>
          <w:tcPr>
            <w:tcW w:w="3008" w:type="dxa"/>
            <w:shd w:val="clear" w:color="auto" w:fill="F3F6FB"/>
            <w:tcMar>
              <w:top w:w="60" w:type="dxa"/>
              <w:left w:w="100" w:type="dxa"/>
              <w:bottom w:w="60" w:type="dxa"/>
              <w:right w:w="100" w:type="dxa"/>
            </w:tcMar>
            <w:vAlign w:val="center"/>
          </w:tcPr>
          <w:p w14:paraId="338E847F" w14:textId="77777777" w:rsidR="00426F18" w:rsidRPr="002103F3" w:rsidRDefault="00000000" w:rsidP="002103F3">
            <w:pPr>
              <w:jc w:val="both"/>
              <w:rPr>
                <w:sz w:val="18"/>
                <w:szCs w:val="18"/>
              </w:rPr>
            </w:pPr>
            <w:proofErr w:type="spellStart"/>
            <w:r w:rsidRPr="002103F3">
              <w:rPr>
                <w:sz w:val="18"/>
                <w:szCs w:val="18"/>
              </w:rPr>
              <w:t>फ़ील्ड</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खींचकर</w:t>
            </w:r>
            <w:proofErr w:type="spellEnd"/>
            <w:r w:rsidRPr="002103F3">
              <w:rPr>
                <w:sz w:val="18"/>
                <w:szCs w:val="18"/>
              </w:rPr>
              <w:t xml:space="preserve"> </w:t>
            </w:r>
            <w:proofErr w:type="spellStart"/>
            <w:r w:rsidRPr="002103F3">
              <w:rPr>
                <w:sz w:val="18"/>
                <w:szCs w:val="18"/>
              </w:rPr>
              <w:t>बड़े</w:t>
            </w:r>
            <w:proofErr w:type="spellEnd"/>
            <w:r w:rsidRPr="002103F3">
              <w:rPr>
                <w:sz w:val="18"/>
                <w:szCs w:val="18"/>
              </w:rPr>
              <w:t xml:space="preserve"> </w:t>
            </w:r>
            <w:proofErr w:type="spellStart"/>
            <w:r w:rsidRPr="002103F3">
              <w:rPr>
                <w:sz w:val="18"/>
                <w:szCs w:val="18"/>
              </w:rPr>
              <w:t>डेटा</w:t>
            </w:r>
            <w:proofErr w:type="spellEnd"/>
            <w:r w:rsidRPr="002103F3">
              <w:rPr>
                <w:sz w:val="18"/>
                <w:szCs w:val="18"/>
              </w:rPr>
              <w:t xml:space="preserve"> </w:t>
            </w:r>
            <w:proofErr w:type="spellStart"/>
            <w:r w:rsidRPr="002103F3">
              <w:rPr>
                <w:sz w:val="18"/>
                <w:szCs w:val="18"/>
              </w:rPr>
              <w:t>सेट</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संक्षेप</w:t>
            </w:r>
            <w:proofErr w:type="spellEnd"/>
            <w:r w:rsidRPr="002103F3">
              <w:rPr>
                <w:sz w:val="18"/>
                <w:szCs w:val="18"/>
              </w:rPr>
              <w:t xml:space="preserve"> </w:t>
            </w:r>
            <w:proofErr w:type="spellStart"/>
            <w:r w:rsidRPr="002103F3">
              <w:rPr>
                <w:sz w:val="18"/>
                <w:szCs w:val="18"/>
              </w:rPr>
              <w:t>में</w:t>
            </w:r>
            <w:proofErr w:type="spellEnd"/>
            <w:r w:rsidRPr="002103F3">
              <w:rPr>
                <w:sz w:val="18"/>
                <w:szCs w:val="18"/>
              </w:rPr>
              <w:t xml:space="preserve"> </w:t>
            </w:r>
            <w:proofErr w:type="spellStart"/>
            <w:r w:rsidRPr="002103F3">
              <w:rPr>
                <w:sz w:val="18"/>
                <w:szCs w:val="18"/>
              </w:rPr>
              <w:t>प्रस्तुत</w:t>
            </w:r>
            <w:proofErr w:type="spellEnd"/>
            <w:r w:rsidRPr="002103F3">
              <w:rPr>
                <w:sz w:val="18"/>
                <w:szCs w:val="18"/>
              </w:rPr>
              <w:t xml:space="preserve"> </w:t>
            </w:r>
            <w:proofErr w:type="spellStart"/>
            <w:r w:rsidRPr="002103F3">
              <w:rPr>
                <w:sz w:val="18"/>
                <w:szCs w:val="18"/>
              </w:rPr>
              <w:t>करने</w:t>
            </w:r>
            <w:proofErr w:type="spellEnd"/>
            <w:r w:rsidRPr="002103F3">
              <w:rPr>
                <w:sz w:val="18"/>
                <w:szCs w:val="18"/>
              </w:rPr>
              <w:t xml:space="preserve"> </w:t>
            </w:r>
            <w:proofErr w:type="spellStart"/>
            <w:r w:rsidRPr="002103F3">
              <w:rPr>
                <w:sz w:val="18"/>
                <w:szCs w:val="18"/>
              </w:rPr>
              <w:t>वाला</w:t>
            </w:r>
            <w:proofErr w:type="spellEnd"/>
            <w:r w:rsidRPr="002103F3">
              <w:rPr>
                <w:sz w:val="18"/>
                <w:szCs w:val="18"/>
              </w:rPr>
              <w:t xml:space="preserve"> </w:t>
            </w:r>
            <w:proofErr w:type="spellStart"/>
            <w:r w:rsidRPr="002103F3">
              <w:rPr>
                <w:sz w:val="18"/>
                <w:szCs w:val="18"/>
              </w:rPr>
              <w:t>इंटरैक्टिव</w:t>
            </w:r>
            <w:proofErr w:type="spellEnd"/>
            <w:r w:rsidRPr="002103F3">
              <w:rPr>
                <w:sz w:val="18"/>
                <w:szCs w:val="18"/>
              </w:rPr>
              <w:t xml:space="preserve"> </w:t>
            </w:r>
            <w:proofErr w:type="spellStart"/>
            <w:r w:rsidRPr="002103F3">
              <w:rPr>
                <w:sz w:val="18"/>
                <w:szCs w:val="18"/>
              </w:rPr>
              <w:t>उपकरण</w:t>
            </w:r>
            <w:proofErr w:type="spellEnd"/>
            <w:r w:rsidRPr="002103F3">
              <w:rPr>
                <w:sz w:val="18"/>
                <w:szCs w:val="18"/>
              </w:rPr>
              <w:t>।</w:t>
            </w:r>
          </w:p>
        </w:tc>
      </w:tr>
      <w:tr w:rsidR="00426F18" w14:paraId="1A834FB9" w14:textId="77777777">
        <w:tc>
          <w:tcPr>
            <w:tcW w:w="3008" w:type="dxa"/>
            <w:shd w:val="clear" w:color="auto" w:fill="FFFFFF"/>
            <w:tcMar>
              <w:top w:w="60" w:type="dxa"/>
              <w:left w:w="100" w:type="dxa"/>
              <w:bottom w:w="60" w:type="dxa"/>
              <w:right w:w="100" w:type="dxa"/>
            </w:tcMar>
            <w:vAlign w:val="center"/>
          </w:tcPr>
          <w:p w14:paraId="5BF7727D" w14:textId="77777777" w:rsidR="00426F18" w:rsidRDefault="00000000" w:rsidP="002103F3">
            <w:pPr>
              <w:jc w:val="both"/>
            </w:pPr>
            <w:r>
              <w:rPr>
                <w:sz w:val="22"/>
                <w:szCs w:val="22"/>
              </w:rPr>
              <w:t>SmartArt</w:t>
            </w:r>
          </w:p>
        </w:tc>
        <w:tc>
          <w:tcPr>
            <w:tcW w:w="3008" w:type="dxa"/>
            <w:shd w:val="clear" w:color="auto" w:fill="FFFFFF"/>
            <w:tcMar>
              <w:top w:w="60" w:type="dxa"/>
              <w:left w:w="100" w:type="dxa"/>
              <w:bottom w:w="60" w:type="dxa"/>
              <w:right w:w="100" w:type="dxa"/>
            </w:tcMar>
            <w:vAlign w:val="center"/>
          </w:tcPr>
          <w:p w14:paraId="3EF000E6" w14:textId="77777777" w:rsidR="00426F18" w:rsidRDefault="00000000" w:rsidP="002103F3">
            <w:pPr>
              <w:jc w:val="both"/>
            </w:pPr>
            <w:r>
              <w:rPr>
                <w:sz w:val="22"/>
                <w:szCs w:val="22"/>
              </w:rPr>
              <w:t>A ready-made diagram into which text is typed directly.</w:t>
            </w:r>
          </w:p>
        </w:tc>
        <w:tc>
          <w:tcPr>
            <w:tcW w:w="3008" w:type="dxa"/>
            <w:shd w:val="clear" w:color="auto" w:fill="FFFFFF"/>
            <w:tcMar>
              <w:top w:w="60" w:type="dxa"/>
              <w:left w:w="100" w:type="dxa"/>
              <w:bottom w:w="60" w:type="dxa"/>
              <w:right w:w="100" w:type="dxa"/>
            </w:tcMar>
            <w:vAlign w:val="center"/>
          </w:tcPr>
          <w:p w14:paraId="185F4914" w14:textId="77777777" w:rsidR="00426F18" w:rsidRPr="002103F3" w:rsidRDefault="00000000" w:rsidP="002103F3">
            <w:pPr>
              <w:jc w:val="both"/>
              <w:rPr>
                <w:sz w:val="18"/>
                <w:szCs w:val="18"/>
              </w:rPr>
            </w:pPr>
            <w:proofErr w:type="spellStart"/>
            <w:r w:rsidRPr="002103F3">
              <w:rPr>
                <w:sz w:val="18"/>
                <w:szCs w:val="18"/>
              </w:rPr>
              <w:t>पूर्व-निर्मित</w:t>
            </w:r>
            <w:proofErr w:type="spellEnd"/>
            <w:r w:rsidRPr="002103F3">
              <w:rPr>
                <w:sz w:val="18"/>
                <w:szCs w:val="18"/>
              </w:rPr>
              <w:t xml:space="preserve"> </w:t>
            </w:r>
            <w:proofErr w:type="spellStart"/>
            <w:r w:rsidRPr="002103F3">
              <w:rPr>
                <w:sz w:val="18"/>
                <w:szCs w:val="18"/>
              </w:rPr>
              <w:t>आरेख</w:t>
            </w:r>
            <w:proofErr w:type="spellEnd"/>
            <w:r w:rsidRPr="002103F3">
              <w:rPr>
                <w:sz w:val="18"/>
                <w:szCs w:val="18"/>
              </w:rPr>
              <w:t xml:space="preserve"> </w:t>
            </w:r>
            <w:proofErr w:type="spellStart"/>
            <w:r w:rsidRPr="002103F3">
              <w:rPr>
                <w:sz w:val="18"/>
                <w:szCs w:val="18"/>
              </w:rPr>
              <w:t>जिसमें</w:t>
            </w:r>
            <w:proofErr w:type="spellEnd"/>
            <w:r w:rsidRPr="002103F3">
              <w:rPr>
                <w:sz w:val="18"/>
                <w:szCs w:val="18"/>
              </w:rPr>
              <w:t xml:space="preserve"> </w:t>
            </w:r>
            <w:proofErr w:type="spellStart"/>
            <w:r w:rsidRPr="002103F3">
              <w:rPr>
                <w:sz w:val="18"/>
                <w:szCs w:val="18"/>
              </w:rPr>
              <w:t>सीधे</w:t>
            </w:r>
            <w:proofErr w:type="spellEnd"/>
            <w:r w:rsidRPr="002103F3">
              <w:rPr>
                <w:sz w:val="18"/>
                <w:szCs w:val="18"/>
              </w:rPr>
              <w:t xml:space="preserve"> </w:t>
            </w:r>
            <w:proofErr w:type="spellStart"/>
            <w:r w:rsidRPr="002103F3">
              <w:rPr>
                <w:sz w:val="18"/>
                <w:szCs w:val="18"/>
              </w:rPr>
              <w:t>पाठ</w:t>
            </w:r>
            <w:proofErr w:type="spellEnd"/>
            <w:r w:rsidRPr="002103F3">
              <w:rPr>
                <w:sz w:val="18"/>
                <w:szCs w:val="18"/>
              </w:rPr>
              <w:t xml:space="preserve"> </w:t>
            </w:r>
            <w:proofErr w:type="spellStart"/>
            <w:r w:rsidRPr="002103F3">
              <w:rPr>
                <w:sz w:val="18"/>
                <w:szCs w:val="18"/>
              </w:rPr>
              <w:t>टाइप</w:t>
            </w:r>
            <w:proofErr w:type="spellEnd"/>
            <w:r w:rsidRPr="002103F3">
              <w:rPr>
                <w:sz w:val="18"/>
                <w:szCs w:val="18"/>
              </w:rPr>
              <w:t xml:space="preserve"> </w:t>
            </w:r>
            <w:proofErr w:type="spellStart"/>
            <w:r w:rsidRPr="002103F3">
              <w:rPr>
                <w:sz w:val="18"/>
                <w:szCs w:val="18"/>
              </w:rPr>
              <w:t>किया</w:t>
            </w:r>
            <w:proofErr w:type="spellEnd"/>
            <w:r w:rsidRPr="002103F3">
              <w:rPr>
                <w:sz w:val="18"/>
                <w:szCs w:val="18"/>
              </w:rPr>
              <w:t xml:space="preserve"> </w:t>
            </w:r>
            <w:proofErr w:type="spellStart"/>
            <w:r w:rsidRPr="002103F3">
              <w:rPr>
                <w:sz w:val="18"/>
                <w:szCs w:val="18"/>
              </w:rPr>
              <w:t>जाता</w:t>
            </w:r>
            <w:proofErr w:type="spellEnd"/>
            <w:r w:rsidRPr="002103F3">
              <w:rPr>
                <w:sz w:val="18"/>
                <w:szCs w:val="18"/>
              </w:rPr>
              <w:t xml:space="preserve"> </w:t>
            </w:r>
            <w:proofErr w:type="spellStart"/>
            <w:r w:rsidRPr="002103F3">
              <w:rPr>
                <w:sz w:val="18"/>
                <w:szCs w:val="18"/>
              </w:rPr>
              <w:t>है</w:t>
            </w:r>
            <w:proofErr w:type="spellEnd"/>
            <w:r w:rsidRPr="002103F3">
              <w:rPr>
                <w:sz w:val="18"/>
                <w:szCs w:val="18"/>
              </w:rPr>
              <w:t>।</w:t>
            </w:r>
          </w:p>
        </w:tc>
      </w:tr>
      <w:tr w:rsidR="00426F18" w14:paraId="00AF78E6" w14:textId="77777777">
        <w:tc>
          <w:tcPr>
            <w:tcW w:w="3008" w:type="dxa"/>
            <w:shd w:val="clear" w:color="auto" w:fill="F3F6FB"/>
            <w:tcMar>
              <w:top w:w="60" w:type="dxa"/>
              <w:left w:w="100" w:type="dxa"/>
              <w:bottom w:w="60" w:type="dxa"/>
              <w:right w:w="100" w:type="dxa"/>
            </w:tcMar>
            <w:vAlign w:val="center"/>
          </w:tcPr>
          <w:p w14:paraId="3A961C50" w14:textId="77777777" w:rsidR="00426F18" w:rsidRDefault="00000000" w:rsidP="002103F3">
            <w:pPr>
              <w:jc w:val="both"/>
            </w:pPr>
            <w:r>
              <w:rPr>
                <w:sz w:val="22"/>
                <w:szCs w:val="22"/>
              </w:rPr>
              <w:t>Header/Footer</w:t>
            </w:r>
          </w:p>
        </w:tc>
        <w:tc>
          <w:tcPr>
            <w:tcW w:w="3008" w:type="dxa"/>
            <w:shd w:val="clear" w:color="auto" w:fill="F3F6FB"/>
            <w:tcMar>
              <w:top w:w="60" w:type="dxa"/>
              <w:left w:w="100" w:type="dxa"/>
              <w:bottom w:w="60" w:type="dxa"/>
              <w:right w:w="100" w:type="dxa"/>
            </w:tcMar>
            <w:vAlign w:val="center"/>
          </w:tcPr>
          <w:p w14:paraId="2BC8F411" w14:textId="77777777" w:rsidR="00426F18" w:rsidRDefault="00000000" w:rsidP="002103F3">
            <w:pPr>
              <w:jc w:val="both"/>
            </w:pPr>
            <w:r>
              <w:rPr>
                <w:sz w:val="22"/>
                <w:szCs w:val="22"/>
              </w:rPr>
              <w:t>Repeating content areas at the top/bottom of every page or slide.</w:t>
            </w:r>
          </w:p>
        </w:tc>
        <w:tc>
          <w:tcPr>
            <w:tcW w:w="3008" w:type="dxa"/>
            <w:shd w:val="clear" w:color="auto" w:fill="F3F6FB"/>
            <w:tcMar>
              <w:top w:w="60" w:type="dxa"/>
              <w:left w:w="100" w:type="dxa"/>
              <w:bottom w:w="60" w:type="dxa"/>
              <w:right w:w="100" w:type="dxa"/>
            </w:tcMar>
            <w:vAlign w:val="center"/>
          </w:tcPr>
          <w:p w14:paraId="57480332" w14:textId="77777777" w:rsidR="00426F18" w:rsidRPr="002103F3" w:rsidRDefault="00000000" w:rsidP="002103F3">
            <w:pPr>
              <w:jc w:val="both"/>
              <w:rPr>
                <w:sz w:val="18"/>
                <w:szCs w:val="18"/>
              </w:rPr>
            </w:pPr>
            <w:proofErr w:type="spellStart"/>
            <w:r w:rsidRPr="002103F3">
              <w:rPr>
                <w:sz w:val="18"/>
                <w:szCs w:val="18"/>
              </w:rPr>
              <w:t>प्रत्येक</w:t>
            </w:r>
            <w:proofErr w:type="spellEnd"/>
            <w:r w:rsidRPr="002103F3">
              <w:rPr>
                <w:sz w:val="18"/>
                <w:szCs w:val="18"/>
              </w:rPr>
              <w:t xml:space="preserve"> </w:t>
            </w:r>
            <w:proofErr w:type="spellStart"/>
            <w:r w:rsidRPr="002103F3">
              <w:rPr>
                <w:sz w:val="18"/>
                <w:szCs w:val="18"/>
              </w:rPr>
              <w:t>पृष्ठ</w:t>
            </w:r>
            <w:proofErr w:type="spellEnd"/>
            <w:r w:rsidRPr="002103F3">
              <w:rPr>
                <w:sz w:val="18"/>
                <w:szCs w:val="18"/>
              </w:rPr>
              <w:t>/</w:t>
            </w:r>
            <w:proofErr w:type="spellStart"/>
            <w:r w:rsidRPr="002103F3">
              <w:rPr>
                <w:sz w:val="18"/>
                <w:szCs w:val="18"/>
              </w:rPr>
              <w:t>स्लाइड</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ऊपर</w:t>
            </w:r>
            <w:proofErr w:type="spellEnd"/>
            <w:r w:rsidRPr="002103F3">
              <w:rPr>
                <w:sz w:val="18"/>
                <w:szCs w:val="18"/>
              </w:rPr>
              <w:t>/</w:t>
            </w:r>
            <w:proofErr w:type="spellStart"/>
            <w:r w:rsidRPr="002103F3">
              <w:rPr>
                <w:sz w:val="18"/>
                <w:szCs w:val="18"/>
              </w:rPr>
              <w:t>नीचे</w:t>
            </w:r>
            <w:proofErr w:type="spellEnd"/>
            <w:r w:rsidRPr="002103F3">
              <w:rPr>
                <w:sz w:val="18"/>
                <w:szCs w:val="18"/>
              </w:rPr>
              <w:t xml:space="preserve"> </w:t>
            </w:r>
            <w:proofErr w:type="spellStart"/>
            <w:r w:rsidRPr="002103F3">
              <w:rPr>
                <w:sz w:val="18"/>
                <w:szCs w:val="18"/>
              </w:rPr>
              <w:t>दोहराई</w:t>
            </w:r>
            <w:proofErr w:type="spellEnd"/>
            <w:r w:rsidRPr="002103F3">
              <w:rPr>
                <w:sz w:val="18"/>
                <w:szCs w:val="18"/>
              </w:rPr>
              <w:t xml:space="preserve"> </w:t>
            </w:r>
            <w:proofErr w:type="spellStart"/>
            <w:r w:rsidRPr="002103F3">
              <w:rPr>
                <w:sz w:val="18"/>
                <w:szCs w:val="18"/>
              </w:rPr>
              <w:t>जाने</w:t>
            </w:r>
            <w:proofErr w:type="spellEnd"/>
            <w:r w:rsidRPr="002103F3">
              <w:rPr>
                <w:sz w:val="18"/>
                <w:szCs w:val="18"/>
              </w:rPr>
              <w:t xml:space="preserve"> </w:t>
            </w:r>
            <w:proofErr w:type="spellStart"/>
            <w:r w:rsidRPr="002103F3">
              <w:rPr>
                <w:sz w:val="18"/>
                <w:szCs w:val="18"/>
              </w:rPr>
              <w:t>वाली</w:t>
            </w:r>
            <w:proofErr w:type="spellEnd"/>
            <w:r w:rsidRPr="002103F3">
              <w:rPr>
                <w:sz w:val="18"/>
                <w:szCs w:val="18"/>
              </w:rPr>
              <w:t xml:space="preserve"> </w:t>
            </w:r>
            <w:proofErr w:type="spellStart"/>
            <w:r w:rsidRPr="002103F3">
              <w:rPr>
                <w:sz w:val="18"/>
                <w:szCs w:val="18"/>
              </w:rPr>
              <w:t>सामग्री</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क्षेत्र</w:t>
            </w:r>
            <w:proofErr w:type="spellEnd"/>
            <w:r w:rsidRPr="002103F3">
              <w:rPr>
                <w:sz w:val="18"/>
                <w:szCs w:val="18"/>
              </w:rPr>
              <w:t>।</w:t>
            </w:r>
          </w:p>
        </w:tc>
      </w:tr>
      <w:tr w:rsidR="00426F18" w14:paraId="2A7E2E70" w14:textId="77777777">
        <w:tc>
          <w:tcPr>
            <w:tcW w:w="3008" w:type="dxa"/>
            <w:shd w:val="clear" w:color="auto" w:fill="FFFFFF"/>
            <w:tcMar>
              <w:top w:w="60" w:type="dxa"/>
              <w:left w:w="100" w:type="dxa"/>
              <w:bottom w:w="60" w:type="dxa"/>
              <w:right w:w="100" w:type="dxa"/>
            </w:tcMar>
            <w:vAlign w:val="center"/>
          </w:tcPr>
          <w:p w14:paraId="66BDB9F6" w14:textId="77777777" w:rsidR="00426F18" w:rsidRDefault="00000000" w:rsidP="002103F3">
            <w:pPr>
              <w:jc w:val="both"/>
            </w:pPr>
            <w:r>
              <w:rPr>
                <w:sz w:val="22"/>
                <w:szCs w:val="22"/>
              </w:rPr>
              <w:t>AutoCorrect</w:t>
            </w:r>
          </w:p>
        </w:tc>
        <w:tc>
          <w:tcPr>
            <w:tcW w:w="3008" w:type="dxa"/>
            <w:shd w:val="clear" w:color="auto" w:fill="FFFFFF"/>
            <w:tcMar>
              <w:top w:w="60" w:type="dxa"/>
              <w:left w:w="100" w:type="dxa"/>
              <w:bottom w:w="60" w:type="dxa"/>
              <w:right w:w="100" w:type="dxa"/>
            </w:tcMar>
            <w:vAlign w:val="center"/>
          </w:tcPr>
          <w:p w14:paraId="17940B3B" w14:textId="77777777" w:rsidR="00426F18" w:rsidRDefault="00000000" w:rsidP="002103F3">
            <w:pPr>
              <w:jc w:val="both"/>
            </w:pPr>
            <w:r>
              <w:rPr>
                <w:sz w:val="22"/>
                <w:szCs w:val="22"/>
              </w:rPr>
              <w:t>A feature that automatically fixes common typing errors.</w:t>
            </w:r>
          </w:p>
        </w:tc>
        <w:tc>
          <w:tcPr>
            <w:tcW w:w="3008" w:type="dxa"/>
            <w:shd w:val="clear" w:color="auto" w:fill="FFFFFF"/>
            <w:tcMar>
              <w:top w:w="60" w:type="dxa"/>
              <w:left w:w="100" w:type="dxa"/>
              <w:bottom w:w="60" w:type="dxa"/>
              <w:right w:w="100" w:type="dxa"/>
            </w:tcMar>
            <w:vAlign w:val="center"/>
          </w:tcPr>
          <w:p w14:paraId="257F94DA" w14:textId="77777777" w:rsidR="00426F18" w:rsidRPr="002103F3" w:rsidRDefault="00000000" w:rsidP="002103F3">
            <w:pPr>
              <w:jc w:val="both"/>
              <w:rPr>
                <w:sz w:val="18"/>
                <w:szCs w:val="18"/>
              </w:rPr>
            </w:pPr>
            <w:proofErr w:type="spellStart"/>
            <w:r w:rsidRPr="002103F3">
              <w:rPr>
                <w:sz w:val="18"/>
                <w:szCs w:val="18"/>
              </w:rPr>
              <w:t>सामान्य</w:t>
            </w:r>
            <w:proofErr w:type="spellEnd"/>
            <w:r w:rsidRPr="002103F3">
              <w:rPr>
                <w:sz w:val="18"/>
                <w:szCs w:val="18"/>
              </w:rPr>
              <w:t xml:space="preserve"> </w:t>
            </w:r>
            <w:proofErr w:type="spellStart"/>
            <w:r w:rsidRPr="002103F3">
              <w:rPr>
                <w:sz w:val="18"/>
                <w:szCs w:val="18"/>
              </w:rPr>
              <w:t>टंकण</w:t>
            </w:r>
            <w:proofErr w:type="spellEnd"/>
            <w:r w:rsidRPr="002103F3">
              <w:rPr>
                <w:sz w:val="18"/>
                <w:szCs w:val="18"/>
              </w:rPr>
              <w:t xml:space="preserve"> </w:t>
            </w:r>
            <w:proofErr w:type="spellStart"/>
            <w:r w:rsidRPr="002103F3">
              <w:rPr>
                <w:sz w:val="18"/>
                <w:szCs w:val="18"/>
              </w:rPr>
              <w:t>त्रुटियों</w:t>
            </w:r>
            <w:proofErr w:type="spellEnd"/>
            <w:r w:rsidRPr="002103F3">
              <w:rPr>
                <w:sz w:val="18"/>
                <w:szCs w:val="18"/>
              </w:rPr>
              <w:t xml:space="preserve"> </w:t>
            </w:r>
            <w:proofErr w:type="spellStart"/>
            <w:r w:rsidRPr="002103F3">
              <w:rPr>
                <w:sz w:val="18"/>
                <w:szCs w:val="18"/>
              </w:rPr>
              <w:t>को</w:t>
            </w:r>
            <w:proofErr w:type="spellEnd"/>
            <w:r w:rsidRPr="002103F3">
              <w:rPr>
                <w:sz w:val="18"/>
                <w:szCs w:val="18"/>
              </w:rPr>
              <w:t xml:space="preserve"> </w:t>
            </w:r>
            <w:proofErr w:type="spellStart"/>
            <w:r w:rsidRPr="002103F3">
              <w:rPr>
                <w:sz w:val="18"/>
                <w:szCs w:val="18"/>
              </w:rPr>
              <w:t>स्वतः</w:t>
            </w:r>
            <w:proofErr w:type="spellEnd"/>
            <w:r w:rsidRPr="002103F3">
              <w:rPr>
                <w:sz w:val="18"/>
                <w:szCs w:val="18"/>
              </w:rPr>
              <w:t xml:space="preserve"> </w:t>
            </w:r>
            <w:proofErr w:type="spellStart"/>
            <w:r w:rsidRPr="002103F3">
              <w:rPr>
                <w:sz w:val="18"/>
                <w:szCs w:val="18"/>
              </w:rPr>
              <w:t>ठीक</w:t>
            </w:r>
            <w:proofErr w:type="spellEnd"/>
            <w:r w:rsidRPr="002103F3">
              <w:rPr>
                <w:sz w:val="18"/>
                <w:szCs w:val="18"/>
              </w:rPr>
              <w:t xml:space="preserve"> </w:t>
            </w:r>
            <w:proofErr w:type="spellStart"/>
            <w:r w:rsidRPr="002103F3">
              <w:rPr>
                <w:sz w:val="18"/>
                <w:szCs w:val="18"/>
              </w:rPr>
              <w:t>करने</w:t>
            </w:r>
            <w:proofErr w:type="spellEnd"/>
            <w:r w:rsidRPr="002103F3">
              <w:rPr>
                <w:sz w:val="18"/>
                <w:szCs w:val="18"/>
              </w:rPr>
              <w:t xml:space="preserve"> </w:t>
            </w:r>
            <w:proofErr w:type="spellStart"/>
            <w:r w:rsidRPr="002103F3">
              <w:rPr>
                <w:sz w:val="18"/>
                <w:szCs w:val="18"/>
              </w:rPr>
              <w:t>वाली</w:t>
            </w:r>
            <w:proofErr w:type="spellEnd"/>
            <w:r w:rsidRPr="002103F3">
              <w:rPr>
                <w:sz w:val="18"/>
                <w:szCs w:val="18"/>
              </w:rPr>
              <w:t xml:space="preserve"> </w:t>
            </w:r>
            <w:proofErr w:type="spellStart"/>
            <w:r w:rsidRPr="002103F3">
              <w:rPr>
                <w:sz w:val="18"/>
                <w:szCs w:val="18"/>
              </w:rPr>
              <w:t>सुविधा</w:t>
            </w:r>
            <w:proofErr w:type="spellEnd"/>
            <w:r w:rsidRPr="002103F3">
              <w:rPr>
                <w:sz w:val="18"/>
                <w:szCs w:val="18"/>
              </w:rPr>
              <w:t>।</w:t>
            </w:r>
          </w:p>
        </w:tc>
      </w:tr>
      <w:tr w:rsidR="00E66325" w14:paraId="6D65E60D" w14:textId="77777777">
        <w:tc>
          <w:tcPr>
            <w:tcW w:w="3008" w:type="dxa"/>
            <w:shd w:val="clear" w:color="auto" w:fill="FFFFFF"/>
            <w:tcMar>
              <w:top w:w="60" w:type="dxa"/>
              <w:left w:w="100" w:type="dxa"/>
              <w:bottom w:w="60" w:type="dxa"/>
              <w:right w:w="100" w:type="dxa"/>
            </w:tcMar>
            <w:vAlign w:val="center"/>
          </w:tcPr>
          <w:p w14:paraId="45C83DDA" w14:textId="77777777" w:rsidR="00E66325" w:rsidRDefault="00000000">
            <w:pPr>
              <w:jc w:val="both"/>
            </w:pPr>
            <w:r>
              <w:rPr>
                <w:sz w:val="20"/>
                <w:szCs w:val="20"/>
              </w:rPr>
              <w:t>Internet</w:t>
            </w:r>
          </w:p>
        </w:tc>
        <w:tc>
          <w:tcPr>
            <w:tcW w:w="3009" w:type="dxa"/>
            <w:shd w:val="clear" w:color="auto" w:fill="FFFFFF"/>
            <w:tcMar>
              <w:top w:w="60" w:type="dxa"/>
              <w:left w:w="100" w:type="dxa"/>
              <w:bottom w:w="60" w:type="dxa"/>
              <w:right w:w="100" w:type="dxa"/>
            </w:tcMar>
            <w:vAlign w:val="center"/>
          </w:tcPr>
          <w:p w14:paraId="2DF9B2C2" w14:textId="77777777" w:rsidR="00E66325" w:rsidRDefault="00000000">
            <w:pPr>
              <w:jc w:val="both"/>
            </w:pPr>
            <w:r>
              <w:rPr>
                <w:sz w:val="20"/>
                <w:szCs w:val="20"/>
              </w:rPr>
              <w:t>A global network of interconnected computer networks using common protocols (TCP/IP).</w:t>
            </w:r>
          </w:p>
        </w:tc>
        <w:tc>
          <w:tcPr>
            <w:tcW w:w="3009" w:type="dxa"/>
            <w:shd w:val="clear" w:color="auto" w:fill="FFFFFF"/>
            <w:tcMar>
              <w:top w:w="60" w:type="dxa"/>
              <w:left w:w="100" w:type="dxa"/>
              <w:bottom w:w="60" w:type="dxa"/>
              <w:right w:w="100" w:type="dxa"/>
            </w:tcMar>
            <w:vAlign w:val="center"/>
          </w:tcPr>
          <w:p w14:paraId="5F4B78CB" w14:textId="77777777" w:rsidR="00E66325" w:rsidRDefault="00000000">
            <w:pPr>
              <w:jc w:val="both"/>
            </w:pPr>
            <w:proofErr w:type="spellStart"/>
            <w:r>
              <w:rPr>
                <w:rFonts w:ascii="Nirmala UI" w:eastAsia="Nirmala UI" w:hAnsi="Nirmala UI" w:cs="Nirmala UI"/>
                <w:sz w:val="20"/>
                <w:szCs w:val="20"/>
              </w:rPr>
              <w:t>परस्पर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जुड़े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कंप्यूटर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नेटवर्कों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वैश्विक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जाल</w:t>
            </w:r>
            <w:proofErr w:type="spellEnd"/>
            <w:r>
              <w:rPr>
                <w:rFonts w:ascii="Nirmala UI" w:eastAsia="Nirmala UI" w:hAnsi="Nirmala UI" w:cs="Nirmala UI"/>
                <w:sz w:val="20"/>
                <w:szCs w:val="20"/>
              </w:rPr>
              <w:t>।</w:t>
            </w:r>
          </w:p>
        </w:tc>
      </w:tr>
      <w:tr w:rsidR="00E66325" w14:paraId="55ADEA9E" w14:textId="77777777">
        <w:tc>
          <w:tcPr>
            <w:tcW w:w="3008" w:type="dxa"/>
            <w:shd w:val="clear" w:color="auto" w:fill="FFFFFF"/>
            <w:tcMar>
              <w:top w:w="60" w:type="dxa"/>
              <w:left w:w="100" w:type="dxa"/>
              <w:bottom w:w="60" w:type="dxa"/>
              <w:right w:w="100" w:type="dxa"/>
            </w:tcMar>
            <w:vAlign w:val="center"/>
          </w:tcPr>
          <w:p w14:paraId="7937668C" w14:textId="77777777" w:rsidR="00E66325" w:rsidRDefault="00000000">
            <w:pPr>
              <w:jc w:val="both"/>
            </w:pPr>
            <w:r>
              <w:rPr>
                <w:sz w:val="20"/>
                <w:szCs w:val="20"/>
              </w:rPr>
              <w:t>World Wide Web (WWW)</w:t>
            </w:r>
          </w:p>
        </w:tc>
        <w:tc>
          <w:tcPr>
            <w:tcW w:w="3009" w:type="dxa"/>
            <w:shd w:val="clear" w:color="auto" w:fill="FFFFFF"/>
            <w:tcMar>
              <w:top w:w="60" w:type="dxa"/>
              <w:left w:w="100" w:type="dxa"/>
              <w:bottom w:w="60" w:type="dxa"/>
              <w:right w:w="100" w:type="dxa"/>
            </w:tcMar>
            <w:vAlign w:val="center"/>
          </w:tcPr>
          <w:p w14:paraId="5D66035E" w14:textId="77777777" w:rsidR="00E66325" w:rsidRDefault="00000000">
            <w:pPr>
              <w:jc w:val="both"/>
            </w:pPr>
            <w:r>
              <w:rPr>
                <w:sz w:val="20"/>
                <w:szCs w:val="20"/>
              </w:rPr>
              <w:t>A collection of linked documents (web pages) accessed via browsers, running on the Internet.</w:t>
            </w:r>
          </w:p>
        </w:tc>
        <w:tc>
          <w:tcPr>
            <w:tcW w:w="3009" w:type="dxa"/>
            <w:shd w:val="clear" w:color="auto" w:fill="FFFFFF"/>
            <w:tcMar>
              <w:top w:w="60" w:type="dxa"/>
              <w:left w:w="100" w:type="dxa"/>
              <w:bottom w:w="60" w:type="dxa"/>
              <w:right w:w="100" w:type="dxa"/>
            </w:tcMar>
            <w:vAlign w:val="center"/>
          </w:tcPr>
          <w:p w14:paraId="2D9C0664" w14:textId="77777777" w:rsidR="00E66325" w:rsidRDefault="00000000">
            <w:pPr>
              <w:jc w:val="both"/>
            </w:pPr>
            <w:proofErr w:type="spellStart"/>
            <w:r>
              <w:rPr>
                <w:rFonts w:ascii="Nirmala UI" w:eastAsia="Nirmala UI" w:hAnsi="Nirmala UI" w:cs="Nirmala UI"/>
                <w:sz w:val="20"/>
                <w:szCs w:val="20"/>
              </w:rPr>
              <w:t>इंटरनेट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चलने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हाइपरलिंक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जुड़े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वेब</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पृष्ठों</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सेवा</w:t>
            </w:r>
            <w:proofErr w:type="spellEnd"/>
            <w:r>
              <w:rPr>
                <w:rFonts w:ascii="Nirmala UI" w:eastAsia="Nirmala UI" w:hAnsi="Nirmala UI" w:cs="Nirmala UI"/>
                <w:sz w:val="20"/>
                <w:szCs w:val="20"/>
              </w:rPr>
              <w:t>।</w:t>
            </w:r>
          </w:p>
        </w:tc>
      </w:tr>
      <w:tr w:rsidR="00E66325" w14:paraId="65B421F9" w14:textId="77777777">
        <w:tc>
          <w:tcPr>
            <w:tcW w:w="3008" w:type="dxa"/>
            <w:shd w:val="clear" w:color="auto" w:fill="FFFFFF"/>
            <w:tcMar>
              <w:top w:w="60" w:type="dxa"/>
              <w:left w:w="100" w:type="dxa"/>
              <w:bottom w:w="60" w:type="dxa"/>
              <w:right w:w="100" w:type="dxa"/>
            </w:tcMar>
            <w:vAlign w:val="center"/>
          </w:tcPr>
          <w:p w14:paraId="0C0E8366" w14:textId="77777777" w:rsidR="00E66325" w:rsidRDefault="00000000">
            <w:pPr>
              <w:jc w:val="both"/>
            </w:pPr>
            <w:r>
              <w:rPr>
                <w:sz w:val="20"/>
                <w:szCs w:val="20"/>
              </w:rPr>
              <w:t>URL</w:t>
            </w:r>
          </w:p>
        </w:tc>
        <w:tc>
          <w:tcPr>
            <w:tcW w:w="3009" w:type="dxa"/>
            <w:shd w:val="clear" w:color="auto" w:fill="FFFFFF"/>
            <w:tcMar>
              <w:top w:w="60" w:type="dxa"/>
              <w:left w:w="100" w:type="dxa"/>
              <w:bottom w:w="60" w:type="dxa"/>
              <w:right w:w="100" w:type="dxa"/>
            </w:tcMar>
            <w:vAlign w:val="center"/>
          </w:tcPr>
          <w:p w14:paraId="23D384EC" w14:textId="77777777" w:rsidR="00E66325" w:rsidRDefault="00000000">
            <w:pPr>
              <w:jc w:val="both"/>
            </w:pPr>
            <w:r>
              <w:rPr>
                <w:sz w:val="20"/>
                <w:szCs w:val="20"/>
              </w:rPr>
              <w:t>The complete web address of a page, e.g., https://www.example.com.</w:t>
            </w:r>
          </w:p>
        </w:tc>
        <w:tc>
          <w:tcPr>
            <w:tcW w:w="3009" w:type="dxa"/>
            <w:shd w:val="clear" w:color="auto" w:fill="FFFFFF"/>
            <w:tcMar>
              <w:top w:w="60" w:type="dxa"/>
              <w:left w:w="100" w:type="dxa"/>
              <w:bottom w:w="60" w:type="dxa"/>
              <w:right w:w="100" w:type="dxa"/>
            </w:tcMar>
            <w:vAlign w:val="center"/>
          </w:tcPr>
          <w:p w14:paraId="049F134D" w14:textId="77777777" w:rsidR="00E66325" w:rsidRDefault="00000000">
            <w:pPr>
              <w:jc w:val="both"/>
            </w:pPr>
            <w:proofErr w:type="spellStart"/>
            <w:r>
              <w:rPr>
                <w:rFonts w:ascii="Nirmala UI" w:eastAsia="Nirmala UI" w:hAnsi="Nirmala UI" w:cs="Nirmala UI"/>
                <w:sz w:val="20"/>
                <w:szCs w:val="20"/>
              </w:rPr>
              <w:t>किसी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वेब</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पृष्ठ</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पूर्ण</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पता</w:t>
            </w:r>
            <w:proofErr w:type="spellEnd"/>
            <w:r>
              <w:rPr>
                <w:rFonts w:ascii="Nirmala UI" w:eastAsia="Nirmala UI" w:hAnsi="Nirmala UI" w:cs="Nirmala UI"/>
                <w:sz w:val="20"/>
                <w:szCs w:val="20"/>
              </w:rPr>
              <w:t>।</w:t>
            </w:r>
          </w:p>
        </w:tc>
      </w:tr>
      <w:tr w:rsidR="00E66325" w14:paraId="58349268" w14:textId="77777777">
        <w:tc>
          <w:tcPr>
            <w:tcW w:w="3008" w:type="dxa"/>
            <w:shd w:val="clear" w:color="auto" w:fill="FFFFFF"/>
            <w:tcMar>
              <w:top w:w="60" w:type="dxa"/>
              <w:left w:w="100" w:type="dxa"/>
              <w:bottom w:w="60" w:type="dxa"/>
              <w:right w:w="100" w:type="dxa"/>
            </w:tcMar>
            <w:vAlign w:val="center"/>
          </w:tcPr>
          <w:p w14:paraId="4A8845B7" w14:textId="77777777" w:rsidR="00E66325" w:rsidRDefault="00000000">
            <w:pPr>
              <w:jc w:val="both"/>
            </w:pPr>
            <w:r>
              <w:rPr>
                <w:sz w:val="20"/>
                <w:szCs w:val="20"/>
              </w:rPr>
              <w:t>Web Browser</w:t>
            </w:r>
          </w:p>
        </w:tc>
        <w:tc>
          <w:tcPr>
            <w:tcW w:w="3009" w:type="dxa"/>
            <w:shd w:val="clear" w:color="auto" w:fill="FFFFFF"/>
            <w:tcMar>
              <w:top w:w="60" w:type="dxa"/>
              <w:left w:w="100" w:type="dxa"/>
              <w:bottom w:w="60" w:type="dxa"/>
              <w:right w:w="100" w:type="dxa"/>
            </w:tcMar>
            <w:vAlign w:val="center"/>
          </w:tcPr>
          <w:p w14:paraId="68E76BC6" w14:textId="77777777" w:rsidR="00E66325" w:rsidRDefault="00000000">
            <w:pPr>
              <w:jc w:val="both"/>
            </w:pPr>
            <w:r>
              <w:rPr>
                <w:sz w:val="20"/>
                <w:szCs w:val="20"/>
              </w:rPr>
              <w:t>Software used to access and display web pages, e.g., Chrome, Edge.</w:t>
            </w:r>
          </w:p>
        </w:tc>
        <w:tc>
          <w:tcPr>
            <w:tcW w:w="3009" w:type="dxa"/>
            <w:shd w:val="clear" w:color="auto" w:fill="FFFFFF"/>
            <w:tcMar>
              <w:top w:w="60" w:type="dxa"/>
              <w:left w:w="100" w:type="dxa"/>
              <w:bottom w:w="60" w:type="dxa"/>
              <w:right w:w="100" w:type="dxa"/>
            </w:tcMar>
            <w:vAlign w:val="center"/>
          </w:tcPr>
          <w:p w14:paraId="111E7328" w14:textId="77777777" w:rsidR="00E66325" w:rsidRDefault="00000000">
            <w:pPr>
              <w:jc w:val="both"/>
            </w:pPr>
            <w:proofErr w:type="spellStart"/>
            <w:r>
              <w:rPr>
                <w:rFonts w:ascii="Nirmala UI" w:eastAsia="Nirmala UI" w:hAnsi="Nirmala UI" w:cs="Nirmala UI"/>
                <w:sz w:val="20"/>
                <w:szCs w:val="20"/>
              </w:rPr>
              <w:t>वेब</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पृष्ठ</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देखने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हेतु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प्रयुक्त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सॉफ्टवेयर</w:t>
            </w:r>
            <w:proofErr w:type="spellEnd"/>
            <w:r>
              <w:rPr>
                <w:rFonts w:ascii="Nirmala UI" w:eastAsia="Nirmala UI" w:hAnsi="Nirmala UI" w:cs="Nirmala UI"/>
                <w:sz w:val="20"/>
                <w:szCs w:val="20"/>
              </w:rPr>
              <w:t>।</w:t>
            </w:r>
          </w:p>
        </w:tc>
      </w:tr>
      <w:tr w:rsidR="00E66325" w14:paraId="5818196B" w14:textId="77777777">
        <w:tc>
          <w:tcPr>
            <w:tcW w:w="3008" w:type="dxa"/>
            <w:shd w:val="clear" w:color="auto" w:fill="FFFFFF"/>
            <w:tcMar>
              <w:top w:w="60" w:type="dxa"/>
              <w:left w:w="100" w:type="dxa"/>
              <w:bottom w:w="60" w:type="dxa"/>
              <w:right w:w="100" w:type="dxa"/>
            </w:tcMar>
            <w:vAlign w:val="center"/>
          </w:tcPr>
          <w:p w14:paraId="73E1878E" w14:textId="77777777" w:rsidR="00E66325" w:rsidRDefault="00000000">
            <w:pPr>
              <w:jc w:val="both"/>
            </w:pPr>
            <w:r>
              <w:rPr>
                <w:sz w:val="20"/>
                <w:szCs w:val="20"/>
              </w:rPr>
              <w:t>ISP</w:t>
            </w:r>
          </w:p>
        </w:tc>
        <w:tc>
          <w:tcPr>
            <w:tcW w:w="3009" w:type="dxa"/>
            <w:shd w:val="clear" w:color="auto" w:fill="FFFFFF"/>
            <w:tcMar>
              <w:top w:w="60" w:type="dxa"/>
              <w:left w:w="100" w:type="dxa"/>
              <w:bottom w:w="60" w:type="dxa"/>
              <w:right w:w="100" w:type="dxa"/>
            </w:tcMar>
            <w:vAlign w:val="center"/>
          </w:tcPr>
          <w:p w14:paraId="2E1A4261" w14:textId="77777777" w:rsidR="00E66325" w:rsidRDefault="00000000">
            <w:pPr>
              <w:jc w:val="both"/>
            </w:pPr>
            <w:r>
              <w:rPr>
                <w:sz w:val="20"/>
                <w:szCs w:val="20"/>
              </w:rPr>
              <w:t>A company providing a paid connection to the Internet.</w:t>
            </w:r>
          </w:p>
        </w:tc>
        <w:tc>
          <w:tcPr>
            <w:tcW w:w="3009" w:type="dxa"/>
            <w:shd w:val="clear" w:color="auto" w:fill="FFFFFF"/>
            <w:tcMar>
              <w:top w:w="60" w:type="dxa"/>
              <w:left w:w="100" w:type="dxa"/>
              <w:bottom w:w="60" w:type="dxa"/>
              <w:right w:w="100" w:type="dxa"/>
            </w:tcMar>
            <w:vAlign w:val="center"/>
          </w:tcPr>
          <w:p w14:paraId="40715D61" w14:textId="77777777" w:rsidR="00E66325" w:rsidRDefault="00000000">
            <w:pPr>
              <w:jc w:val="both"/>
            </w:pPr>
            <w:proofErr w:type="spellStart"/>
            <w:r>
              <w:rPr>
                <w:rFonts w:ascii="Nirmala UI" w:eastAsia="Nirmala UI" w:hAnsi="Nirmala UI" w:cs="Nirmala UI"/>
                <w:sz w:val="20"/>
                <w:szCs w:val="20"/>
              </w:rPr>
              <w:t>इंटरनेट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कनेक्शन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प्रदान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कंपनी</w:t>
            </w:r>
            <w:proofErr w:type="spellEnd"/>
            <w:r>
              <w:rPr>
                <w:rFonts w:ascii="Nirmala UI" w:eastAsia="Nirmala UI" w:hAnsi="Nirmala UI" w:cs="Nirmala UI"/>
                <w:sz w:val="20"/>
                <w:szCs w:val="20"/>
              </w:rPr>
              <w:t>।</w:t>
            </w:r>
          </w:p>
        </w:tc>
      </w:tr>
      <w:tr w:rsidR="00E66325" w14:paraId="3FDADC25" w14:textId="77777777">
        <w:tc>
          <w:tcPr>
            <w:tcW w:w="3008" w:type="dxa"/>
            <w:shd w:val="clear" w:color="auto" w:fill="FFFFFF"/>
            <w:tcMar>
              <w:top w:w="60" w:type="dxa"/>
              <w:left w:w="100" w:type="dxa"/>
              <w:bottom w:w="60" w:type="dxa"/>
              <w:right w:w="100" w:type="dxa"/>
            </w:tcMar>
            <w:vAlign w:val="center"/>
          </w:tcPr>
          <w:p w14:paraId="2F940D24" w14:textId="77777777" w:rsidR="00E66325" w:rsidRDefault="00000000">
            <w:pPr>
              <w:jc w:val="both"/>
            </w:pPr>
            <w:r>
              <w:rPr>
                <w:sz w:val="20"/>
                <w:szCs w:val="20"/>
              </w:rPr>
              <w:t>HTTPS</w:t>
            </w:r>
          </w:p>
        </w:tc>
        <w:tc>
          <w:tcPr>
            <w:tcW w:w="3009" w:type="dxa"/>
            <w:shd w:val="clear" w:color="auto" w:fill="FFFFFF"/>
            <w:tcMar>
              <w:top w:w="60" w:type="dxa"/>
              <w:left w:w="100" w:type="dxa"/>
              <w:bottom w:w="60" w:type="dxa"/>
              <w:right w:w="100" w:type="dxa"/>
            </w:tcMar>
            <w:vAlign w:val="center"/>
          </w:tcPr>
          <w:p w14:paraId="5DC8EDCD" w14:textId="77777777" w:rsidR="00E66325" w:rsidRDefault="00000000">
            <w:pPr>
              <w:jc w:val="both"/>
            </w:pPr>
            <w:r>
              <w:rPr>
                <w:sz w:val="20"/>
                <w:szCs w:val="20"/>
              </w:rPr>
              <w:t>A secure, encrypted version of the HTTP protocol, shown by a padlock icon.</w:t>
            </w:r>
          </w:p>
        </w:tc>
        <w:tc>
          <w:tcPr>
            <w:tcW w:w="3009" w:type="dxa"/>
            <w:shd w:val="clear" w:color="auto" w:fill="FFFFFF"/>
            <w:tcMar>
              <w:top w:w="60" w:type="dxa"/>
              <w:left w:w="100" w:type="dxa"/>
              <w:bottom w:w="60" w:type="dxa"/>
              <w:right w:w="100" w:type="dxa"/>
            </w:tcMar>
            <w:vAlign w:val="center"/>
          </w:tcPr>
          <w:p w14:paraId="0057B582" w14:textId="77777777" w:rsidR="00E66325" w:rsidRDefault="00000000">
            <w:pPr>
              <w:jc w:val="both"/>
            </w:pPr>
            <w:r>
              <w:rPr>
                <w:rFonts w:ascii="Nirmala UI" w:eastAsia="Nirmala UI" w:hAnsi="Nirmala UI" w:cs="Nirmala UI"/>
                <w:sz w:val="20"/>
                <w:szCs w:val="20"/>
              </w:rPr>
              <w:t xml:space="preserve">HTTP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सुरक्षित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एन्क्रिप्टेड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संस्करण</w:t>
            </w:r>
            <w:proofErr w:type="spellEnd"/>
            <w:r>
              <w:rPr>
                <w:rFonts w:ascii="Nirmala UI" w:eastAsia="Nirmala UI" w:hAnsi="Nirmala UI" w:cs="Nirmala UI"/>
                <w:sz w:val="20"/>
                <w:szCs w:val="20"/>
              </w:rPr>
              <w:t>।</w:t>
            </w:r>
          </w:p>
        </w:tc>
      </w:tr>
      <w:tr w:rsidR="00E66325" w14:paraId="7BD74459" w14:textId="77777777">
        <w:tc>
          <w:tcPr>
            <w:tcW w:w="3008" w:type="dxa"/>
            <w:shd w:val="clear" w:color="auto" w:fill="FFFFFF"/>
            <w:tcMar>
              <w:top w:w="60" w:type="dxa"/>
              <w:left w:w="100" w:type="dxa"/>
              <w:bottom w:w="60" w:type="dxa"/>
              <w:right w:w="100" w:type="dxa"/>
            </w:tcMar>
            <w:vAlign w:val="center"/>
          </w:tcPr>
          <w:p w14:paraId="4A3C5FD1" w14:textId="77777777" w:rsidR="00E66325" w:rsidRDefault="00000000">
            <w:pPr>
              <w:jc w:val="both"/>
            </w:pPr>
            <w:r>
              <w:rPr>
                <w:sz w:val="20"/>
                <w:szCs w:val="20"/>
              </w:rPr>
              <w:t>Phishing</w:t>
            </w:r>
          </w:p>
        </w:tc>
        <w:tc>
          <w:tcPr>
            <w:tcW w:w="3009" w:type="dxa"/>
            <w:shd w:val="clear" w:color="auto" w:fill="FFFFFF"/>
            <w:tcMar>
              <w:top w:w="60" w:type="dxa"/>
              <w:left w:w="100" w:type="dxa"/>
              <w:bottom w:w="60" w:type="dxa"/>
              <w:right w:w="100" w:type="dxa"/>
            </w:tcMar>
            <w:vAlign w:val="center"/>
          </w:tcPr>
          <w:p w14:paraId="0934BE21" w14:textId="77777777" w:rsidR="00E66325" w:rsidRDefault="00000000">
            <w:pPr>
              <w:jc w:val="both"/>
            </w:pPr>
            <w:r>
              <w:rPr>
                <w:sz w:val="20"/>
                <w:szCs w:val="20"/>
              </w:rPr>
              <w:t>A fraudulent attempt, often via email, to steal passwords or card details.</w:t>
            </w:r>
          </w:p>
        </w:tc>
        <w:tc>
          <w:tcPr>
            <w:tcW w:w="3009" w:type="dxa"/>
            <w:shd w:val="clear" w:color="auto" w:fill="FFFFFF"/>
            <w:tcMar>
              <w:top w:w="60" w:type="dxa"/>
              <w:left w:w="100" w:type="dxa"/>
              <w:bottom w:w="60" w:type="dxa"/>
              <w:right w:w="100" w:type="dxa"/>
            </w:tcMar>
            <w:vAlign w:val="center"/>
          </w:tcPr>
          <w:p w14:paraId="476EAC5D" w14:textId="77777777" w:rsidR="00E66325" w:rsidRDefault="00000000">
            <w:pPr>
              <w:jc w:val="both"/>
            </w:pPr>
            <w:proofErr w:type="spellStart"/>
            <w:r>
              <w:rPr>
                <w:rFonts w:ascii="Nirmala UI" w:eastAsia="Nirmala UI" w:hAnsi="Nirmala UI" w:cs="Nirmala UI"/>
                <w:sz w:val="20"/>
                <w:szCs w:val="20"/>
              </w:rPr>
              <w:t>पासवर्ड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अथवा</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विवरण</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चुराने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धोखाधड़ी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भरा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प्रयास</w:t>
            </w:r>
            <w:proofErr w:type="spellEnd"/>
            <w:r>
              <w:rPr>
                <w:rFonts w:ascii="Nirmala UI" w:eastAsia="Nirmala UI" w:hAnsi="Nirmala UI" w:cs="Nirmala UI"/>
                <w:sz w:val="20"/>
                <w:szCs w:val="20"/>
              </w:rPr>
              <w:t>।</w:t>
            </w:r>
          </w:p>
        </w:tc>
      </w:tr>
      <w:tr w:rsidR="00E66325" w14:paraId="59AFA2F0" w14:textId="77777777">
        <w:tc>
          <w:tcPr>
            <w:tcW w:w="3008" w:type="dxa"/>
            <w:shd w:val="clear" w:color="auto" w:fill="FFFFFF"/>
            <w:tcMar>
              <w:top w:w="60" w:type="dxa"/>
              <w:left w:w="100" w:type="dxa"/>
              <w:bottom w:w="60" w:type="dxa"/>
              <w:right w:w="100" w:type="dxa"/>
            </w:tcMar>
            <w:vAlign w:val="center"/>
          </w:tcPr>
          <w:p w14:paraId="0C65FF00" w14:textId="77777777" w:rsidR="00E66325" w:rsidRDefault="00000000">
            <w:pPr>
              <w:jc w:val="both"/>
            </w:pPr>
            <w:r>
              <w:rPr>
                <w:sz w:val="20"/>
                <w:szCs w:val="20"/>
              </w:rPr>
              <w:t>Attachment</w:t>
            </w:r>
          </w:p>
        </w:tc>
        <w:tc>
          <w:tcPr>
            <w:tcW w:w="3009" w:type="dxa"/>
            <w:shd w:val="clear" w:color="auto" w:fill="FFFFFF"/>
            <w:tcMar>
              <w:top w:w="60" w:type="dxa"/>
              <w:left w:w="100" w:type="dxa"/>
              <w:bottom w:w="60" w:type="dxa"/>
              <w:right w:w="100" w:type="dxa"/>
            </w:tcMar>
            <w:vAlign w:val="center"/>
          </w:tcPr>
          <w:p w14:paraId="3FF44F6F" w14:textId="77777777" w:rsidR="00E66325" w:rsidRDefault="00000000">
            <w:pPr>
              <w:jc w:val="both"/>
            </w:pPr>
            <w:r>
              <w:rPr>
                <w:sz w:val="20"/>
                <w:szCs w:val="20"/>
              </w:rPr>
              <w:t>A file sent along with an email rather than typed into its body.</w:t>
            </w:r>
          </w:p>
        </w:tc>
        <w:tc>
          <w:tcPr>
            <w:tcW w:w="3009" w:type="dxa"/>
            <w:shd w:val="clear" w:color="auto" w:fill="FFFFFF"/>
            <w:tcMar>
              <w:top w:w="60" w:type="dxa"/>
              <w:left w:w="100" w:type="dxa"/>
              <w:bottom w:w="60" w:type="dxa"/>
              <w:right w:w="100" w:type="dxa"/>
            </w:tcMar>
            <w:vAlign w:val="center"/>
          </w:tcPr>
          <w:p w14:paraId="1A982427" w14:textId="77777777" w:rsidR="00E66325" w:rsidRDefault="00000000">
            <w:pPr>
              <w:jc w:val="both"/>
            </w:pPr>
            <w:proofErr w:type="spellStart"/>
            <w:r>
              <w:rPr>
                <w:rFonts w:ascii="Nirmala UI" w:eastAsia="Nirmala UI" w:hAnsi="Nirmala UI" w:cs="Nirmala UI"/>
                <w:sz w:val="20"/>
                <w:szCs w:val="20"/>
              </w:rPr>
              <w:t>ईमेल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साथ</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भेजी</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गई</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फ़ाइल</w:t>
            </w:r>
            <w:proofErr w:type="spellEnd"/>
            <w:r>
              <w:rPr>
                <w:rFonts w:ascii="Nirmala UI" w:eastAsia="Nirmala UI" w:hAnsi="Nirmala UI" w:cs="Nirmala UI"/>
                <w:sz w:val="20"/>
                <w:szCs w:val="20"/>
              </w:rPr>
              <w:t>।</w:t>
            </w:r>
          </w:p>
        </w:tc>
      </w:tr>
      <w:tr w:rsidR="00E66325" w14:paraId="64B60BA4" w14:textId="77777777">
        <w:tc>
          <w:tcPr>
            <w:tcW w:w="3008" w:type="dxa"/>
            <w:shd w:val="clear" w:color="auto" w:fill="FFFFFF"/>
            <w:tcMar>
              <w:top w:w="60" w:type="dxa"/>
              <w:left w:w="100" w:type="dxa"/>
              <w:bottom w:w="60" w:type="dxa"/>
              <w:right w:w="100" w:type="dxa"/>
            </w:tcMar>
            <w:vAlign w:val="center"/>
          </w:tcPr>
          <w:p w14:paraId="420AC8EC" w14:textId="77777777" w:rsidR="00E66325" w:rsidRDefault="00000000">
            <w:pPr>
              <w:jc w:val="both"/>
            </w:pPr>
            <w:r>
              <w:rPr>
                <w:sz w:val="20"/>
                <w:szCs w:val="20"/>
              </w:rPr>
              <w:t>CC / BCC</w:t>
            </w:r>
          </w:p>
        </w:tc>
        <w:tc>
          <w:tcPr>
            <w:tcW w:w="3009" w:type="dxa"/>
            <w:shd w:val="clear" w:color="auto" w:fill="FFFFFF"/>
            <w:tcMar>
              <w:top w:w="60" w:type="dxa"/>
              <w:left w:w="100" w:type="dxa"/>
              <w:bottom w:w="60" w:type="dxa"/>
              <w:right w:w="100" w:type="dxa"/>
            </w:tcMar>
            <w:vAlign w:val="center"/>
          </w:tcPr>
          <w:p w14:paraId="32CAE99D" w14:textId="77777777" w:rsidR="00E66325" w:rsidRDefault="00000000">
            <w:pPr>
              <w:jc w:val="both"/>
            </w:pPr>
            <w:r>
              <w:rPr>
                <w:sz w:val="20"/>
                <w:szCs w:val="20"/>
              </w:rPr>
              <w:t>Carbon Copy / Blind Carbon Copy — ways of sending an email copy to additional recipients.</w:t>
            </w:r>
          </w:p>
        </w:tc>
        <w:tc>
          <w:tcPr>
            <w:tcW w:w="3009" w:type="dxa"/>
            <w:shd w:val="clear" w:color="auto" w:fill="FFFFFF"/>
            <w:tcMar>
              <w:top w:w="60" w:type="dxa"/>
              <w:left w:w="100" w:type="dxa"/>
              <w:bottom w:w="60" w:type="dxa"/>
              <w:right w:w="100" w:type="dxa"/>
            </w:tcMar>
            <w:vAlign w:val="center"/>
          </w:tcPr>
          <w:p w14:paraId="2D710ABF" w14:textId="77777777" w:rsidR="00E66325" w:rsidRDefault="00000000">
            <w:pPr>
              <w:jc w:val="both"/>
            </w:pPr>
            <w:proofErr w:type="spellStart"/>
            <w:r>
              <w:rPr>
                <w:rFonts w:ascii="Nirmala UI" w:eastAsia="Nirmala UI" w:hAnsi="Nirmala UI" w:cs="Nirmala UI"/>
                <w:sz w:val="20"/>
                <w:szCs w:val="20"/>
              </w:rPr>
              <w:t>अतिरिक्त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प्राप्तकर्ताओं</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ईमेल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भेजने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तरीके</w:t>
            </w:r>
            <w:proofErr w:type="spellEnd"/>
            <w:r>
              <w:rPr>
                <w:rFonts w:ascii="Nirmala UI" w:eastAsia="Nirmala UI" w:hAnsi="Nirmala UI" w:cs="Nirmala UI"/>
                <w:sz w:val="20"/>
                <w:szCs w:val="20"/>
              </w:rPr>
              <w:t>।</w:t>
            </w:r>
          </w:p>
        </w:tc>
      </w:tr>
      <w:tr w:rsidR="00E66325" w14:paraId="2F85E24D" w14:textId="77777777">
        <w:tc>
          <w:tcPr>
            <w:tcW w:w="3008" w:type="dxa"/>
            <w:shd w:val="clear" w:color="auto" w:fill="FFFFFF"/>
            <w:tcMar>
              <w:top w:w="60" w:type="dxa"/>
              <w:left w:w="100" w:type="dxa"/>
              <w:bottom w:w="60" w:type="dxa"/>
              <w:right w:w="100" w:type="dxa"/>
            </w:tcMar>
            <w:vAlign w:val="center"/>
          </w:tcPr>
          <w:p w14:paraId="36E96CA5" w14:textId="77777777" w:rsidR="00E66325" w:rsidRDefault="00000000">
            <w:pPr>
              <w:jc w:val="both"/>
            </w:pPr>
            <w:r>
              <w:rPr>
                <w:sz w:val="20"/>
                <w:szCs w:val="20"/>
              </w:rPr>
              <w:t>Database</w:t>
            </w:r>
          </w:p>
        </w:tc>
        <w:tc>
          <w:tcPr>
            <w:tcW w:w="3009" w:type="dxa"/>
            <w:shd w:val="clear" w:color="auto" w:fill="FFFFFF"/>
            <w:tcMar>
              <w:top w:w="60" w:type="dxa"/>
              <w:left w:w="100" w:type="dxa"/>
              <w:bottom w:w="60" w:type="dxa"/>
              <w:right w:w="100" w:type="dxa"/>
            </w:tcMar>
            <w:vAlign w:val="center"/>
          </w:tcPr>
          <w:p w14:paraId="33F9B628" w14:textId="77777777" w:rsidR="00E66325" w:rsidRDefault="00000000">
            <w:pPr>
              <w:jc w:val="both"/>
            </w:pPr>
            <w:r>
              <w:rPr>
                <w:sz w:val="20"/>
                <w:szCs w:val="20"/>
              </w:rPr>
              <w:t>An organised collection of related data.</w:t>
            </w:r>
          </w:p>
        </w:tc>
        <w:tc>
          <w:tcPr>
            <w:tcW w:w="3009" w:type="dxa"/>
            <w:shd w:val="clear" w:color="auto" w:fill="FFFFFF"/>
            <w:tcMar>
              <w:top w:w="60" w:type="dxa"/>
              <w:left w:w="100" w:type="dxa"/>
              <w:bottom w:w="60" w:type="dxa"/>
              <w:right w:w="100" w:type="dxa"/>
            </w:tcMar>
            <w:vAlign w:val="center"/>
          </w:tcPr>
          <w:p w14:paraId="0DCDE990" w14:textId="77777777" w:rsidR="00E66325" w:rsidRDefault="00000000">
            <w:pPr>
              <w:jc w:val="both"/>
            </w:pPr>
            <w:proofErr w:type="spellStart"/>
            <w:r>
              <w:rPr>
                <w:rFonts w:ascii="Nirmala UI" w:eastAsia="Nirmala UI" w:hAnsi="Nirmala UI" w:cs="Nirmala UI"/>
                <w:sz w:val="20"/>
                <w:szCs w:val="20"/>
              </w:rPr>
              <w:t>संबंधित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डेटा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संगठित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संग्रह</w:t>
            </w:r>
            <w:proofErr w:type="spellEnd"/>
            <w:r>
              <w:rPr>
                <w:rFonts w:ascii="Nirmala UI" w:eastAsia="Nirmala UI" w:hAnsi="Nirmala UI" w:cs="Nirmala UI"/>
                <w:sz w:val="20"/>
                <w:szCs w:val="20"/>
              </w:rPr>
              <w:t>।</w:t>
            </w:r>
          </w:p>
        </w:tc>
      </w:tr>
      <w:tr w:rsidR="00E66325" w14:paraId="1D3A1DF4" w14:textId="77777777">
        <w:tc>
          <w:tcPr>
            <w:tcW w:w="3008" w:type="dxa"/>
            <w:shd w:val="clear" w:color="auto" w:fill="FFFFFF"/>
            <w:tcMar>
              <w:top w:w="60" w:type="dxa"/>
              <w:left w:w="100" w:type="dxa"/>
              <w:bottom w:w="60" w:type="dxa"/>
              <w:right w:w="100" w:type="dxa"/>
            </w:tcMar>
            <w:vAlign w:val="center"/>
          </w:tcPr>
          <w:p w14:paraId="3E476529" w14:textId="77777777" w:rsidR="00E66325" w:rsidRDefault="00000000">
            <w:pPr>
              <w:jc w:val="both"/>
            </w:pPr>
            <w:r>
              <w:rPr>
                <w:sz w:val="20"/>
                <w:szCs w:val="20"/>
              </w:rPr>
              <w:lastRenderedPageBreak/>
              <w:t>DBMS</w:t>
            </w:r>
          </w:p>
        </w:tc>
        <w:tc>
          <w:tcPr>
            <w:tcW w:w="3009" w:type="dxa"/>
            <w:shd w:val="clear" w:color="auto" w:fill="FFFFFF"/>
            <w:tcMar>
              <w:top w:w="60" w:type="dxa"/>
              <w:left w:w="100" w:type="dxa"/>
              <w:bottom w:w="60" w:type="dxa"/>
              <w:right w:w="100" w:type="dxa"/>
            </w:tcMar>
            <w:vAlign w:val="center"/>
          </w:tcPr>
          <w:p w14:paraId="5400B0C8" w14:textId="77777777" w:rsidR="00E66325" w:rsidRDefault="00000000">
            <w:pPr>
              <w:jc w:val="both"/>
            </w:pPr>
            <w:r>
              <w:rPr>
                <w:sz w:val="20"/>
                <w:szCs w:val="20"/>
              </w:rPr>
              <w:t>Database Management System — software used to create and manage databases.</w:t>
            </w:r>
          </w:p>
        </w:tc>
        <w:tc>
          <w:tcPr>
            <w:tcW w:w="3009" w:type="dxa"/>
            <w:shd w:val="clear" w:color="auto" w:fill="FFFFFF"/>
            <w:tcMar>
              <w:top w:w="60" w:type="dxa"/>
              <w:left w:w="100" w:type="dxa"/>
              <w:bottom w:w="60" w:type="dxa"/>
              <w:right w:w="100" w:type="dxa"/>
            </w:tcMar>
            <w:vAlign w:val="center"/>
          </w:tcPr>
          <w:p w14:paraId="398ACF29" w14:textId="77777777" w:rsidR="00E66325" w:rsidRDefault="00000000">
            <w:pPr>
              <w:jc w:val="both"/>
            </w:pPr>
            <w:proofErr w:type="spellStart"/>
            <w:r>
              <w:rPr>
                <w:rFonts w:ascii="Nirmala UI" w:eastAsia="Nirmala UI" w:hAnsi="Nirmala UI" w:cs="Nirmala UI"/>
                <w:sz w:val="20"/>
                <w:szCs w:val="20"/>
              </w:rPr>
              <w:t>डेटाबेस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बनाने</w:t>
            </w:r>
            <w:proofErr w:type="spellEnd"/>
            <w:r>
              <w:rPr>
                <w:rFonts w:ascii="Nirmala UI" w:eastAsia="Nirmala UI" w:hAnsi="Nirmala UI" w:cs="Nirmala UI"/>
                <w:sz w:val="20"/>
                <w:szCs w:val="20"/>
              </w:rPr>
              <w:t xml:space="preserve"> व </w:t>
            </w:r>
            <w:proofErr w:type="spellStart"/>
            <w:r>
              <w:rPr>
                <w:rFonts w:ascii="Nirmala UI" w:eastAsia="Nirmala UI" w:hAnsi="Nirmala UI" w:cs="Nirmala UI"/>
                <w:sz w:val="20"/>
                <w:szCs w:val="20"/>
              </w:rPr>
              <w:t>प्रबंधित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सॉफ्टवेयर</w:t>
            </w:r>
            <w:proofErr w:type="spellEnd"/>
            <w:r>
              <w:rPr>
                <w:rFonts w:ascii="Nirmala UI" w:eastAsia="Nirmala UI" w:hAnsi="Nirmala UI" w:cs="Nirmala UI"/>
                <w:sz w:val="20"/>
                <w:szCs w:val="20"/>
              </w:rPr>
              <w:t>।</w:t>
            </w:r>
          </w:p>
        </w:tc>
      </w:tr>
      <w:tr w:rsidR="00E66325" w14:paraId="467B73C4" w14:textId="77777777">
        <w:tc>
          <w:tcPr>
            <w:tcW w:w="3008" w:type="dxa"/>
            <w:shd w:val="clear" w:color="auto" w:fill="FFFFFF"/>
            <w:tcMar>
              <w:top w:w="60" w:type="dxa"/>
              <w:left w:w="100" w:type="dxa"/>
              <w:bottom w:w="60" w:type="dxa"/>
              <w:right w:w="100" w:type="dxa"/>
            </w:tcMar>
            <w:vAlign w:val="center"/>
          </w:tcPr>
          <w:p w14:paraId="599BED1C" w14:textId="77777777" w:rsidR="00E66325" w:rsidRDefault="00000000">
            <w:pPr>
              <w:jc w:val="both"/>
            </w:pPr>
            <w:r>
              <w:rPr>
                <w:sz w:val="20"/>
                <w:szCs w:val="20"/>
              </w:rPr>
              <w:t>Table (Access)</w:t>
            </w:r>
          </w:p>
        </w:tc>
        <w:tc>
          <w:tcPr>
            <w:tcW w:w="3009" w:type="dxa"/>
            <w:shd w:val="clear" w:color="auto" w:fill="FFFFFF"/>
            <w:tcMar>
              <w:top w:w="60" w:type="dxa"/>
              <w:left w:w="100" w:type="dxa"/>
              <w:bottom w:w="60" w:type="dxa"/>
              <w:right w:w="100" w:type="dxa"/>
            </w:tcMar>
            <w:vAlign w:val="center"/>
          </w:tcPr>
          <w:p w14:paraId="4DE43259" w14:textId="77777777" w:rsidR="00E66325" w:rsidRDefault="00000000">
            <w:pPr>
              <w:jc w:val="both"/>
            </w:pPr>
            <w:r>
              <w:rPr>
                <w:sz w:val="20"/>
                <w:szCs w:val="20"/>
              </w:rPr>
              <w:t>The object that stores raw data in rows (records) and columns (fields).</w:t>
            </w:r>
          </w:p>
        </w:tc>
        <w:tc>
          <w:tcPr>
            <w:tcW w:w="3009" w:type="dxa"/>
            <w:shd w:val="clear" w:color="auto" w:fill="FFFFFF"/>
            <w:tcMar>
              <w:top w:w="60" w:type="dxa"/>
              <w:left w:w="100" w:type="dxa"/>
              <w:bottom w:w="60" w:type="dxa"/>
              <w:right w:w="100" w:type="dxa"/>
            </w:tcMar>
            <w:vAlign w:val="center"/>
          </w:tcPr>
          <w:p w14:paraId="466C5EBE" w14:textId="77777777" w:rsidR="00E66325" w:rsidRDefault="00000000">
            <w:pPr>
              <w:jc w:val="both"/>
            </w:pPr>
            <w:proofErr w:type="spellStart"/>
            <w:r>
              <w:rPr>
                <w:rFonts w:ascii="Nirmala UI" w:eastAsia="Nirmala UI" w:hAnsi="Nirmala UI" w:cs="Nirmala UI"/>
                <w:sz w:val="20"/>
                <w:szCs w:val="20"/>
              </w:rPr>
              <w:t>पंक्तियों</w:t>
            </w:r>
            <w:proofErr w:type="spellEnd"/>
            <w:r>
              <w:rPr>
                <w:rFonts w:ascii="Nirmala UI" w:eastAsia="Nirmala UI" w:hAnsi="Nirmala UI" w:cs="Nirmala UI"/>
                <w:sz w:val="20"/>
                <w:szCs w:val="20"/>
              </w:rPr>
              <w:t xml:space="preserve"> व </w:t>
            </w:r>
            <w:proofErr w:type="spellStart"/>
            <w:r>
              <w:rPr>
                <w:rFonts w:ascii="Nirmala UI" w:eastAsia="Nirmala UI" w:hAnsi="Nirmala UI" w:cs="Nirmala UI"/>
                <w:sz w:val="20"/>
                <w:szCs w:val="20"/>
              </w:rPr>
              <w:t>स्तंभों</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में</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कच्चा</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डेटा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संग्रहीत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वस्तु</w:t>
            </w:r>
            <w:proofErr w:type="spellEnd"/>
            <w:r>
              <w:rPr>
                <w:rFonts w:ascii="Nirmala UI" w:eastAsia="Nirmala UI" w:hAnsi="Nirmala UI" w:cs="Nirmala UI"/>
                <w:sz w:val="20"/>
                <w:szCs w:val="20"/>
              </w:rPr>
              <w:t>।</w:t>
            </w:r>
          </w:p>
        </w:tc>
      </w:tr>
      <w:tr w:rsidR="00E66325" w14:paraId="5829B108" w14:textId="77777777">
        <w:tc>
          <w:tcPr>
            <w:tcW w:w="3008" w:type="dxa"/>
            <w:shd w:val="clear" w:color="auto" w:fill="FFFFFF"/>
            <w:tcMar>
              <w:top w:w="60" w:type="dxa"/>
              <w:left w:w="100" w:type="dxa"/>
              <w:bottom w:w="60" w:type="dxa"/>
              <w:right w:w="100" w:type="dxa"/>
            </w:tcMar>
            <w:vAlign w:val="center"/>
          </w:tcPr>
          <w:p w14:paraId="091510C1" w14:textId="77777777" w:rsidR="00E66325" w:rsidRDefault="00000000">
            <w:pPr>
              <w:jc w:val="both"/>
            </w:pPr>
            <w:r>
              <w:rPr>
                <w:sz w:val="20"/>
                <w:szCs w:val="20"/>
              </w:rPr>
              <w:t>Primary Key</w:t>
            </w:r>
          </w:p>
        </w:tc>
        <w:tc>
          <w:tcPr>
            <w:tcW w:w="3009" w:type="dxa"/>
            <w:shd w:val="clear" w:color="auto" w:fill="FFFFFF"/>
            <w:tcMar>
              <w:top w:w="60" w:type="dxa"/>
              <w:left w:w="100" w:type="dxa"/>
              <w:bottom w:w="60" w:type="dxa"/>
              <w:right w:w="100" w:type="dxa"/>
            </w:tcMar>
            <w:vAlign w:val="center"/>
          </w:tcPr>
          <w:p w14:paraId="08307AD5" w14:textId="77777777" w:rsidR="00E66325" w:rsidRDefault="00000000">
            <w:pPr>
              <w:jc w:val="both"/>
            </w:pPr>
            <w:r>
              <w:rPr>
                <w:sz w:val="20"/>
                <w:szCs w:val="20"/>
              </w:rPr>
              <w:t>A field whose value uniquely identifies each record in a table.</w:t>
            </w:r>
          </w:p>
        </w:tc>
        <w:tc>
          <w:tcPr>
            <w:tcW w:w="3009" w:type="dxa"/>
            <w:shd w:val="clear" w:color="auto" w:fill="FFFFFF"/>
            <w:tcMar>
              <w:top w:w="60" w:type="dxa"/>
              <w:left w:w="100" w:type="dxa"/>
              <w:bottom w:w="60" w:type="dxa"/>
              <w:right w:w="100" w:type="dxa"/>
            </w:tcMar>
            <w:vAlign w:val="center"/>
          </w:tcPr>
          <w:p w14:paraId="46E4F221" w14:textId="77777777" w:rsidR="00E66325" w:rsidRDefault="00000000">
            <w:pPr>
              <w:jc w:val="both"/>
            </w:pPr>
            <w:proofErr w:type="spellStart"/>
            <w:r>
              <w:rPr>
                <w:rFonts w:ascii="Nirmala UI" w:eastAsia="Nirmala UI" w:hAnsi="Nirmala UI" w:cs="Nirmala UI"/>
                <w:sz w:val="20"/>
                <w:szCs w:val="20"/>
              </w:rPr>
              <w:t>प्रत्येक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रिकॉर्ड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विशिष्ट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रूप</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पहचानने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फ़ील्ड</w:t>
            </w:r>
            <w:proofErr w:type="spellEnd"/>
            <w:r>
              <w:rPr>
                <w:rFonts w:ascii="Nirmala UI" w:eastAsia="Nirmala UI" w:hAnsi="Nirmala UI" w:cs="Nirmala UI"/>
                <w:sz w:val="20"/>
                <w:szCs w:val="20"/>
              </w:rPr>
              <w:t>।</w:t>
            </w:r>
          </w:p>
        </w:tc>
      </w:tr>
      <w:tr w:rsidR="00E66325" w14:paraId="3ED43529" w14:textId="77777777">
        <w:tc>
          <w:tcPr>
            <w:tcW w:w="3008" w:type="dxa"/>
            <w:shd w:val="clear" w:color="auto" w:fill="FFFFFF"/>
            <w:tcMar>
              <w:top w:w="60" w:type="dxa"/>
              <w:left w:w="100" w:type="dxa"/>
              <w:bottom w:w="60" w:type="dxa"/>
              <w:right w:w="100" w:type="dxa"/>
            </w:tcMar>
            <w:vAlign w:val="center"/>
          </w:tcPr>
          <w:p w14:paraId="52795FF7" w14:textId="77777777" w:rsidR="00E66325" w:rsidRDefault="00000000">
            <w:pPr>
              <w:jc w:val="both"/>
            </w:pPr>
            <w:r>
              <w:rPr>
                <w:sz w:val="20"/>
                <w:szCs w:val="20"/>
              </w:rPr>
              <w:t>Foreign Key</w:t>
            </w:r>
          </w:p>
        </w:tc>
        <w:tc>
          <w:tcPr>
            <w:tcW w:w="3009" w:type="dxa"/>
            <w:shd w:val="clear" w:color="auto" w:fill="FFFFFF"/>
            <w:tcMar>
              <w:top w:w="60" w:type="dxa"/>
              <w:left w:w="100" w:type="dxa"/>
              <w:bottom w:w="60" w:type="dxa"/>
              <w:right w:w="100" w:type="dxa"/>
            </w:tcMar>
            <w:vAlign w:val="center"/>
          </w:tcPr>
          <w:p w14:paraId="15635B54" w14:textId="77777777" w:rsidR="00E66325" w:rsidRDefault="00000000">
            <w:pPr>
              <w:jc w:val="both"/>
            </w:pPr>
            <w:r>
              <w:rPr>
                <w:sz w:val="20"/>
                <w:szCs w:val="20"/>
              </w:rPr>
              <w:t>A field that links to the Primary Key of another, related table.</w:t>
            </w:r>
          </w:p>
        </w:tc>
        <w:tc>
          <w:tcPr>
            <w:tcW w:w="3009" w:type="dxa"/>
            <w:shd w:val="clear" w:color="auto" w:fill="FFFFFF"/>
            <w:tcMar>
              <w:top w:w="60" w:type="dxa"/>
              <w:left w:w="100" w:type="dxa"/>
              <w:bottom w:w="60" w:type="dxa"/>
              <w:right w:w="100" w:type="dxa"/>
            </w:tcMar>
            <w:vAlign w:val="center"/>
          </w:tcPr>
          <w:p w14:paraId="1FB35BC4" w14:textId="77777777" w:rsidR="00E66325" w:rsidRDefault="00000000">
            <w:pPr>
              <w:jc w:val="both"/>
            </w:pPr>
            <w:proofErr w:type="spellStart"/>
            <w:r>
              <w:rPr>
                <w:rFonts w:ascii="Nirmala UI" w:eastAsia="Nirmala UI" w:hAnsi="Nirmala UI" w:cs="Nirmala UI"/>
                <w:sz w:val="20"/>
                <w:szCs w:val="20"/>
              </w:rPr>
              <w:t>किसी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अन्य</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तालिका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प्राइमरी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जुड़ने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फ़ील्ड</w:t>
            </w:r>
            <w:proofErr w:type="spellEnd"/>
            <w:r>
              <w:rPr>
                <w:rFonts w:ascii="Nirmala UI" w:eastAsia="Nirmala UI" w:hAnsi="Nirmala UI" w:cs="Nirmala UI"/>
                <w:sz w:val="20"/>
                <w:szCs w:val="20"/>
              </w:rPr>
              <w:t>।</w:t>
            </w:r>
          </w:p>
        </w:tc>
      </w:tr>
      <w:tr w:rsidR="00E66325" w14:paraId="5D2E6B90" w14:textId="77777777">
        <w:tc>
          <w:tcPr>
            <w:tcW w:w="3008" w:type="dxa"/>
            <w:shd w:val="clear" w:color="auto" w:fill="FFFFFF"/>
            <w:tcMar>
              <w:top w:w="60" w:type="dxa"/>
              <w:left w:w="100" w:type="dxa"/>
              <w:bottom w:w="60" w:type="dxa"/>
              <w:right w:w="100" w:type="dxa"/>
            </w:tcMar>
            <w:vAlign w:val="center"/>
          </w:tcPr>
          <w:p w14:paraId="6E084041" w14:textId="77777777" w:rsidR="00E66325" w:rsidRDefault="00000000">
            <w:pPr>
              <w:jc w:val="both"/>
            </w:pPr>
            <w:r>
              <w:rPr>
                <w:sz w:val="20"/>
                <w:szCs w:val="20"/>
              </w:rPr>
              <w:t>Query</w:t>
            </w:r>
          </w:p>
        </w:tc>
        <w:tc>
          <w:tcPr>
            <w:tcW w:w="3009" w:type="dxa"/>
            <w:shd w:val="clear" w:color="auto" w:fill="FFFFFF"/>
            <w:tcMar>
              <w:top w:w="60" w:type="dxa"/>
              <w:left w:w="100" w:type="dxa"/>
              <w:bottom w:w="60" w:type="dxa"/>
              <w:right w:w="100" w:type="dxa"/>
            </w:tcMar>
            <w:vAlign w:val="center"/>
          </w:tcPr>
          <w:p w14:paraId="4D960010" w14:textId="77777777" w:rsidR="00E66325" w:rsidRDefault="00000000">
            <w:pPr>
              <w:jc w:val="both"/>
            </w:pPr>
            <w:r>
              <w:rPr>
                <w:sz w:val="20"/>
                <w:szCs w:val="20"/>
              </w:rPr>
              <w:t>A request that returns only the records matching specified criteria.</w:t>
            </w:r>
          </w:p>
        </w:tc>
        <w:tc>
          <w:tcPr>
            <w:tcW w:w="3009" w:type="dxa"/>
            <w:shd w:val="clear" w:color="auto" w:fill="FFFFFF"/>
            <w:tcMar>
              <w:top w:w="60" w:type="dxa"/>
              <w:left w:w="100" w:type="dxa"/>
              <w:bottom w:w="60" w:type="dxa"/>
              <w:right w:w="100" w:type="dxa"/>
            </w:tcMar>
            <w:vAlign w:val="center"/>
          </w:tcPr>
          <w:p w14:paraId="0E8D48CC" w14:textId="77777777" w:rsidR="00E66325" w:rsidRDefault="00000000">
            <w:pPr>
              <w:jc w:val="both"/>
            </w:pPr>
            <w:proofErr w:type="spellStart"/>
            <w:r>
              <w:rPr>
                <w:rFonts w:ascii="Nirmala UI" w:eastAsia="Nirmala UI" w:hAnsi="Nirmala UI" w:cs="Nirmala UI"/>
                <w:sz w:val="20"/>
                <w:szCs w:val="20"/>
              </w:rPr>
              <w:t>निर्दिष्ट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शर्तों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रिकॉर्ड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लौटाने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वाला</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अनुरोध</w:t>
            </w:r>
            <w:proofErr w:type="spellEnd"/>
            <w:r>
              <w:rPr>
                <w:rFonts w:ascii="Nirmala UI" w:eastAsia="Nirmala UI" w:hAnsi="Nirmala UI" w:cs="Nirmala UI"/>
                <w:sz w:val="20"/>
                <w:szCs w:val="20"/>
              </w:rPr>
              <w:t>।</w:t>
            </w:r>
          </w:p>
        </w:tc>
      </w:tr>
      <w:tr w:rsidR="00E66325" w14:paraId="3C1C6932" w14:textId="77777777">
        <w:tc>
          <w:tcPr>
            <w:tcW w:w="3008" w:type="dxa"/>
            <w:shd w:val="clear" w:color="auto" w:fill="FFFFFF"/>
            <w:tcMar>
              <w:top w:w="60" w:type="dxa"/>
              <w:left w:w="100" w:type="dxa"/>
              <w:bottom w:w="60" w:type="dxa"/>
              <w:right w:w="100" w:type="dxa"/>
            </w:tcMar>
            <w:vAlign w:val="center"/>
          </w:tcPr>
          <w:p w14:paraId="58E148A8" w14:textId="77777777" w:rsidR="00E66325" w:rsidRDefault="00000000">
            <w:pPr>
              <w:jc w:val="both"/>
            </w:pPr>
            <w:r>
              <w:rPr>
                <w:sz w:val="20"/>
                <w:szCs w:val="20"/>
              </w:rPr>
              <w:t>Form (Access)</w:t>
            </w:r>
          </w:p>
        </w:tc>
        <w:tc>
          <w:tcPr>
            <w:tcW w:w="3009" w:type="dxa"/>
            <w:shd w:val="clear" w:color="auto" w:fill="FFFFFF"/>
            <w:tcMar>
              <w:top w:w="60" w:type="dxa"/>
              <w:left w:w="100" w:type="dxa"/>
              <w:bottom w:w="60" w:type="dxa"/>
              <w:right w:w="100" w:type="dxa"/>
            </w:tcMar>
            <w:vAlign w:val="center"/>
          </w:tcPr>
          <w:p w14:paraId="55AD2A99" w14:textId="77777777" w:rsidR="00E66325" w:rsidRDefault="00000000">
            <w:pPr>
              <w:jc w:val="both"/>
            </w:pPr>
            <w:r>
              <w:rPr>
                <w:sz w:val="20"/>
                <w:szCs w:val="20"/>
              </w:rPr>
              <w:t>A user-friendly on-screen layout for entering and viewing data.</w:t>
            </w:r>
          </w:p>
        </w:tc>
        <w:tc>
          <w:tcPr>
            <w:tcW w:w="3009" w:type="dxa"/>
            <w:shd w:val="clear" w:color="auto" w:fill="FFFFFF"/>
            <w:tcMar>
              <w:top w:w="60" w:type="dxa"/>
              <w:left w:w="100" w:type="dxa"/>
              <w:bottom w:w="60" w:type="dxa"/>
              <w:right w:w="100" w:type="dxa"/>
            </w:tcMar>
            <w:vAlign w:val="center"/>
          </w:tcPr>
          <w:p w14:paraId="6F481A0D" w14:textId="77777777" w:rsidR="00E66325" w:rsidRDefault="00000000">
            <w:pPr>
              <w:jc w:val="both"/>
            </w:pPr>
            <w:proofErr w:type="spellStart"/>
            <w:r>
              <w:rPr>
                <w:rFonts w:ascii="Nirmala UI" w:eastAsia="Nirmala UI" w:hAnsi="Nirmala UI" w:cs="Nirmala UI"/>
                <w:sz w:val="20"/>
                <w:szCs w:val="20"/>
              </w:rPr>
              <w:t>डेटा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दर्ज</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करने</w:t>
            </w:r>
            <w:proofErr w:type="spellEnd"/>
            <w:r>
              <w:rPr>
                <w:rFonts w:ascii="Nirmala UI" w:eastAsia="Nirmala UI" w:hAnsi="Nirmala UI" w:cs="Nirmala UI"/>
                <w:sz w:val="20"/>
                <w:szCs w:val="20"/>
              </w:rPr>
              <w:t xml:space="preserve"> व </w:t>
            </w:r>
            <w:proofErr w:type="spellStart"/>
            <w:r>
              <w:rPr>
                <w:rFonts w:ascii="Nirmala UI" w:eastAsia="Nirmala UI" w:hAnsi="Nirmala UI" w:cs="Nirmala UI"/>
                <w:sz w:val="20"/>
                <w:szCs w:val="20"/>
              </w:rPr>
              <w:t>देखने</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हेतु</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सुविधाजनक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स्क्रीन-लेआउट</w:t>
            </w:r>
            <w:proofErr w:type="spellEnd"/>
            <w:r>
              <w:rPr>
                <w:rFonts w:ascii="Nirmala UI" w:eastAsia="Nirmala UI" w:hAnsi="Nirmala UI" w:cs="Nirmala UI"/>
                <w:sz w:val="20"/>
                <w:szCs w:val="20"/>
              </w:rPr>
              <w:t>।</w:t>
            </w:r>
          </w:p>
        </w:tc>
      </w:tr>
      <w:tr w:rsidR="00E66325" w14:paraId="660E034B" w14:textId="77777777">
        <w:tc>
          <w:tcPr>
            <w:tcW w:w="3008" w:type="dxa"/>
            <w:shd w:val="clear" w:color="auto" w:fill="FFFFFF"/>
            <w:tcMar>
              <w:top w:w="60" w:type="dxa"/>
              <w:left w:w="100" w:type="dxa"/>
              <w:bottom w:w="60" w:type="dxa"/>
              <w:right w:w="100" w:type="dxa"/>
            </w:tcMar>
            <w:vAlign w:val="center"/>
          </w:tcPr>
          <w:p w14:paraId="28FC8266" w14:textId="77777777" w:rsidR="00E66325" w:rsidRDefault="00000000">
            <w:pPr>
              <w:jc w:val="both"/>
            </w:pPr>
            <w:r>
              <w:rPr>
                <w:sz w:val="20"/>
                <w:szCs w:val="20"/>
              </w:rPr>
              <w:t>Report (Access)</w:t>
            </w:r>
          </w:p>
        </w:tc>
        <w:tc>
          <w:tcPr>
            <w:tcW w:w="3009" w:type="dxa"/>
            <w:shd w:val="clear" w:color="auto" w:fill="FFFFFF"/>
            <w:tcMar>
              <w:top w:w="60" w:type="dxa"/>
              <w:left w:w="100" w:type="dxa"/>
              <w:bottom w:w="60" w:type="dxa"/>
              <w:right w:w="100" w:type="dxa"/>
            </w:tcMar>
            <w:vAlign w:val="center"/>
          </w:tcPr>
          <w:p w14:paraId="7A2357B8" w14:textId="77777777" w:rsidR="00E66325" w:rsidRDefault="00000000">
            <w:pPr>
              <w:jc w:val="both"/>
            </w:pPr>
            <w:r>
              <w:rPr>
                <w:sz w:val="20"/>
                <w:szCs w:val="20"/>
              </w:rPr>
              <w:t>A formatted, printable summary of data from tables/queries.</w:t>
            </w:r>
          </w:p>
        </w:tc>
        <w:tc>
          <w:tcPr>
            <w:tcW w:w="3009" w:type="dxa"/>
            <w:shd w:val="clear" w:color="auto" w:fill="FFFFFF"/>
            <w:tcMar>
              <w:top w:w="60" w:type="dxa"/>
              <w:left w:w="100" w:type="dxa"/>
              <w:bottom w:w="60" w:type="dxa"/>
              <w:right w:w="100" w:type="dxa"/>
            </w:tcMar>
            <w:vAlign w:val="center"/>
          </w:tcPr>
          <w:p w14:paraId="38E937CA" w14:textId="77777777" w:rsidR="00E66325" w:rsidRDefault="00000000">
            <w:pPr>
              <w:jc w:val="both"/>
            </w:pPr>
            <w:proofErr w:type="spellStart"/>
            <w:r>
              <w:rPr>
                <w:rFonts w:ascii="Nirmala UI" w:eastAsia="Nirmala UI" w:hAnsi="Nirmala UI" w:cs="Nirmala UI"/>
                <w:sz w:val="20"/>
                <w:szCs w:val="20"/>
              </w:rPr>
              <w:t>तालिकाओं</w:t>
            </w:r>
            <w:proofErr w:type="spellEnd"/>
            <w:r>
              <w:rPr>
                <w:rFonts w:ascii="Nirmala UI" w:eastAsia="Nirmala UI" w:hAnsi="Nirmala UI" w:cs="Nirmala UI"/>
                <w:sz w:val="20"/>
                <w:szCs w:val="20"/>
              </w:rPr>
              <w:t>/</w:t>
            </w:r>
            <w:proofErr w:type="spellStart"/>
            <w:r>
              <w:rPr>
                <w:rFonts w:ascii="Nirmala UI" w:eastAsia="Nirmala UI" w:hAnsi="Nirmala UI" w:cs="Nirmala UI"/>
                <w:sz w:val="20"/>
                <w:szCs w:val="20"/>
              </w:rPr>
              <w:t>क्वेरी</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डेटा</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का</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फॉर्मेटेड</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प्रिंट-योग्य</w:t>
            </w:r>
            <w:proofErr w:type="spellEnd"/>
            <w:r>
              <w:rPr>
                <w:rFonts w:ascii="Nirmala UI" w:eastAsia="Nirmala UI" w:hAnsi="Nirmala UI" w:cs="Nirmala UI"/>
                <w:sz w:val="20"/>
                <w:szCs w:val="20"/>
              </w:rPr>
              <w:t xml:space="preserve"> </w:t>
            </w:r>
            <w:proofErr w:type="spellStart"/>
            <w:r>
              <w:rPr>
                <w:rFonts w:ascii="Nirmala UI" w:eastAsia="Nirmala UI" w:hAnsi="Nirmala UI" w:cs="Nirmala UI"/>
                <w:sz w:val="20"/>
                <w:szCs w:val="20"/>
              </w:rPr>
              <w:t>सारांश</w:t>
            </w:r>
            <w:proofErr w:type="spellEnd"/>
            <w:r>
              <w:rPr>
                <w:rFonts w:ascii="Nirmala UI" w:eastAsia="Nirmala UI" w:hAnsi="Nirmala UI" w:cs="Nirmala UI"/>
                <w:sz w:val="20"/>
                <w:szCs w:val="20"/>
              </w:rPr>
              <w:t>।</w:t>
            </w:r>
          </w:p>
        </w:tc>
      </w:tr>
    </w:tbl>
    <w:p w14:paraId="42A135F4" w14:textId="77777777" w:rsidR="00426F18" w:rsidRDefault="00426F18" w:rsidP="002103F3">
      <w:pPr>
        <w:spacing w:after="160"/>
        <w:jc w:val="both"/>
      </w:pPr>
    </w:p>
    <w:p w14:paraId="3C14DD46" w14:textId="77777777" w:rsidR="006449DF" w:rsidRDefault="006449DF"/>
    <w:p w14:paraId="5EB317FF" w14:textId="77777777" w:rsidR="006449DF" w:rsidRPr="006449DF" w:rsidRDefault="006449DF" w:rsidP="006449DF"/>
    <w:p w14:paraId="50754D05" w14:textId="77777777" w:rsidR="006449DF" w:rsidRPr="006449DF" w:rsidRDefault="006449DF" w:rsidP="006449DF"/>
    <w:p w14:paraId="2F6B29ED" w14:textId="7CBE9EF0" w:rsidR="00526E97" w:rsidRDefault="00526E97">
      <w:r>
        <w:br w:type="page"/>
      </w:r>
    </w:p>
    <w:p w14:paraId="32B34A3F" w14:textId="77777777" w:rsidR="00526E97" w:rsidRDefault="00526E97" w:rsidP="00526E97">
      <w:pPr>
        <w:pStyle w:val="Heading1"/>
        <w:spacing w:before="320" w:after="200"/>
        <w:jc w:val="center"/>
      </w:pPr>
      <w:bookmarkStart w:id="144" w:name="_Toc235682007"/>
      <w:bookmarkStart w:id="145" w:name="_Toc236097236"/>
      <w:r>
        <w:lastRenderedPageBreak/>
        <w:t>Appendix B: Frequently Asked Questions and Troubleshooting</w:t>
      </w:r>
      <w:bookmarkEnd w:id="144"/>
      <w:bookmarkEnd w:id="145"/>
    </w:p>
    <w:p w14:paraId="2334289B" w14:textId="77777777" w:rsidR="00526E97" w:rsidRPr="002103F3" w:rsidRDefault="00526E97" w:rsidP="00526E97">
      <w:pPr>
        <w:spacing w:after="240"/>
        <w:jc w:val="center"/>
        <w:rPr>
          <w:b/>
          <w:bCs/>
          <w:color w:val="2F5496" w:themeColor="accent1" w:themeShade="BF"/>
          <w:sz w:val="22"/>
          <w:szCs w:val="22"/>
        </w:rPr>
      </w:pPr>
      <w:proofErr w:type="spellStart"/>
      <w:r w:rsidRPr="002103F3">
        <w:rPr>
          <w:rFonts w:ascii="Nirmala UI" w:eastAsia="Nirmala UI" w:hAnsi="Nirmala UI" w:cs="Nirmala UI"/>
          <w:b/>
          <w:bCs/>
          <w:color w:val="2F5496" w:themeColor="accent1" w:themeShade="BF"/>
        </w:rPr>
        <w:t>परिशिष्ट</w:t>
      </w:r>
      <w:proofErr w:type="spellEnd"/>
      <w:r w:rsidRPr="002103F3">
        <w:rPr>
          <w:rFonts w:ascii="Nirmala UI" w:eastAsia="Nirmala UI" w:hAnsi="Nirmala UI" w:cs="Nirmala UI"/>
          <w:b/>
          <w:bCs/>
          <w:color w:val="2F5496" w:themeColor="accent1" w:themeShade="BF"/>
        </w:rPr>
        <w:t xml:space="preserve"> ब: </w:t>
      </w:r>
      <w:proofErr w:type="spellStart"/>
      <w:r w:rsidRPr="002103F3">
        <w:rPr>
          <w:rFonts w:ascii="Nirmala UI" w:eastAsia="Nirmala UI" w:hAnsi="Nirmala UI" w:cs="Nirmala UI"/>
          <w:b/>
          <w:bCs/>
          <w:color w:val="2F5496" w:themeColor="accent1" w:themeShade="BF"/>
        </w:rPr>
        <w:t>सामान्य</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प्रश्न</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एवं</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समस्या-समाधान</w:t>
      </w:r>
      <w:proofErr w:type="spellEnd"/>
    </w:p>
    <w:p w14:paraId="2306945B" w14:textId="77777777" w:rsidR="00526E97" w:rsidRDefault="00526E97" w:rsidP="00526E97">
      <w:pPr>
        <w:pStyle w:val="Heading2"/>
        <w:spacing w:before="260" w:after="160"/>
        <w:jc w:val="both"/>
      </w:pPr>
      <w:bookmarkStart w:id="146" w:name="_Toc235682008"/>
      <w:bookmarkStart w:id="147" w:name="_Toc236097237"/>
      <w:r>
        <w:t>B.1 Installation and Startup Issues</w:t>
      </w:r>
      <w:bookmarkEnd w:id="146"/>
      <w:bookmarkEnd w:id="147"/>
    </w:p>
    <w:p w14:paraId="52ADE14D" w14:textId="77777777" w:rsidR="00526E97" w:rsidRPr="00526E97" w:rsidRDefault="00526E97" w:rsidP="00526E97">
      <w:pPr>
        <w:pStyle w:val="ListParagraph"/>
        <w:spacing w:after="110"/>
        <w:ind w:left="504" w:hanging="288"/>
        <w:jc w:val="both"/>
      </w:pPr>
      <w:r w:rsidRPr="00526E97">
        <w:t>•   Q: MS-Office asks for a Product Key / will not activate. What should I do? — A: Ensure you are signed in with the Microsoft account linked to a genuine licence, and that your internet connection is active during activation; contact your institution's IT support if using an institutional licence.</w:t>
      </w:r>
    </w:p>
    <w:p w14:paraId="73A9236E" w14:textId="77777777" w:rsidR="00526E97" w:rsidRPr="00526E97" w:rsidRDefault="00526E97" w:rsidP="00526E97">
      <w:pPr>
        <w:pStyle w:val="ListParagraph"/>
        <w:spacing w:after="110"/>
        <w:ind w:left="504" w:hanging="288"/>
        <w:jc w:val="both"/>
      </w:pPr>
      <w:r w:rsidRPr="00526E97">
        <w:t>•   Q: Word/Excel/PowerPoint opens very slowly. — A: Disable unnecessary Add-ins (File → Options → Add-ins → Manage: COM Add-ins → Go), and check that the computer meets minimum RAM requirements.</w:t>
      </w:r>
    </w:p>
    <w:p w14:paraId="3AC138B5" w14:textId="77777777" w:rsidR="00526E97" w:rsidRPr="00526E97" w:rsidRDefault="00526E97" w:rsidP="00526E97">
      <w:pPr>
        <w:pStyle w:val="ListParagraph"/>
        <w:spacing w:after="110"/>
        <w:ind w:left="504" w:hanging="288"/>
        <w:jc w:val="both"/>
      </w:pPr>
      <w:r w:rsidRPr="00526E97">
        <w:t>•   Q: I cannot find an installed application. — A: Use the Windows search bar (Windows key, then type the app name) rather than searching only the Desktop.</w:t>
      </w:r>
    </w:p>
    <w:p w14:paraId="21A95A70" w14:textId="77777777" w:rsidR="00526E97" w:rsidRPr="00526E97" w:rsidRDefault="00526E97" w:rsidP="00526E97">
      <w:pPr>
        <w:pStyle w:val="ListParagraph"/>
        <w:spacing w:after="110"/>
        <w:ind w:left="504" w:hanging="288"/>
        <w:jc w:val="both"/>
      </w:pPr>
      <w:r w:rsidRPr="00526E97">
        <w:t>•   Q: An Office application opens but shows a blank/white screen. — A: Restart the computer; if it persists, run Office Repair via Control Panel → Programs → Microsoft Office → Change → Quick Repair (or Online Repair if that fails).</w:t>
      </w:r>
    </w:p>
    <w:p w14:paraId="78FF36A1" w14:textId="77777777" w:rsidR="00526E97" w:rsidRPr="00526E97" w:rsidRDefault="00526E97" w:rsidP="00526E97">
      <w:pPr>
        <w:pStyle w:val="ListParagraph"/>
        <w:spacing w:after="110"/>
        <w:ind w:left="504" w:hanging="288"/>
        <w:jc w:val="both"/>
      </w:pPr>
      <w:r w:rsidRPr="00526E97">
        <w:t>•   Q: 'Safe Mode' appears in the title bar every time I open Word/Excel. — A: A faulty add-in is usually crashing the app on normal start-up; go to File → Options → Add-ins → Manage: COM Add-ins → Go, and untick recently added add-ins.</w:t>
      </w:r>
    </w:p>
    <w:p w14:paraId="71DFA450" w14:textId="77777777" w:rsidR="00526E97" w:rsidRPr="00526E97" w:rsidRDefault="00526E97" w:rsidP="00526E97">
      <w:pPr>
        <w:pStyle w:val="ListParagraph"/>
        <w:spacing w:after="110"/>
        <w:ind w:left="504" w:hanging="288"/>
        <w:jc w:val="both"/>
      </w:pPr>
      <w:r w:rsidRPr="00526E97">
        <w:t>•   Q: Office is installed but Outlook/Access is missing. — A: Not all Microsoft 365 plans include every application; check your plan's included apps, or install the missing app individually via Office.com → Install Apps.</w:t>
      </w:r>
    </w:p>
    <w:p w14:paraId="2BAF8B92" w14:textId="77777777" w:rsidR="00526E97" w:rsidRPr="00526E97" w:rsidRDefault="00526E97" w:rsidP="00526E97">
      <w:pPr>
        <w:pStyle w:val="ListParagraph"/>
        <w:spacing w:after="110"/>
        <w:ind w:left="504" w:hanging="288"/>
        <w:jc w:val="both"/>
      </w:pPr>
      <w:r w:rsidRPr="00526E97">
        <w:t>•   Q: The installation is stuck at a certain percentage for a long time. — A: Check your internet connection speed; a slow or interrupted connection is the most common cause. Pause and resume the installer, or restart it after ensuring a stable connection.</w:t>
      </w:r>
    </w:p>
    <w:p w14:paraId="088A3948" w14:textId="77777777" w:rsidR="00526E97" w:rsidRPr="00526E97" w:rsidRDefault="00526E97" w:rsidP="00526E97">
      <w:pPr>
        <w:pStyle w:val="ListParagraph"/>
        <w:spacing w:after="110"/>
        <w:ind w:left="504" w:hanging="288"/>
        <w:jc w:val="both"/>
      </w:pPr>
      <w:r w:rsidRPr="00526E97">
        <w:t>•   Q: 'This app can't run on your PC' appears during installation. — A: You may be trying to install the 32-bit version on an incompatible setup, or vice versa; download the correct version matching your Windows edition (32-bit/64-bit) from your Microsoft 365 account.</w:t>
      </w:r>
    </w:p>
    <w:p w14:paraId="39C43F72" w14:textId="77777777" w:rsidR="00526E97" w:rsidRPr="00526E97" w:rsidRDefault="00526E97" w:rsidP="00526E97">
      <w:pPr>
        <w:pStyle w:val="ListParagraph"/>
        <w:spacing w:after="110"/>
        <w:ind w:left="504" w:hanging="288"/>
        <w:jc w:val="both"/>
      </w:pPr>
      <w:r w:rsidRPr="00526E97">
        <w:t>•   Q: How do I check which version of MS-Office is installed? — A: Open any Office app → File → Account (or Help) → it displays the product name and version/build number.</w:t>
      </w:r>
    </w:p>
    <w:p w14:paraId="38C2CC69" w14:textId="77777777" w:rsidR="00526E97" w:rsidRPr="00526E97" w:rsidRDefault="00526E97" w:rsidP="00526E97">
      <w:pPr>
        <w:pStyle w:val="ListParagraph"/>
        <w:spacing w:after="110"/>
        <w:ind w:left="504" w:hanging="288"/>
        <w:jc w:val="both"/>
      </w:pPr>
      <w:r w:rsidRPr="00526E97">
        <w:t>•   Q: My trial version of Office has expired. — A: Purchase a genuine licence or use a free alternative (e.g., Office Online, Google Docs) until a licence is available; do not use unauthorised/cracked copies, as they pose security risks.</w:t>
      </w:r>
    </w:p>
    <w:p w14:paraId="2428A360" w14:textId="77777777" w:rsidR="00526E97" w:rsidRPr="00526E97" w:rsidRDefault="00526E97" w:rsidP="00526E97">
      <w:pPr>
        <w:pStyle w:val="ListParagraph"/>
        <w:spacing w:after="110"/>
        <w:ind w:left="504" w:hanging="288"/>
        <w:jc w:val="both"/>
      </w:pPr>
      <w:r w:rsidRPr="00526E97">
        <w:t>•   Q: Office keeps asking me to sign in repeatedly. — A: Go to File → Account → Sign Out, then sign in again with the correct Microsoft account; also check the system date/time is correct, as an incorrect clock can break authentication.</w:t>
      </w:r>
    </w:p>
    <w:p w14:paraId="46105B70" w14:textId="77777777" w:rsidR="00526E97" w:rsidRPr="00526E97" w:rsidRDefault="00526E97" w:rsidP="00526E97">
      <w:pPr>
        <w:pStyle w:val="ListParagraph"/>
        <w:spacing w:after="110"/>
        <w:ind w:left="504" w:hanging="288"/>
        <w:jc w:val="both"/>
      </w:pPr>
      <w:r w:rsidRPr="00526E97">
        <w:t>•   Q: Should I install the 32-bit or 64-bit version of Office? — A: 64-bit is recommended for most modern computers (better performance with very large files); use 32-bit only if you rely on an old add-in that does not support 64-bit.</w:t>
      </w:r>
    </w:p>
    <w:p w14:paraId="7C90AF0D" w14:textId="77777777" w:rsidR="00526E97" w:rsidRPr="00526E97" w:rsidRDefault="00526E97" w:rsidP="00526E97"/>
    <w:p w14:paraId="55987DFB" w14:textId="77777777" w:rsidR="00526E97" w:rsidRPr="00526E97" w:rsidRDefault="00526E97" w:rsidP="00F40FCB">
      <w:pPr>
        <w:pStyle w:val="Heading2"/>
        <w:spacing w:before="260" w:after="160"/>
        <w:jc w:val="both"/>
      </w:pPr>
      <w:bookmarkStart w:id="148" w:name="_Toc236097238"/>
      <w:r w:rsidRPr="00526E97">
        <w:lastRenderedPageBreak/>
        <w:t>B.2 File Saving and Recovery</w:t>
      </w:r>
      <w:bookmarkEnd w:id="148"/>
    </w:p>
    <w:p w14:paraId="5625F48D" w14:textId="77777777" w:rsidR="00526E97" w:rsidRPr="00526E97" w:rsidRDefault="00526E97" w:rsidP="00526E97">
      <w:pPr>
        <w:pStyle w:val="ListParagraph"/>
        <w:spacing w:after="110"/>
        <w:ind w:left="504" w:hanging="288"/>
        <w:jc w:val="both"/>
      </w:pPr>
      <w:r w:rsidRPr="00526E97">
        <w:t xml:space="preserve">•   Q: The application crashed before I could save — is my work lost? — A: Reopen the application; a Document Recovery pane usually appears automatically offering the last </w:t>
      </w:r>
      <w:proofErr w:type="spellStart"/>
      <w:r w:rsidRPr="00526E97">
        <w:t>AutoRecover</w:t>
      </w:r>
      <w:proofErr w:type="spellEnd"/>
      <w:r w:rsidRPr="00526E97">
        <w:t xml:space="preserve"> version. Also check File → Info → Manage Document → Recover Unsaved Documents.</w:t>
      </w:r>
    </w:p>
    <w:p w14:paraId="0923B46B" w14:textId="77777777" w:rsidR="00526E97" w:rsidRPr="00526E97" w:rsidRDefault="00526E97" w:rsidP="00526E97">
      <w:pPr>
        <w:pStyle w:val="ListParagraph"/>
        <w:spacing w:after="110"/>
        <w:ind w:left="504" w:hanging="288"/>
        <w:jc w:val="both"/>
      </w:pPr>
      <w:r w:rsidRPr="00526E97">
        <w:t>•   Q: I saved my file but cannot find it. — A: Use File → Open → Recent to see recently used files, or search the file name (including its extension, e.g. .docx) in File Explorer's search box.</w:t>
      </w:r>
    </w:p>
    <w:p w14:paraId="39CD35A1" w14:textId="77777777" w:rsidR="00526E97" w:rsidRPr="00526E97" w:rsidRDefault="00526E97" w:rsidP="00526E97">
      <w:pPr>
        <w:pStyle w:val="ListParagraph"/>
        <w:spacing w:after="110"/>
        <w:ind w:left="504" w:hanging="288"/>
        <w:jc w:val="both"/>
      </w:pPr>
      <w:r w:rsidRPr="00526E97">
        <w:t>•   Q: My .docx file will not open on an older computer. — A: Older Office versions (2003 and earlier) use .doc; use Save As to export a compatible copy, or ask the recipient to install the free 'Compatibility Pack' or update Office.</w:t>
      </w:r>
    </w:p>
    <w:p w14:paraId="108F2347" w14:textId="77777777" w:rsidR="00526E97" w:rsidRPr="00526E97" w:rsidRDefault="00526E97" w:rsidP="00526E97">
      <w:pPr>
        <w:pStyle w:val="ListParagraph"/>
        <w:spacing w:after="110"/>
        <w:ind w:left="504" w:hanging="288"/>
        <w:jc w:val="both"/>
      </w:pPr>
      <w:r w:rsidRPr="00526E97">
        <w:t xml:space="preserve">•   Q: How often does </w:t>
      </w:r>
      <w:proofErr w:type="spellStart"/>
      <w:r w:rsidRPr="00526E97">
        <w:t>AutoRecover</w:t>
      </w:r>
      <w:proofErr w:type="spellEnd"/>
      <w:r w:rsidRPr="00526E97">
        <w:t xml:space="preserve"> save my work? — A: By </w:t>
      </w:r>
      <w:proofErr w:type="gramStart"/>
      <w:r w:rsidRPr="00526E97">
        <w:t>default</w:t>
      </w:r>
      <w:proofErr w:type="gramEnd"/>
      <w:r w:rsidRPr="00526E97">
        <w:t xml:space="preserve"> every 10 minutes; this interval can be shortened via File → Options → Save → 'Save </w:t>
      </w:r>
      <w:proofErr w:type="spellStart"/>
      <w:r w:rsidRPr="00526E97">
        <w:t>AutoRecover</w:t>
      </w:r>
      <w:proofErr w:type="spellEnd"/>
      <w:r w:rsidRPr="00526E97">
        <w:t xml:space="preserve"> information every __ </w:t>
      </w:r>
      <w:proofErr w:type="gramStart"/>
      <w:r w:rsidRPr="00526E97">
        <w:t>minutes</w:t>
      </w:r>
      <w:proofErr w:type="gramEnd"/>
      <w:r w:rsidRPr="00526E97">
        <w:t>' for extra safety.</w:t>
      </w:r>
    </w:p>
    <w:p w14:paraId="5E4920B3" w14:textId="77777777" w:rsidR="00526E97" w:rsidRPr="00526E97" w:rsidRDefault="00526E97" w:rsidP="00526E97">
      <w:pPr>
        <w:pStyle w:val="ListParagraph"/>
        <w:spacing w:after="110"/>
        <w:ind w:left="504" w:hanging="288"/>
        <w:jc w:val="both"/>
      </w:pPr>
      <w:r w:rsidRPr="00526E97">
        <w:t>•   Q: I get 'Permission Denied' when trying to save a file. — A: The file may be open elsewhere (e.g., on another device or by another user), marked Read-Only, or saved in a protected system folder; use Save As to save a copy to your Documents folder instead.</w:t>
      </w:r>
    </w:p>
    <w:p w14:paraId="36785EED" w14:textId="77777777" w:rsidR="00526E97" w:rsidRPr="00526E97" w:rsidRDefault="00526E97" w:rsidP="00526E97">
      <w:pPr>
        <w:pStyle w:val="ListParagraph"/>
        <w:spacing w:after="110"/>
        <w:ind w:left="504" w:hanging="288"/>
        <w:jc w:val="both"/>
      </w:pPr>
      <w:r w:rsidRPr="00526E97">
        <w:t xml:space="preserve">•   Q: My file shows 'Read-Only' in the title bar. — A: Go to File → Info → Protect Document and check if 'Always Open Read-Only' is enabled; </w:t>
      </w:r>
      <w:proofErr w:type="gramStart"/>
      <w:r w:rsidRPr="00526E97">
        <w:t>alternatively</w:t>
      </w:r>
      <w:proofErr w:type="gramEnd"/>
      <w:r w:rsidRPr="00526E97">
        <w:t xml:space="preserve"> another user may have the file open on a shared drive.</w:t>
      </w:r>
    </w:p>
    <w:p w14:paraId="42DE7327" w14:textId="77777777" w:rsidR="00526E97" w:rsidRPr="00526E97" w:rsidRDefault="00526E97" w:rsidP="00526E97">
      <w:pPr>
        <w:pStyle w:val="ListParagraph"/>
        <w:spacing w:after="110"/>
        <w:ind w:left="504" w:hanging="288"/>
        <w:jc w:val="both"/>
      </w:pPr>
      <w:r w:rsidRPr="00526E97">
        <w:t>•   Q: How do I recover an earlier version of a file I have overwritten? — A: File → Info → Version History (if the file is stored on OneDrive/SharePoint) lets you view and restore previous saved versions.</w:t>
      </w:r>
    </w:p>
    <w:p w14:paraId="6AF47CD3" w14:textId="77777777" w:rsidR="00526E97" w:rsidRPr="00526E97" w:rsidRDefault="00526E97" w:rsidP="00526E97">
      <w:pPr>
        <w:pStyle w:val="ListParagraph"/>
        <w:spacing w:after="110"/>
        <w:ind w:left="504" w:hanging="288"/>
        <w:jc w:val="both"/>
      </w:pPr>
      <w:r w:rsidRPr="00526E97">
        <w:t xml:space="preserve">•   Q: What is the difference between AutoSave and </w:t>
      </w:r>
      <w:proofErr w:type="spellStart"/>
      <w:r w:rsidRPr="00526E97">
        <w:t>AutoRecover</w:t>
      </w:r>
      <w:proofErr w:type="spellEnd"/>
      <w:r w:rsidRPr="00526E97">
        <w:t xml:space="preserve">? — A: AutoSave (available only for files stored on OneDrive/SharePoint) continuously saves changes to the actual file in real time; </w:t>
      </w:r>
      <w:proofErr w:type="spellStart"/>
      <w:r w:rsidRPr="00526E97">
        <w:t>AutoRecover</w:t>
      </w:r>
      <w:proofErr w:type="spellEnd"/>
      <w:r w:rsidRPr="00526E97">
        <w:t xml:space="preserve"> periodically saves a separate temporary backup copy used only to recover unsaved work after a crash.</w:t>
      </w:r>
    </w:p>
    <w:p w14:paraId="4065ACCE" w14:textId="77777777" w:rsidR="00526E97" w:rsidRPr="00526E97" w:rsidRDefault="00526E97" w:rsidP="00526E97">
      <w:pPr>
        <w:pStyle w:val="ListParagraph"/>
        <w:spacing w:after="110"/>
        <w:ind w:left="504" w:hanging="288"/>
        <w:jc w:val="both"/>
      </w:pPr>
      <w:r w:rsidRPr="00526E97">
        <w:t>•   Q: My USB drive file won't open and shows 'file is corrupt'. — A: Try Open → browse to the file → click the drop-down arrow next to the Open button → 'Open and Repair'; always safely eject USB drives to avoid corruption in the first place.</w:t>
      </w:r>
    </w:p>
    <w:p w14:paraId="17A321F2" w14:textId="77777777" w:rsidR="00526E97" w:rsidRPr="00526E97" w:rsidRDefault="00526E97" w:rsidP="00526E97">
      <w:pPr>
        <w:pStyle w:val="ListParagraph"/>
        <w:spacing w:after="110"/>
        <w:ind w:left="504" w:hanging="288"/>
        <w:jc w:val="both"/>
      </w:pPr>
      <w:r w:rsidRPr="00526E97">
        <w:t>•   Q: How can I make sure I never lose work again? — A: Save early and often (</w:t>
      </w:r>
      <w:proofErr w:type="spellStart"/>
      <w:r w:rsidRPr="00526E97">
        <w:t>Ctrl+S</w:t>
      </w:r>
      <w:proofErr w:type="spellEnd"/>
      <w:r w:rsidRPr="00526E97">
        <w:t>), enable AutoSave/OneDrive syncing where possible, and keep a secondary backup (e.g., email a copy to yourself or use a USB drive) for important files.</w:t>
      </w:r>
    </w:p>
    <w:p w14:paraId="685A02D9" w14:textId="77777777" w:rsidR="00526E97" w:rsidRPr="00526E97" w:rsidRDefault="00526E97" w:rsidP="00526E97">
      <w:pPr>
        <w:pStyle w:val="ListParagraph"/>
        <w:spacing w:after="110"/>
        <w:ind w:left="504" w:hanging="288"/>
        <w:jc w:val="both"/>
      </w:pPr>
      <w:r w:rsidRPr="00526E97">
        <w:t>•   Q: I accidentally deleted a file — can I get it back? — A: Check the Recycle Bin first (right-click → Restore); if already emptied, check File History/Previous Versions in Windows, or OneDrive's Recycle Bin if the file was cloud-stored.</w:t>
      </w:r>
    </w:p>
    <w:p w14:paraId="602C390A" w14:textId="77777777" w:rsidR="00526E97" w:rsidRPr="00526E97" w:rsidRDefault="00526E97" w:rsidP="00526E97">
      <w:pPr>
        <w:pStyle w:val="ListParagraph"/>
        <w:spacing w:after="110"/>
        <w:ind w:left="504" w:hanging="288"/>
        <w:jc w:val="both"/>
      </w:pPr>
      <w:r w:rsidRPr="00526E97">
        <w:t>•   Q: Why does Word warn me the file format is not supported when I try to open a file? — A: The file extension may not match its actual content (e.g., a renamed file), or the file is genuinely corrupted; try opening it with 'Open and Repair', or ask the sender to resend it.</w:t>
      </w:r>
    </w:p>
    <w:p w14:paraId="1B95184A" w14:textId="77777777" w:rsidR="00526E97" w:rsidRPr="00526E97" w:rsidRDefault="00526E97" w:rsidP="00526E97"/>
    <w:p w14:paraId="41D198B0" w14:textId="77777777" w:rsidR="00526E97" w:rsidRPr="00526E97" w:rsidRDefault="00526E97" w:rsidP="00F40FCB">
      <w:pPr>
        <w:pStyle w:val="Heading2"/>
        <w:spacing w:before="260" w:after="160"/>
        <w:jc w:val="both"/>
      </w:pPr>
      <w:bookmarkStart w:id="149" w:name="_Toc236097239"/>
      <w:r w:rsidRPr="00526E97">
        <w:t>B.3 Common Word Issues</w:t>
      </w:r>
      <w:bookmarkEnd w:id="149"/>
    </w:p>
    <w:p w14:paraId="20DB6E8F" w14:textId="77777777" w:rsidR="00526E97" w:rsidRPr="00526E97" w:rsidRDefault="00526E97" w:rsidP="00526E97">
      <w:pPr>
        <w:pStyle w:val="ListParagraph"/>
        <w:spacing w:after="110"/>
        <w:ind w:left="504" w:hanging="288"/>
        <w:jc w:val="both"/>
      </w:pPr>
      <w:r w:rsidRPr="00526E97">
        <w:lastRenderedPageBreak/>
        <w:t>•   Q: My Table of Contents shows the wrong page numbers after editing. — A: Click inside the TOC and press F9, or right-click → Update Field → Update entire table.</w:t>
      </w:r>
    </w:p>
    <w:p w14:paraId="1D2D1687" w14:textId="77777777" w:rsidR="00526E97" w:rsidRPr="00526E97" w:rsidRDefault="00526E97" w:rsidP="00F40FCB">
      <w:pPr>
        <w:pStyle w:val="ListParagraph"/>
        <w:spacing w:after="110"/>
        <w:ind w:left="504" w:hanging="288"/>
        <w:jc w:val="both"/>
      </w:pPr>
      <w:r w:rsidRPr="00526E97">
        <w:t>•   Q: Extra blank pages appear at the end of my document. — A: Usually caused by an extra paragraph mark or a manual page break; turn on Home → Show/Hide (¶) to reveal and delete the hidden marks.</w:t>
      </w:r>
    </w:p>
    <w:p w14:paraId="65C603D2" w14:textId="77777777" w:rsidR="00526E97" w:rsidRPr="00526E97" w:rsidRDefault="00526E97" w:rsidP="00F40FCB">
      <w:pPr>
        <w:pStyle w:val="ListParagraph"/>
        <w:spacing w:after="110"/>
        <w:ind w:left="504" w:hanging="288"/>
        <w:jc w:val="both"/>
      </w:pPr>
      <w:r w:rsidRPr="00526E97">
        <w:t>•   Q: My mail merge is only producing ONE letter instead of one-per-recipient. — A: Ensure Finish &amp; Merge → Edit Individual Documents (not simply Print) is used to view all merged copies, and confirm the recipient list is not filtered to a single row.</w:t>
      </w:r>
    </w:p>
    <w:p w14:paraId="788D73C4" w14:textId="77777777" w:rsidR="00526E97" w:rsidRPr="00526E97" w:rsidRDefault="00526E97" w:rsidP="00F40FCB">
      <w:pPr>
        <w:pStyle w:val="ListParagraph"/>
        <w:spacing w:after="110"/>
        <w:ind w:left="504" w:hanging="288"/>
        <w:jc w:val="both"/>
      </w:pPr>
      <w:r w:rsidRPr="00526E97">
        <w:t>•   Q: My text has red or blue wavy underlines. — A: Red indicates a possible spelling error and blue/green a possible grammar issue; right-click the underlined word for suggestions, or ignore it if the word is correct (e.g., a proper noun).</w:t>
      </w:r>
    </w:p>
    <w:p w14:paraId="659F164B" w14:textId="77777777" w:rsidR="00526E97" w:rsidRPr="00526E97" w:rsidRDefault="00526E97" w:rsidP="00F40FCB">
      <w:pPr>
        <w:pStyle w:val="ListParagraph"/>
        <w:spacing w:after="110"/>
        <w:ind w:left="504" w:hanging="288"/>
        <w:jc w:val="both"/>
      </w:pPr>
      <w:r w:rsidRPr="00526E97">
        <w:t>•   Q: Autocorrect keeps changing a word I type correctly. — A: Go to File → Options → Proofing → AutoCorrect Options and remove the specific auto-replacement rule, or click the small blue box that appears after the change and choose 'Undo AutoCorrect'.</w:t>
      </w:r>
    </w:p>
    <w:p w14:paraId="23273143" w14:textId="77777777" w:rsidR="00526E97" w:rsidRPr="00526E97" w:rsidRDefault="00526E97" w:rsidP="00F40FCB">
      <w:pPr>
        <w:pStyle w:val="ListParagraph"/>
        <w:spacing w:after="110"/>
        <w:ind w:left="504" w:hanging="288"/>
        <w:jc w:val="both"/>
      </w:pPr>
      <w:r w:rsidRPr="00526E97">
        <w:t>•   Q: My page numbers restart from 1 in the wrong section. — A: This is controlled per Section; go to Insert → Page Number → Format Page Numbers and choose 'Continue from previous section' instead of 'Start at 1'.</w:t>
      </w:r>
    </w:p>
    <w:p w14:paraId="31998E0A" w14:textId="77777777" w:rsidR="00526E97" w:rsidRPr="00526E97" w:rsidRDefault="00526E97" w:rsidP="00F40FCB">
      <w:pPr>
        <w:pStyle w:val="ListParagraph"/>
        <w:spacing w:after="110"/>
        <w:ind w:left="504" w:hanging="288"/>
        <w:jc w:val="both"/>
      </w:pPr>
      <w:r w:rsidRPr="00526E97">
        <w:t>•   Q: I cannot get the header/footer to be different on the first page. — A: Go to Header &amp; Footer Tools → Design tab and tick 'Different First Page'.</w:t>
      </w:r>
    </w:p>
    <w:p w14:paraId="6AEAE009" w14:textId="77777777" w:rsidR="00526E97" w:rsidRPr="00526E97" w:rsidRDefault="00526E97" w:rsidP="00F40FCB">
      <w:pPr>
        <w:pStyle w:val="ListParagraph"/>
        <w:spacing w:after="110"/>
        <w:ind w:left="504" w:hanging="288"/>
        <w:jc w:val="both"/>
      </w:pPr>
      <w:r w:rsidRPr="00526E97">
        <w:t>•   Q: My bulleted/numbered list has inconsistent indentation. — A: Select the list, right-click → Adjust List Indents, and set the same 'Text indent' and 'Bullet position' values for all items.</w:t>
      </w:r>
    </w:p>
    <w:p w14:paraId="4FA1A145" w14:textId="77777777" w:rsidR="00526E97" w:rsidRPr="00526E97" w:rsidRDefault="00526E97" w:rsidP="00F40FCB">
      <w:pPr>
        <w:pStyle w:val="ListParagraph"/>
        <w:spacing w:after="110"/>
        <w:ind w:left="504" w:hanging="288"/>
        <w:jc w:val="both"/>
      </w:pPr>
      <w:r w:rsidRPr="00526E97">
        <w:t>•   Q: Track Changes marks are cluttering my document. — A: Go to Review tab → Display for Review, and switch from 'All Markup' to 'Simple Markup' or 'No Markup' for a cleaner view (the tracked changes remain saved).</w:t>
      </w:r>
    </w:p>
    <w:p w14:paraId="06B4B268" w14:textId="77777777" w:rsidR="00526E97" w:rsidRPr="00526E97" w:rsidRDefault="00526E97" w:rsidP="00F40FCB">
      <w:pPr>
        <w:pStyle w:val="ListParagraph"/>
        <w:spacing w:after="110"/>
        <w:ind w:left="504" w:hanging="288"/>
        <w:jc w:val="both"/>
      </w:pPr>
      <w:r w:rsidRPr="00526E97">
        <w:t>•   Q: My picture will not move where I drag it. — A: Select the picture, go to Picture Format → Wrap Text, and choose an option other than 'In Line with Text' (e.g., 'Square' or 'Tight') to allow free positioning.</w:t>
      </w:r>
    </w:p>
    <w:p w14:paraId="5D2CE731" w14:textId="77777777" w:rsidR="00526E97" w:rsidRPr="00526E97" w:rsidRDefault="00526E97" w:rsidP="00F40FCB">
      <w:pPr>
        <w:pStyle w:val="ListParagraph"/>
        <w:spacing w:after="110"/>
        <w:ind w:left="504" w:hanging="288"/>
        <w:jc w:val="both"/>
      </w:pPr>
      <w:r w:rsidRPr="00526E97">
        <w:t>•   Q: Word keeps hyphenating words at the end of lines. — A: Go to Layout tab → Hyphenation → None to disable automatic hyphenation.</w:t>
      </w:r>
    </w:p>
    <w:p w14:paraId="1EAE3179" w14:textId="77777777" w:rsidR="00526E97" w:rsidRPr="00526E97" w:rsidRDefault="00526E97" w:rsidP="00F40FCB">
      <w:pPr>
        <w:pStyle w:val="ListParagraph"/>
        <w:spacing w:after="110"/>
        <w:ind w:left="504" w:hanging="288"/>
        <w:jc w:val="both"/>
      </w:pPr>
      <w:r w:rsidRPr="00526E97">
        <w:t>•   Q: My document's margins printed differently from what I see on screen. — A: Check the printer's own margin/scaling settings are set to 'Actual Size' (not 'Fit to Page'), and confirm Page Setup margins in Word match the intended values.</w:t>
      </w:r>
    </w:p>
    <w:p w14:paraId="1BACAD4D" w14:textId="77777777" w:rsidR="00526E97" w:rsidRPr="00526E97" w:rsidRDefault="00526E97" w:rsidP="00526E97"/>
    <w:p w14:paraId="4A811B3E" w14:textId="77777777" w:rsidR="00526E97" w:rsidRPr="00526E97" w:rsidRDefault="00526E97" w:rsidP="00F40FCB">
      <w:pPr>
        <w:pStyle w:val="Heading2"/>
        <w:spacing w:before="260" w:after="160"/>
        <w:jc w:val="both"/>
      </w:pPr>
      <w:bookmarkStart w:id="150" w:name="_Toc236097240"/>
      <w:r w:rsidRPr="00526E97">
        <w:t>B.4 Common Excel Issues</w:t>
      </w:r>
      <w:bookmarkEnd w:id="150"/>
    </w:p>
    <w:p w14:paraId="55FF032C" w14:textId="77777777" w:rsidR="00526E97" w:rsidRPr="00526E97" w:rsidRDefault="00526E97" w:rsidP="00F40FCB">
      <w:pPr>
        <w:pStyle w:val="ListParagraph"/>
        <w:spacing w:after="110"/>
        <w:ind w:left="504" w:hanging="288"/>
        <w:jc w:val="both"/>
      </w:pPr>
      <w:r w:rsidRPr="00526E97">
        <w:t>•   Q: My formula shows #DIV/0! — A: This means the formula is dividing by zero or by an empty cell; check that the denominator cell contains a valid non-zero number.</w:t>
      </w:r>
    </w:p>
    <w:p w14:paraId="33298D2C" w14:textId="77777777" w:rsidR="00526E97" w:rsidRPr="00526E97" w:rsidRDefault="00526E97" w:rsidP="00F40FCB">
      <w:pPr>
        <w:pStyle w:val="ListParagraph"/>
        <w:spacing w:after="110"/>
        <w:ind w:left="504" w:hanging="288"/>
        <w:jc w:val="both"/>
      </w:pPr>
      <w:r w:rsidRPr="00526E97">
        <w:t>•   Q: My formula shows #REF! — A: A cell referenced by the formula has been deleted; re-enter the correct reference.</w:t>
      </w:r>
    </w:p>
    <w:p w14:paraId="5C1990D2" w14:textId="77777777" w:rsidR="00526E97" w:rsidRPr="00526E97" w:rsidRDefault="00526E97" w:rsidP="00F40FCB">
      <w:pPr>
        <w:pStyle w:val="ListParagraph"/>
        <w:spacing w:after="110"/>
        <w:ind w:left="504" w:hanging="288"/>
        <w:jc w:val="both"/>
      </w:pPr>
      <w:r w:rsidRPr="00526E97">
        <w:lastRenderedPageBreak/>
        <w:t>•   Q: My formula shows #NAME? — A: The function name is misspelt, or a required argument/quote mark is missing.</w:t>
      </w:r>
    </w:p>
    <w:p w14:paraId="5BD5BF33" w14:textId="77777777" w:rsidR="00526E97" w:rsidRPr="00526E97" w:rsidRDefault="00526E97" w:rsidP="00F40FCB">
      <w:pPr>
        <w:pStyle w:val="ListParagraph"/>
        <w:spacing w:after="110"/>
        <w:ind w:left="504" w:hanging="288"/>
        <w:jc w:val="both"/>
      </w:pPr>
      <w:r w:rsidRPr="00526E97">
        <w:t xml:space="preserve">•   Q: VLOOKUP returns #N/A. — A: The lookup value does not exist in the first column of the table array, or there is a leading/trailing space mismatch; use </w:t>
      </w:r>
      <w:proofErr w:type="gramStart"/>
      <w:r w:rsidRPr="00526E97">
        <w:t>TRIM(</w:t>
      </w:r>
      <w:proofErr w:type="gramEnd"/>
      <w:r w:rsidRPr="00526E97">
        <w:t>) or check spelling.</w:t>
      </w:r>
    </w:p>
    <w:p w14:paraId="3214EB7C" w14:textId="77777777" w:rsidR="00526E97" w:rsidRPr="00526E97" w:rsidRDefault="00526E97" w:rsidP="00F40FCB">
      <w:pPr>
        <w:pStyle w:val="ListParagraph"/>
        <w:spacing w:after="110"/>
        <w:ind w:left="504" w:hanging="288"/>
        <w:jc w:val="both"/>
      </w:pPr>
      <w:r w:rsidRPr="00526E97">
        <w:t>•   Q: My numbers appear as ##### in a cell. — A: The column is too narrow for the value; double-click the column border to AutoFit the width.</w:t>
      </w:r>
    </w:p>
    <w:p w14:paraId="679AB35C" w14:textId="77777777" w:rsidR="00526E97" w:rsidRPr="00526E97" w:rsidRDefault="00526E97" w:rsidP="00F40FCB">
      <w:pPr>
        <w:pStyle w:val="ListParagraph"/>
        <w:spacing w:after="110"/>
        <w:ind w:left="504" w:hanging="288"/>
        <w:jc w:val="both"/>
      </w:pPr>
      <w:r w:rsidRPr="00526E97">
        <w:t>•   Q: My formula shows #VALUE! — A: One of the cells referenced in the formula contains text instead of a number where a number is expected; check every cell used in the calculation.</w:t>
      </w:r>
    </w:p>
    <w:p w14:paraId="34DFBCEB" w14:textId="77777777" w:rsidR="00526E97" w:rsidRPr="00526E97" w:rsidRDefault="00526E97" w:rsidP="00F40FCB">
      <w:pPr>
        <w:pStyle w:val="ListParagraph"/>
        <w:spacing w:after="110"/>
        <w:ind w:left="504" w:hanging="288"/>
        <w:jc w:val="both"/>
      </w:pPr>
      <w:r w:rsidRPr="00526E97">
        <w:t>•   Q: A cell shows a formula (e.g., =A1+B1) instead of the calculated result. — A: The cell is likely formatted as Text, or 'Show Formulas' is switched on (Formulas tab → Show Formulas); change the cell format to General/Number and re-enter the formula.</w:t>
      </w:r>
    </w:p>
    <w:p w14:paraId="065F5DD0" w14:textId="77777777" w:rsidR="00526E97" w:rsidRPr="00526E97" w:rsidRDefault="00526E97" w:rsidP="00F40FCB">
      <w:pPr>
        <w:pStyle w:val="ListParagraph"/>
        <w:spacing w:after="110"/>
        <w:ind w:left="504" w:hanging="288"/>
        <w:jc w:val="both"/>
      </w:pPr>
      <w:r w:rsidRPr="00526E97">
        <w:t>•   Q: My dates are showing as serial numbers (e.g., 45123) instead of dates. — A: Select the cell(s) → Home → Number Format drop-down → choose 'Short Date' or 'Long Date'.</w:t>
      </w:r>
    </w:p>
    <w:p w14:paraId="139EB142" w14:textId="77777777" w:rsidR="00526E97" w:rsidRPr="00526E97" w:rsidRDefault="00526E97" w:rsidP="00F40FCB">
      <w:pPr>
        <w:pStyle w:val="ListParagraph"/>
        <w:spacing w:after="110"/>
        <w:ind w:left="504" w:hanging="288"/>
        <w:jc w:val="both"/>
      </w:pPr>
      <w:r w:rsidRPr="00526E97">
        <w:t>•   Q: Sorting my data has mixed up rows so related information no longer matches. — A: Always select the entire data range (not just one column) before sorting, and ensure 'Expand the selection' is chosen when Excel prompts, so full rows move together.</w:t>
      </w:r>
    </w:p>
    <w:p w14:paraId="4A02E966" w14:textId="77777777" w:rsidR="00526E97" w:rsidRPr="00526E97" w:rsidRDefault="00526E97" w:rsidP="00F40FCB">
      <w:pPr>
        <w:pStyle w:val="ListParagraph"/>
        <w:spacing w:after="110"/>
        <w:ind w:left="504" w:hanging="288"/>
        <w:jc w:val="both"/>
      </w:pPr>
      <w:r w:rsidRPr="00526E97">
        <w:t xml:space="preserve">•   Q: My Pivot Table does not update after I add new data. — A: Right-click the Pivot Table → Refresh, or update the source range via PivotTable </w:t>
      </w:r>
      <w:proofErr w:type="spellStart"/>
      <w:r w:rsidRPr="00526E97">
        <w:t>Analyze</w:t>
      </w:r>
      <w:proofErr w:type="spellEnd"/>
      <w:r w:rsidRPr="00526E97">
        <w:t xml:space="preserve"> → Change Data Source if new rows fall outside the original range.</w:t>
      </w:r>
    </w:p>
    <w:p w14:paraId="6CC0BF46" w14:textId="77777777" w:rsidR="00526E97" w:rsidRPr="00526E97" w:rsidRDefault="00526E97" w:rsidP="00F40FCB">
      <w:pPr>
        <w:pStyle w:val="ListParagraph"/>
        <w:spacing w:after="110"/>
        <w:ind w:left="504" w:hanging="288"/>
        <w:jc w:val="both"/>
      </w:pPr>
      <w:r w:rsidRPr="00526E97">
        <w:t>•   Q: Conditional Formatting is not highlighting cells as expected. — A: Check Home → Conditional Formatting → Manage Rules to confirm the correct cell range is selected and the rule's condition is written correctly.</w:t>
      </w:r>
    </w:p>
    <w:p w14:paraId="3976DCBD" w14:textId="77777777" w:rsidR="00526E97" w:rsidRPr="00526E97" w:rsidRDefault="00526E97" w:rsidP="00F40FCB">
      <w:pPr>
        <w:pStyle w:val="ListParagraph"/>
        <w:spacing w:after="110"/>
        <w:ind w:left="504" w:hanging="288"/>
        <w:jc w:val="both"/>
      </w:pPr>
      <w:r w:rsidRPr="00526E97">
        <w:t>•   Q: My chart is not updating when I change the underlying data. — A: Confirm the chart's data range still includes the changed cells (Chart Design → Select Data); if rows were added beyond the original range, extend the range or convert the data to an Excel Table first.</w:t>
      </w:r>
    </w:p>
    <w:p w14:paraId="1FFEFF53" w14:textId="77777777" w:rsidR="00526E97" w:rsidRPr="00526E97" w:rsidRDefault="00526E97" w:rsidP="00F40FCB">
      <w:pPr>
        <w:pStyle w:val="ListParagraph"/>
        <w:spacing w:after="110"/>
        <w:ind w:left="504" w:hanging="288"/>
        <w:jc w:val="both"/>
      </w:pPr>
      <w:r w:rsidRPr="00526E97">
        <w:t>•   Q: I cannot see gridlines on my worksheet. — A: Go to View tab and tick the Gridlines checkbox; this is a display setting only and does not affect printing (control that separately via Page Layout → Sheet Options → Gridlines → Print).</w:t>
      </w:r>
    </w:p>
    <w:p w14:paraId="1495E3A1" w14:textId="77777777" w:rsidR="00526E97" w:rsidRPr="00526E97" w:rsidRDefault="00526E97" w:rsidP="00F40FCB">
      <w:pPr>
        <w:pStyle w:val="ListParagraph"/>
        <w:spacing w:after="110"/>
        <w:ind w:left="504" w:hanging="288"/>
        <w:jc w:val="both"/>
      </w:pPr>
      <w:r w:rsidRPr="00526E97">
        <w:t>•   Q: Excel is very slow with a large file. — A: Reduce the number of volatile functions (e.g., NOW, TODAY, RAND), remove unused formatting/blank rows-columns, and consider switching calculation to Manual (Formulas → Calculation Options) while editing.</w:t>
      </w:r>
    </w:p>
    <w:p w14:paraId="554A4E1C" w14:textId="77777777" w:rsidR="00526E97" w:rsidRPr="00526E97" w:rsidRDefault="00526E97" w:rsidP="00F40FCB">
      <w:pPr>
        <w:pStyle w:val="ListParagraph"/>
        <w:spacing w:after="110"/>
        <w:ind w:left="504" w:hanging="288"/>
        <w:jc w:val="both"/>
      </w:pPr>
      <w:r w:rsidRPr="00526E97">
        <w:t>•   Q: My formula copied to other cells but always refers to the same first cell. — A: The reference is Absolute ($A$1) where it should be Relative (A1); remove the $ signs or press F4 to cycle the reference type.</w:t>
      </w:r>
    </w:p>
    <w:p w14:paraId="1EA371F9" w14:textId="77777777" w:rsidR="00526E97" w:rsidRPr="00526E97" w:rsidRDefault="00526E97" w:rsidP="00F40FCB">
      <w:pPr>
        <w:pStyle w:val="ListParagraph"/>
        <w:spacing w:after="110"/>
        <w:ind w:left="504" w:hanging="288"/>
        <w:jc w:val="both"/>
      </w:pPr>
      <w:r w:rsidRPr="00526E97">
        <w:t>•   Q: SUM is giving the wrong (usually zero) total. — A: The 'numbers' being summed may actually be stored as Text (left-aligned by default); convert them to numbers using Data → Text to Columns, or multiply by 1 in a helper column.</w:t>
      </w:r>
    </w:p>
    <w:p w14:paraId="7F582336" w14:textId="77777777" w:rsidR="00526E97" w:rsidRPr="00526E97" w:rsidRDefault="00526E97" w:rsidP="00F40FCB">
      <w:pPr>
        <w:pStyle w:val="ListParagraph"/>
        <w:spacing w:after="110"/>
        <w:ind w:left="504" w:hanging="288"/>
        <w:jc w:val="both"/>
      </w:pPr>
      <w:r w:rsidRPr="00526E97">
        <w:t xml:space="preserve">•   Q: I accidentally deleted a row/column of formulas. — A: Press </w:t>
      </w:r>
      <w:proofErr w:type="spellStart"/>
      <w:r w:rsidRPr="00526E97">
        <w:t>Ctrl+Z</w:t>
      </w:r>
      <w:proofErr w:type="spellEnd"/>
      <w:r w:rsidRPr="00526E97">
        <w:t xml:space="preserve"> immediately to undo; if already saved and closed, check File → Info → Version History (OneDrive) for a recoverable earlier copy.</w:t>
      </w:r>
    </w:p>
    <w:p w14:paraId="734BD2F0" w14:textId="77777777" w:rsidR="00526E97" w:rsidRPr="00526E97" w:rsidRDefault="00526E97" w:rsidP="00F40FCB">
      <w:pPr>
        <w:pStyle w:val="ListParagraph"/>
        <w:spacing w:after="110"/>
        <w:ind w:left="504" w:hanging="288"/>
        <w:jc w:val="both"/>
      </w:pPr>
      <w:r w:rsidRPr="00526E97">
        <w:lastRenderedPageBreak/>
        <w:t>•   Q: Freeze Panes is not keeping the correct row/column visible. — A: Click the cell just below and to the right of where you want the freeze to occur, then apply View → Freeze Panes → Freeze Panes again.</w:t>
      </w:r>
    </w:p>
    <w:p w14:paraId="3EE83900" w14:textId="77777777" w:rsidR="00526E97" w:rsidRPr="00526E97" w:rsidRDefault="00526E97" w:rsidP="00526E97"/>
    <w:p w14:paraId="6DDF798F" w14:textId="77777777" w:rsidR="00526E97" w:rsidRPr="00526E97" w:rsidRDefault="00526E97" w:rsidP="00F40FCB">
      <w:pPr>
        <w:pStyle w:val="Heading2"/>
        <w:spacing w:before="260" w:after="160"/>
        <w:jc w:val="both"/>
      </w:pPr>
      <w:bookmarkStart w:id="151" w:name="_Toc236097241"/>
      <w:r w:rsidRPr="00526E97">
        <w:t>B.5 Common PowerPoint Issues</w:t>
      </w:r>
      <w:bookmarkEnd w:id="151"/>
    </w:p>
    <w:p w14:paraId="31474482" w14:textId="77777777" w:rsidR="00526E97" w:rsidRPr="00526E97" w:rsidRDefault="00526E97" w:rsidP="00F40FCB">
      <w:pPr>
        <w:pStyle w:val="ListParagraph"/>
        <w:spacing w:after="110"/>
        <w:ind w:left="504" w:hanging="288"/>
        <w:jc w:val="both"/>
      </w:pPr>
      <w:r w:rsidRPr="00526E97">
        <w:t>•   Q: My embedded video will not play on another computer. — A: Ensure the video was inserted from 'This Device' (embedded) rather than linked from an external drive; keep the video file in the same folder if using a linked file, or use File → Info → 'Optimize Compatibility' before sharing.</w:t>
      </w:r>
    </w:p>
    <w:p w14:paraId="161BF5E3" w14:textId="77777777" w:rsidR="00526E97" w:rsidRPr="00526E97" w:rsidRDefault="00526E97" w:rsidP="00F40FCB">
      <w:pPr>
        <w:pStyle w:val="ListParagraph"/>
        <w:spacing w:after="110"/>
        <w:ind w:left="504" w:hanging="288"/>
        <w:jc w:val="both"/>
      </w:pPr>
      <w:r w:rsidRPr="00526E97">
        <w:t>•   Q: Fonts look different when I open my presentation on another computer. — A: The custom font is likely not installed there; use File → Options → Save → 'Embed fonts in the file' before sharing, or stick to common system fonts.</w:t>
      </w:r>
    </w:p>
    <w:p w14:paraId="49B4C3F4" w14:textId="77777777" w:rsidR="00526E97" w:rsidRPr="00526E97" w:rsidRDefault="00526E97" w:rsidP="00F40FCB">
      <w:pPr>
        <w:pStyle w:val="ListParagraph"/>
        <w:spacing w:after="110"/>
        <w:ind w:left="504" w:hanging="288"/>
        <w:jc w:val="both"/>
      </w:pPr>
      <w:r w:rsidRPr="00526E97">
        <w:t>•   Q: My animations play in the wrong order. — A: Open the Animation Pane (Animations tab) and drag the numbered entries into the desired order.</w:t>
      </w:r>
    </w:p>
    <w:p w14:paraId="36CE5436" w14:textId="77777777" w:rsidR="00526E97" w:rsidRPr="00526E97" w:rsidRDefault="00526E97" w:rsidP="00F40FCB">
      <w:pPr>
        <w:pStyle w:val="ListParagraph"/>
        <w:spacing w:after="110"/>
        <w:ind w:left="504" w:hanging="288"/>
        <w:jc w:val="both"/>
      </w:pPr>
      <w:r w:rsidRPr="00526E97">
        <w:t>•   Q: My slide show will not advance when I click the mouse. — A: Check Transitions tab → Advance Slide settings; ensure 'On Mouse Click' is ticked (and 'After' is not overriding it unintentionally).</w:t>
      </w:r>
    </w:p>
    <w:p w14:paraId="24817D07" w14:textId="77777777" w:rsidR="00526E97" w:rsidRPr="00526E97" w:rsidRDefault="00526E97" w:rsidP="00F40FCB">
      <w:pPr>
        <w:pStyle w:val="ListParagraph"/>
        <w:spacing w:after="110"/>
        <w:ind w:left="504" w:hanging="288"/>
        <w:jc w:val="both"/>
      </w:pPr>
      <w:r w:rsidRPr="00526E97">
        <w:t>•   Q: Pictures look blurry/pixelated after inserting. — A: The source image resolution is too low for its displayed size; use a higher-resolution image, or check File → Options → Advanced → Image Size and Quality is not set to compress too aggressively.</w:t>
      </w:r>
    </w:p>
    <w:p w14:paraId="16A62E1E" w14:textId="77777777" w:rsidR="00526E97" w:rsidRPr="00526E97" w:rsidRDefault="00526E97" w:rsidP="00F40FCB">
      <w:pPr>
        <w:pStyle w:val="ListParagraph"/>
        <w:spacing w:after="110"/>
        <w:ind w:left="504" w:hanging="288"/>
        <w:jc w:val="both"/>
      </w:pPr>
      <w:r w:rsidRPr="00526E97">
        <w:t>•   Q: My presentation file size is very large. — A: Compress pictures via Picture Format → Compress Pictures, and avoid embedding very large/uncompressed video files; link to an external video instead if size is critical.</w:t>
      </w:r>
    </w:p>
    <w:p w14:paraId="0043EDB3" w14:textId="77777777" w:rsidR="00526E97" w:rsidRPr="00526E97" w:rsidRDefault="00526E97" w:rsidP="00F40FCB">
      <w:pPr>
        <w:pStyle w:val="ListParagraph"/>
        <w:spacing w:after="110"/>
        <w:ind w:left="504" w:hanging="288"/>
        <w:jc w:val="both"/>
      </w:pPr>
      <w:r w:rsidRPr="00526E97">
        <w:t>•   Q: The slide show opens on the wrong monitor during a projector presentation. — A: Go to Slide Show tab → Monitor, and select the correct display; use Presenter View on your laptop and the actual slide show on the projector.</w:t>
      </w:r>
    </w:p>
    <w:p w14:paraId="4902935D" w14:textId="77777777" w:rsidR="00526E97" w:rsidRPr="00526E97" w:rsidRDefault="00526E97" w:rsidP="00F40FCB">
      <w:pPr>
        <w:pStyle w:val="ListParagraph"/>
        <w:spacing w:after="110"/>
        <w:ind w:left="504" w:hanging="288"/>
        <w:jc w:val="both"/>
      </w:pPr>
      <w:r w:rsidRPr="00526E97">
        <w:t>•   Q: My SmartArt text is too small/overflowing its shape. — A: Click the SmartArt, go to Format → Text Fill/Effects, or simply shorten the text; SmartArt auto-shrinks text but very long text may still overflow — split it into fewer words per point.</w:t>
      </w:r>
    </w:p>
    <w:p w14:paraId="02DC3E7E" w14:textId="77777777" w:rsidR="00526E97" w:rsidRPr="00526E97" w:rsidRDefault="00526E97" w:rsidP="00F40FCB">
      <w:pPr>
        <w:pStyle w:val="ListParagraph"/>
        <w:spacing w:after="110"/>
        <w:ind w:left="504" w:hanging="288"/>
        <w:jc w:val="both"/>
      </w:pPr>
      <w:r w:rsidRPr="00526E97">
        <w:t>•   Q: I cannot find the Speaker Notes for a slide. — A: Go to View tab → Notes, or use Notes Page view, to see and edit the notes area below each slide.</w:t>
      </w:r>
    </w:p>
    <w:p w14:paraId="56561242" w14:textId="77777777" w:rsidR="00526E97" w:rsidRPr="00526E97" w:rsidRDefault="00526E97" w:rsidP="00F40FCB">
      <w:pPr>
        <w:pStyle w:val="ListParagraph"/>
        <w:spacing w:after="110"/>
        <w:ind w:left="504" w:hanging="288"/>
        <w:jc w:val="both"/>
      </w:pPr>
      <w:r w:rsidRPr="00526E97">
        <w:t>•   Q: My hyperlink to another slide does not work during the slide show. — A: Re-check the link via Insert → Link → Place in This Document, ensuring the correct slide/section is selected; links to deleted slides will break.</w:t>
      </w:r>
    </w:p>
    <w:p w14:paraId="3F074772" w14:textId="77777777" w:rsidR="00526E97" w:rsidRPr="00526E97" w:rsidRDefault="00526E97" w:rsidP="00F40FCB">
      <w:pPr>
        <w:pStyle w:val="ListParagraph"/>
        <w:spacing w:after="110"/>
        <w:ind w:left="504" w:hanging="288"/>
        <w:jc w:val="both"/>
      </w:pPr>
      <w:r w:rsidRPr="00526E97">
        <w:t>•   Q: Text is spilling outside its placeholder box. — A: Use Format Shape → Text Options → 'Shrink text on overflow', or manually reduce the font size / shorten the content.</w:t>
      </w:r>
    </w:p>
    <w:p w14:paraId="154CA640" w14:textId="77777777" w:rsidR="00526E97" w:rsidRPr="00526E97" w:rsidRDefault="00526E97" w:rsidP="00F40FCB">
      <w:pPr>
        <w:pStyle w:val="ListParagraph"/>
        <w:spacing w:after="110"/>
        <w:ind w:left="504" w:hanging="288"/>
        <w:jc w:val="both"/>
      </w:pPr>
      <w:r w:rsidRPr="00526E97">
        <w:t>•   Q: My presentation looks different when exported to PDF. — A: Some animations/transitions and embedded fonts do not carry over to PDF; check the PDF preview and, if needed, use File → Export → 'Create PDF/XPS' with 'Standard' quality for the best fidelity.</w:t>
      </w:r>
    </w:p>
    <w:p w14:paraId="3892A3D1" w14:textId="77777777" w:rsidR="00526E97" w:rsidRPr="00526E97" w:rsidRDefault="00526E97" w:rsidP="00526E97"/>
    <w:p w14:paraId="6CA35619" w14:textId="77777777" w:rsidR="00526E97" w:rsidRPr="00526E97" w:rsidRDefault="00526E97" w:rsidP="00F40FCB">
      <w:pPr>
        <w:pStyle w:val="Heading2"/>
        <w:spacing w:before="260" w:after="160"/>
        <w:jc w:val="both"/>
      </w:pPr>
      <w:bookmarkStart w:id="152" w:name="_Toc236097242"/>
      <w:r w:rsidRPr="00526E97">
        <w:lastRenderedPageBreak/>
        <w:t>B.6 Common Internet, Browser and Email Issues</w:t>
      </w:r>
      <w:bookmarkEnd w:id="152"/>
    </w:p>
    <w:p w14:paraId="512B00BB" w14:textId="77777777" w:rsidR="00526E97" w:rsidRPr="00526E97" w:rsidRDefault="00526E97" w:rsidP="00F40FCB">
      <w:pPr>
        <w:pStyle w:val="ListParagraph"/>
        <w:spacing w:after="110"/>
        <w:ind w:left="504" w:hanging="288"/>
        <w:jc w:val="both"/>
      </w:pPr>
      <w:r w:rsidRPr="00526E97">
        <w:t>•   Q: A website shows 'Not Secure' in the address bar. — A: The site is not using HTTPS; avoid entering passwords or payment details on it.</w:t>
      </w:r>
    </w:p>
    <w:p w14:paraId="79C7E550" w14:textId="77777777" w:rsidR="00526E97" w:rsidRPr="00526E97" w:rsidRDefault="00526E97" w:rsidP="00F40FCB">
      <w:pPr>
        <w:pStyle w:val="ListParagraph"/>
        <w:spacing w:after="110"/>
        <w:ind w:left="504" w:hanging="288"/>
        <w:jc w:val="both"/>
      </w:pPr>
      <w:r w:rsidRPr="00526E97">
        <w:t>•   Q: Pages load very slowly or not at all. — A: Check the Wi-Fi/data connection first; also try clearing the browser's cache and cookies (Settings → Privacy → Clear browsing data).</w:t>
      </w:r>
    </w:p>
    <w:p w14:paraId="04B53709" w14:textId="77777777" w:rsidR="00526E97" w:rsidRPr="00526E97" w:rsidRDefault="00526E97" w:rsidP="00F40FCB">
      <w:pPr>
        <w:pStyle w:val="ListParagraph"/>
        <w:spacing w:after="110"/>
        <w:ind w:left="504" w:hanging="288"/>
        <w:jc w:val="both"/>
      </w:pPr>
      <w:r w:rsidRPr="00526E97">
        <w:t>•   Q: An email with an attachment is stuck 'Sending...' and never completes. — A: The attachment likely exceeds the provider's size limit (commonly 25 MB); compress the file or share it via a cloud-storage link instead.</w:t>
      </w:r>
    </w:p>
    <w:p w14:paraId="370D093F" w14:textId="77777777" w:rsidR="00526E97" w:rsidRPr="00526E97" w:rsidRDefault="00526E97" w:rsidP="00F40FCB">
      <w:pPr>
        <w:pStyle w:val="ListParagraph"/>
        <w:spacing w:after="110"/>
        <w:ind w:left="504" w:hanging="288"/>
        <w:jc w:val="both"/>
      </w:pPr>
      <w:r w:rsidRPr="00526E97">
        <w:t>•   Q: A genuine email from a known sender has gone to Spam. — A: Open the Spam/Junk folder, select the email, and click 'Not Spam' (or 'Report not spam') so future emails from that sender are not filtered.</w:t>
      </w:r>
    </w:p>
    <w:p w14:paraId="0A28797A" w14:textId="77777777" w:rsidR="00526E97" w:rsidRPr="00526E97" w:rsidRDefault="00526E97" w:rsidP="00F40FCB">
      <w:pPr>
        <w:pStyle w:val="ListParagraph"/>
        <w:spacing w:after="110"/>
        <w:ind w:left="504" w:hanging="288"/>
        <w:jc w:val="both"/>
      </w:pPr>
      <w:r w:rsidRPr="00526E97">
        <w:t>•   Q: Forgot the password to an email account. — A: Use the 'Forgot password' link on the sign-in page; the account's recovery phone number/email (set during account creation, Section 4.10) is required to reset it.</w:t>
      </w:r>
    </w:p>
    <w:p w14:paraId="4DC8EAA7" w14:textId="77777777" w:rsidR="00526E97" w:rsidRPr="00526E97" w:rsidRDefault="00526E97" w:rsidP="00F40FCB">
      <w:pPr>
        <w:pStyle w:val="ListParagraph"/>
        <w:spacing w:after="110"/>
        <w:ind w:left="504" w:hanging="288"/>
        <w:jc w:val="both"/>
      </w:pPr>
      <w:r w:rsidRPr="00526E97">
        <w:t>•   Q: My browser keeps showing pop-up ads. — A: Enable the browser's built-in pop-up blocker (Settings → Privacy and Security → Pop-ups and redirects → Blocked), and run a malware scan if pop-ups persist even on trusted sites.</w:t>
      </w:r>
    </w:p>
    <w:p w14:paraId="2FDEDE63" w14:textId="77777777" w:rsidR="00526E97" w:rsidRPr="00526E97" w:rsidRDefault="00526E97" w:rsidP="00F40FCB">
      <w:pPr>
        <w:pStyle w:val="ListParagraph"/>
        <w:spacing w:after="110"/>
        <w:ind w:left="504" w:hanging="288"/>
        <w:jc w:val="both"/>
      </w:pPr>
      <w:r w:rsidRPr="00526E97">
        <w:t>•   Q: A downloaded file is blocked with a warning message. — A: The browser suspects the file may be unsafe; only proceed ('Keep' or 'Keep anyway') if you fully trust the source, and always scan downloads with antivirus software before opening.</w:t>
      </w:r>
    </w:p>
    <w:p w14:paraId="14064E04" w14:textId="77777777" w:rsidR="00526E97" w:rsidRPr="00526E97" w:rsidRDefault="00526E97" w:rsidP="00F40FCB">
      <w:pPr>
        <w:pStyle w:val="ListParagraph"/>
        <w:spacing w:after="110"/>
        <w:ind w:left="504" w:hanging="288"/>
        <w:jc w:val="both"/>
      </w:pPr>
      <w:r w:rsidRPr="00526E97">
        <w:t>•   Q: I sent an email to the wrong recipient — can I unsend it? — A: Some providers (e.g., Gmail) offer a short 'Undo Send' window (5-30 seconds, configurable in Settings) immediately after sending; beyond that, send a prompt follow-up email clarifying the mistake.</w:t>
      </w:r>
    </w:p>
    <w:p w14:paraId="50EB9EF5" w14:textId="77777777" w:rsidR="00526E97" w:rsidRPr="00526E97" w:rsidRDefault="00526E97" w:rsidP="00F40FCB">
      <w:pPr>
        <w:pStyle w:val="ListParagraph"/>
        <w:spacing w:after="110"/>
        <w:ind w:left="504" w:hanging="288"/>
        <w:jc w:val="both"/>
      </w:pPr>
      <w:r w:rsidRPr="00526E97">
        <w:t>•   Q: My inbox says 'Storage full' and I cannot receive new mail. — A: Delete large old emails/attachments (search '</w:t>
      </w:r>
      <w:proofErr w:type="spellStart"/>
      <w:proofErr w:type="gramStart"/>
      <w:r w:rsidRPr="00526E97">
        <w:t>has:attachment</w:t>
      </w:r>
      <w:proofErr w:type="spellEnd"/>
      <w:proofErr w:type="gramEnd"/>
      <w:r w:rsidRPr="00526E97">
        <w:t xml:space="preserve"> larger:10M' style filters), empty Trash/Spam, or upgrade the account's storage plan.</w:t>
      </w:r>
    </w:p>
    <w:p w14:paraId="7A3DFCFC" w14:textId="77777777" w:rsidR="00526E97" w:rsidRPr="00526E97" w:rsidRDefault="00526E97" w:rsidP="00F40FCB">
      <w:pPr>
        <w:pStyle w:val="ListParagraph"/>
        <w:spacing w:after="110"/>
        <w:ind w:left="504" w:hanging="288"/>
        <w:jc w:val="both"/>
      </w:pPr>
      <w:r w:rsidRPr="00526E97">
        <w:t>•   Q: A web page will not display properly / looks broken. — A: Try refreshing (</w:t>
      </w:r>
      <w:proofErr w:type="spellStart"/>
      <w:r w:rsidRPr="00526E97">
        <w:t>Ctrl+R</w:t>
      </w:r>
      <w:proofErr w:type="spellEnd"/>
      <w:r w:rsidRPr="00526E97">
        <w:t>), or open the page in a different browser; also check if the browser needs updating to its latest version.</w:t>
      </w:r>
    </w:p>
    <w:p w14:paraId="371F4389" w14:textId="77777777" w:rsidR="00526E97" w:rsidRPr="00526E97" w:rsidRDefault="00526E97" w:rsidP="00F40FCB">
      <w:pPr>
        <w:pStyle w:val="ListParagraph"/>
        <w:spacing w:after="110"/>
        <w:ind w:left="504" w:hanging="288"/>
        <w:jc w:val="both"/>
      </w:pPr>
      <w:r w:rsidRPr="00526E97">
        <w:t>•   Q: I cannot open an attachment because 'there is no app to open this file'. — A: The file type (e.g., .</w:t>
      </w:r>
      <w:proofErr w:type="spellStart"/>
      <w:r w:rsidRPr="00526E97">
        <w:t>accdb</w:t>
      </w:r>
      <w:proofErr w:type="spellEnd"/>
      <w:r w:rsidRPr="00526E97">
        <w:t>, .</w:t>
      </w:r>
      <w:proofErr w:type="spellStart"/>
      <w:r w:rsidRPr="00526E97">
        <w:t>psd</w:t>
      </w:r>
      <w:proofErr w:type="spellEnd"/>
      <w:r w:rsidRPr="00526E97">
        <w:t>) may need specific software installed; alternatively, ask the sender to resend it in a common format such as PDF.</w:t>
      </w:r>
    </w:p>
    <w:p w14:paraId="456EBF80" w14:textId="77777777" w:rsidR="00526E97" w:rsidRPr="00526E97" w:rsidRDefault="00526E97" w:rsidP="00F40FCB">
      <w:pPr>
        <w:pStyle w:val="ListParagraph"/>
        <w:spacing w:after="110"/>
        <w:ind w:left="504" w:hanging="288"/>
        <w:jc w:val="both"/>
      </w:pPr>
      <w:r w:rsidRPr="00526E97">
        <w:t>•   Q: My video call keeps freezing/lagging. — A: Close other bandwidth-heavy applications and browser tabs, move closer to the Wi-Fi router, and consider turning off your own video temporarily to save bandwidth.</w:t>
      </w:r>
    </w:p>
    <w:p w14:paraId="44B57E72" w14:textId="77777777" w:rsidR="00526E97" w:rsidRPr="00526E97" w:rsidRDefault="00526E97" w:rsidP="00F40FCB">
      <w:pPr>
        <w:pStyle w:val="ListParagraph"/>
        <w:spacing w:after="110"/>
        <w:ind w:left="504" w:hanging="288"/>
        <w:jc w:val="both"/>
      </w:pPr>
      <w:r w:rsidRPr="00526E97">
        <w:t>•   Q: I am not sure if a link in an email is safe to click. — A: Hover the mouse over the link (without clicking) to preview the actual destination URL shown at the bottom of the browser/email client; if it looks suspicious or mismatched, do not click it.</w:t>
      </w:r>
    </w:p>
    <w:p w14:paraId="01C0B94E" w14:textId="77777777" w:rsidR="00526E97" w:rsidRPr="00526E97" w:rsidRDefault="00526E97" w:rsidP="00F40FCB">
      <w:pPr>
        <w:pStyle w:val="ListParagraph"/>
        <w:spacing w:after="110"/>
        <w:ind w:left="504" w:hanging="288"/>
        <w:jc w:val="both"/>
      </w:pPr>
      <w:r w:rsidRPr="00526E97">
        <w:t>•   Q: My account shows a login attempt from an unfamiliar location. — A: Immediately change your password, review 'Recent Security Activity' in account settings, and enable Two-Factor Authentication if not already active.</w:t>
      </w:r>
    </w:p>
    <w:p w14:paraId="5991894D" w14:textId="77777777" w:rsidR="00526E97" w:rsidRPr="00526E97" w:rsidRDefault="00526E97" w:rsidP="00F40FCB">
      <w:pPr>
        <w:pStyle w:val="ListParagraph"/>
        <w:spacing w:after="110"/>
        <w:ind w:left="504" w:hanging="288"/>
        <w:jc w:val="both"/>
      </w:pPr>
      <w:r w:rsidRPr="00526E97">
        <w:lastRenderedPageBreak/>
        <w:t>•   Q: How do I know if my Wi-Fi is actually the problem versus the website itself? — A: Try loading a different well-known website (e.g., google.com); if that also fails, the issue is your connection, not the original site.</w:t>
      </w:r>
    </w:p>
    <w:p w14:paraId="3F4D3002" w14:textId="77777777" w:rsidR="00526E97" w:rsidRPr="00526E97" w:rsidRDefault="00526E97" w:rsidP="00F40FCB">
      <w:pPr>
        <w:pStyle w:val="ListParagraph"/>
        <w:spacing w:after="110"/>
        <w:ind w:left="504" w:hanging="288"/>
        <w:jc w:val="both"/>
      </w:pPr>
      <w:r w:rsidRPr="00526E97">
        <w:t>•   Q: My browser opens with an unfamiliar homepage or extra toolbar I didn't install. — A: This usually indicates unwanted software (adware) was installed alongside another program; check Settings → Extensions and remove unrecognised ones, then reset the browser's homepage/search engine.</w:t>
      </w:r>
    </w:p>
    <w:p w14:paraId="0F378FD3" w14:textId="77777777" w:rsidR="00526E97" w:rsidRPr="00526E97" w:rsidRDefault="00526E97" w:rsidP="00F40FCB">
      <w:pPr>
        <w:pStyle w:val="ListParagraph"/>
        <w:spacing w:after="110"/>
        <w:ind w:left="504" w:hanging="288"/>
        <w:jc w:val="both"/>
      </w:pPr>
      <w:r w:rsidRPr="00526E97">
        <w:t>•   Q: I want to attach a very large video file to an email — what should I do? — A: Upload it to a cloud-storage service (e.g., Google Drive) and share the link in the email instead of attaching the file directly.</w:t>
      </w:r>
    </w:p>
    <w:p w14:paraId="619555FC" w14:textId="77777777" w:rsidR="00526E97" w:rsidRPr="00526E97" w:rsidRDefault="00526E97" w:rsidP="00F40FCB">
      <w:pPr>
        <w:pStyle w:val="ListParagraph"/>
        <w:spacing w:after="110"/>
        <w:ind w:left="504" w:hanging="288"/>
        <w:jc w:val="both"/>
      </w:pPr>
      <w:r w:rsidRPr="00526E97">
        <w:t>•   Q: Two-Factor Authentication (2FA) codes are not arriving. — A: Check the registered phone number/authenticator app is correct and has network signal; most services also provide backup codes generated at 2FA setup — keep these saved safely.</w:t>
      </w:r>
    </w:p>
    <w:p w14:paraId="39109790" w14:textId="77777777" w:rsidR="00526E97" w:rsidRPr="00526E97" w:rsidRDefault="00526E97" w:rsidP="00526E97"/>
    <w:p w14:paraId="4C93422F" w14:textId="77777777" w:rsidR="00526E97" w:rsidRPr="00526E97" w:rsidRDefault="00526E97" w:rsidP="00F40FCB">
      <w:pPr>
        <w:pStyle w:val="Heading2"/>
        <w:spacing w:before="260" w:after="160"/>
        <w:jc w:val="both"/>
      </w:pPr>
      <w:bookmarkStart w:id="153" w:name="_Toc236097243"/>
      <w:r w:rsidRPr="00526E97">
        <w:t>B.7 Common MS Access Issues</w:t>
      </w:r>
      <w:bookmarkEnd w:id="153"/>
    </w:p>
    <w:p w14:paraId="485EDADE" w14:textId="77777777" w:rsidR="00526E97" w:rsidRPr="00526E97" w:rsidRDefault="00526E97" w:rsidP="00F40FCB">
      <w:pPr>
        <w:pStyle w:val="ListParagraph"/>
        <w:spacing w:after="110"/>
        <w:ind w:left="504" w:hanging="288"/>
        <w:jc w:val="both"/>
      </w:pPr>
      <w:r w:rsidRPr="00526E97">
        <w:t>•   Q: Access refuses to save a table without a Primary Key. — A: This is a warning, not an error; either click Yes to let Access add an AutoNumber ID field automatically, or manually set a Primary Key (Section 5.5) before saving.</w:t>
      </w:r>
    </w:p>
    <w:p w14:paraId="79FF4FA9" w14:textId="77777777" w:rsidR="00526E97" w:rsidRPr="00526E97" w:rsidRDefault="00526E97" w:rsidP="00F40FCB">
      <w:pPr>
        <w:pStyle w:val="ListParagraph"/>
        <w:spacing w:after="110"/>
        <w:ind w:left="504" w:hanging="288"/>
        <w:jc w:val="both"/>
      </w:pPr>
      <w:r w:rsidRPr="00526E97">
        <w:t>•   Q: A relationship cannot be created between two tables. — A: Ensure the two linked fields (Primary Key and Foreign Key) use matching/compatible Data Types, e.g., both Number, not one Number and one Short Text.</w:t>
      </w:r>
    </w:p>
    <w:p w14:paraId="529FFE81" w14:textId="77777777" w:rsidR="00526E97" w:rsidRPr="00526E97" w:rsidRDefault="00526E97" w:rsidP="00F40FCB">
      <w:pPr>
        <w:pStyle w:val="ListParagraph"/>
        <w:spacing w:after="110"/>
        <w:ind w:left="504" w:hanging="288"/>
        <w:jc w:val="both"/>
      </w:pPr>
      <w:r w:rsidRPr="00526E97">
        <w:t>•   Q: A query returns zero records unexpectedly. — A: Double-check the Criteria row for typing errors, extra spaces, or incorrect capitalisation/quotation marks around text criteria.</w:t>
      </w:r>
    </w:p>
    <w:p w14:paraId="5EF37B4B" w14:textId="77777777" w:rsidR="00526E97" w:rsidRPr="00526E97" w:rsidRDefault="00526E97" w:rsidP="00F40FCB">
      <w:pPr>
        <w:pStyle w:val="ListParagraph"/>
        <w:spacing w:after="110"/>
        <w:ind w:left="504" w:hanging="288"/>
        <w:jc w:val="both"/>
      </w:pPr>
      <w:r w:rsidRPr="00526E97">
        <w:t>•   Q: A report shows #Error instead of a total. — A: The expression in the text box (e.g., =Sum([Fees])) likely references a field name that is spelt incorrectly or does not exist in the underlying table/query.</w:t>
      </w:r>
    </w:p>
    <w:p w14:paraId="3DCDE3AF" w14:textId="77777777" w:rsidR="00526E97" w:rsidRPr="00526E97" w:rsidRDefault="00526E97" w:rsidP="00F40FCB">
      <w:pPr>
        <w:pStyle w:val="ListParagraph"/>
        <w:spacing w:after="110"/>
        <w:ind w:left="504" w:hanging="288"/>
        <w:jc w:val="both"/>
      </w:pPr>
      <w:r w:rsidRPr="00526E97">
        <w:t>•   Q: 'The database needs to be repaired or converted' message appears when opening. — A: Click Yes/OK to let Access run its built-in Compact and Repair utility, or run it manually via Database Tools → Compact and Repair Database.</w:t>
      </w:r>
    </w:p>
    <w:p w14:paraId="1EA47895" w14:textId="77777777" w:rsidR="00526E97" w:rsidRPr="00526E97" w:rsidRDefault="00526E97" w:rsidP="00F40FCB">
      <w:pPr>
        <w:pStyle w:val="ListParagraph"/>
        <w:spacing w:after="110"/>
        <w:ind w:left="504" w:hanging="288"/>
        <w:jc w:val="both"/>
      </w:pPr>
      <w:r w:rsidRPr="00526E97">
        <w:t>•   Q: My database file has become very large over time. — A: Regularly run Database Tools → Compact and Repair Database to reclaim wasted space left behind by deleted records/objects.</w:t>
      </w:r>
    </w:p>
    <w:p w14:paraId="26B2B4F6" w14:textId="77777777" w:rsidR="00526E97" w:rsidRPr="00526E97" w:rsidRDefault="00526E97" w:rsidP="00F40FCB">
      <w:pPr>
        <w:pStyle w:val="ListParagraph"/>
        <w:spacing w:after="110"/>
        <w:ind w:left="504" w:hanging="288"/>
        <w:jc w:val="both"/>
      </w:pPr>
      <w:r w:rsidRPr="00526E97">
        <w:t>•   Q: I cannot delete a record because of a 'related records' error. — A: Referential Integrity is preventing an orphaned record; delete or reassign the related records in the linked table first, or delete from the 'many' side before the 'one' side.</w:t>
      </w:r>
    </w:p>
    <w:p w14:paraId="30D50A20" w14:textId="77777777" w:rsidR="00526E97" w:rsidRPr="00526E97" w:rsidRDefault="00526E97" w:rsidP="00F40FCB">
      <w:pPr>
        <w:pStyle w:val="ListParagraph"/>
        <w:spacing w:after="110"/>
        <w:ind w:left="504" w:hanging="288"/>
        <w:jc w:val="both"/>
      </w:pPr>
      <w:r w:rsidRPr="00526E97">
        <w:t>•   Q: My Form shows blank/no data even though the table has records. — A: Check the Form's Record Source (Form Design → Property Sheet → Data tab) is correctly set to the intended table/query, and confirm no filter is silently applied.</w:t>
      </w:r>
    </w:p>
    <w:p w14:paraId="77F22F69" w14:textId="77777777" w:rsidR="00526E97" w:rsidRPr="00526E97" w:rsidRDefault="00526E97" w:rsidP="00F40FCB">
      <w:pPr>
        <w:pStyle w:val="ListParagraph"/>
        <w:spacing w:after="110"/>
        <w:ind w:left="504" w:hanging="288"/>
        <w:jc w:val="both"/>
      </w:pPr>
      <w:r w:rsidRPr="00526E97">
        <w:t xml:space="preserve">•   Q: Multiple users editing the same database at once causes 'File already in use' errors. — A: Access is primarily designed for small numbers of simultaneous users on a shared network drive; ensure the database is not set to 'Exclusive' open mode, or consider splitting the database </w:t>
      </w:r>
      <w:r w:rsidRPr="00526E97">
        <w:lastRenderedPageBreak/>
        <w:t>(Database Tools → Access Database) into a back-end (data) and front-end (forms/reports) for smoother multi-user use.</w:t>
      </w:r>
    </w:p>
    <w:p w14:paraId="2111BB6B" w14:textId="77777777" w:rsidR="00526E97" w:rsidRPr="00526E97" w:rsidRDefault="00526E97" w:rsidP="00F40FCB">
      <w:pPr>
        <w:pStyle w:val="ListParagraph"/>
        <w:spacing w:after="110"/>
        <w:ind w:left="504" w:hanging="288"/>
        <w:jc w:val="both"/>
      </w:pPr>
      <w:r w:rsidRPr="00526E97">
        <w:t>•   Q: A Yes/No field is displaying as -1 and 0 instead of a checkbox. — A: This occurs when the field is viewed/exported outside Access (e.g., in Excel); within Access Datasheet/Form view it correctly displays as a checkbox tick.</w:t>
      </w:r>
    </w:p>
    <w:p w14:paraId="404FBD7B" w14:textId="77777777" w:rsidR="00526E97" w:rsidRPr="00526E97" w:rsidRDefault="00526E97" w:rsidP="00F40FCB">
      <w:pPr>
        <w:pStyle w:val="ListParagraph"/>
        <w:spacing w:after="110"/>
        <w:ind w:left="504" w:hanging="288"/>
        <w:jc w:val="both"/>
      </w:pPr>
      <w:r w:rsidRPr="00526E97">
        <w:t>•   Q: My AutoNumber field has skipped some numbers (gaps in sequence). — A: This is normal Access behaviour — numbers used by deleted or cancelled (</w:t>
      </w:r>
      <w:proofErr w:type="spellStart"/>
      <w:r w:rsidRPr="00526E97">
        <w:t>Undo'd</w:t>
      </w:r>
      <w:proofErr w:type="spellEnd"/>
      <w:r w:rsidRPr="00526E97">
        <w:t>) records are not reused, so small gaps in the sequence do not indicate an error.</w:t>
      </w:r>
    </w:p>
    <w:p w14:paraId="4E24E7B5" w14:textId="77777777" w:rsidR="00526E97" w:rsidRPr="00526E97" w:rsidRDefault="00526E97" w:rsidP="00F40FCB">
      <w:pPr>
        <w:pStyle w:val="ListParagraph"/>
        <w:spacing w:after="110"/>
        <w:ind w:left="504" w:hanging="288"/>
        <w:jc w:val="both"/>
      </w:pPr>
      <w:r w:rsidRPr="00526E97">
        <w:t>•   Q: I cannot type into a field in Datasheet View. — A: The field may be set as a Calculated field, or the table/query may be Read-Only due to it not being a directly updatable query (e.g., it uses aggregate functions like SUM/COUNT with GROUP BY).</w:t>
      </w:r>
    </w:p>
    <w:p w14:paraId="78D9E44A" w14:textId="77777777" w:rsidR="00526E97" w:rsidRPr="00526E97" w:rsidRDefault="00526E97" w:rsidP="00F40FCB">
      <w:pPr>
        <w:pStyle w:val="ListParagraph"/>
        <w:spacing w:after="110"/>
        <w:ind w:left="504" w:hanging="288"/>
        <w:jc w:val="both"/>
      </w:pPr>
      <w:r w:rsidRPr="00526E97">
        <w:t>•   Q: My Report's grouping is not sorting correctly. — A: In Report Design View, open the Group, Sort, and Total pane (Design tab) and confirm the correct field and sort order (A-Z / Z-A) are selected for each grouping level.</w:t>
      </w:r>
    </w:p>
    <w:p w14:paraId="5A17ED68" w14:textId="77777777" w:rsidR="00526E97" w:rsidRPr="00526E97" w:rsidRDefault="00526E97" w:rsidP="00F40FCB">
      <w:pPr>
        <w:pStyle w:val="ListParagraph"/>
        <w:spacing w:after="110"/>
        <w:ind w:left="504" w:hanging="288"/>
        <w:jc w:val="both"/>
      </w:pPr>
      <w:r w:rsidRPr="00526E97">
        <w:t xml:space="preserve">•   Q: Access shows 'You entered an expression that has an invalid reference to the property </w:t>
      </w:r>
      <w:proofErr w:type="spellStart"/>
      <w:r w:rsidRPr="00526E97">
        <w:t>FormatConditions</w:t>
      </w:r>
      <w:proofErr w:type="spellEnd"/>
      <w:r w:rsidRPr="00526E97">
        <w:t>'. — A: This typically happens with corrupted Conditional Formatting rules; delete and recreate the formatting rule via Home → Conditional Formatting on the affected control.</w:t>
      </w:r>
    </w:p>
    <w:p w14:paraId="62FB98CE" w14:textId="77777777" w:rsidR="00526E97" w:rsidRPr="00526E97" w:rsidRDefault="00526E97" w:rsidP="00F40FCB">
      <w:pPr>
        <w:pStyle w:val="ListParagraph"/>
        <w:spacing w:after="110"/>
        <w:ind w:left="504" w:hanging="288"/>
        <w:jc w:val="both"/>
      </w:pPr>
      <w:r w:rsidRPr="00526E97">
        <w:t>•   Q: How do I prevent users from accidentally editing the design of my tables/forms? — A: Distribute the database as an .</w:t>
      </w:r>
      <w:proofErr w:type="spellStart"/>
      <w:r w:rsidRPr="00526E97">
        <w:t>accde</w:t>
      </w:r>
      <w:proofErr w:type="spellEnd"/>
      <w:r w:rsidRPr="00526E97">
        <w:t xml:space="preserve"> file (File → Save As → Make ACCDE), which locks the VBA code and prevents design changes while still allowing normal data entry and use.</w:t>
      </w:r>
    </w:p>
    <w:p w14:paraId="6921F17F" w14:textId="77777777" w:rsidR="00526E97" w:rsidRPr="00526E97" w:rsidRDefault="00526E97" w:rsidP="00526E97"/>
    <w:p w14:paraId="4DBF5ECA" w14:textId="77777777" w:rsidR="00F40FCB" w:rsidRDefault="00F40FCB">
      <w:pPr>
        <w:rPr>
          <w:b/>
          <w:bCs/>
          <w:color w:val="1F4E79"/>
          <w:sz w:val="32"/>
          <w:szCs w:val="32"/>
        </w:rPr>
      </w:pPr>
      <w:bookmarkStart w:id="154" w:name="_Toc235682013"/>
      <w:r>
        <w:br w:type="page"/>
      </w:r>
    </w:p>
    <w:p w14:paraId="560BC9A4" w14:textId="292A1048" w:rsidR="00F40FCB" w:rsidRDefault="00F40FCB" w:rsidP="00F40FCB">
      <w:pPr>
        <w:pStyle w:val="Heading1"/>
        <w:spacing w:before="320" w:after="200"/>
        <w:jc w:val="center"/>
      </w:pPr>
      <w:bookmarkStart w:id="155" w:name="_Toc236097244"/>
      <w:r>
        <w:lastRenderedPageBreak/>
        <w:t>Appendix C: Sample Question Bank for Revision</w:t>
      </w:r>
      <w:bookmarkEnd w:id="154"/>
      <w:bookmarkEnd w:id="155"/>
    </w:p>
    <w:p w14:paraId="1D43726B" w14:textId="77777777" w:rsidR="00F40FCB" w:rsidRPr="002103F3" w:rsidRDefault="00F40FCB" w:rsidP="00F40FCB">
      <w:pPr>
        <w:spacing w:after="240"/>
        <w:jc w:val="center"/>
        <w:rPr>
          <w:b/>
          <w:bCs/>
          <w:color w:val="2F5496" w:themeColor="accent1" w:themeShade="BF"/>
          <w:sz w:val="22"/>
          <w:szCs w:val="22"/>
        </w:rPr>
      </w:pPr>
      <w:proofErr w:type="spellStart"/>
      <w:r w:rsidRPr="002103F3">
        <w:rPr>
          <w:rFonts w:ascii="Nirmala UI" w:eastAsia="Nirmala UI" w:hAnsi="Nirmala UI" w:cs="Nirmala UI"/>
          <w:b/>
          <w:bCs/>
          <w:color w:val="2F5496" w:themeColor="accent1" w:themeShade="BF"/>
        </w:rPr>
        <w:t>परिशिष्ट</w:t>
      </w:r>
      <w:proofErr w:type="spellEnd"/>
      <w:r w:rsidRPr="002103F3">
        <w:rPr>
          <w:rFonts w:ascii="Nirmala UI" w:eastAsia="Nirmala UI" w:hAnsi="Nirmala UI" w:cs="Nirmala UI"/>
          <w:b/>
          <w:bCs/>
          <w:color w:val="2F5496" w:themeColor="accent1" w:themeShade="BF"/>
        </w:rPr>
        <w:t xml:space="preserve"> स: </w:t>
      </w:r>
      <w:proofErr w:type="spellStart"/>
      <w:r w:rsidRPr="002103F3">
        <w:rPr>
          <w:rFonts w:ascii="Nirmala UI" w:eastAsia="Nirmala UI" w:hAnsi="Nirmala UI" w:cs="Nirmala UI"/>
          <w:b/>
          <w:bCs/>
          <w:color w:val="2F5496" w:themeColor="accent1" w:themeShade="BF"/>
        </w:rPr>
        <w:t>पुनरावृत्ति</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हेतु</w:t>
      </w:r>
      <w:proofErr w:type="spellEnd"/>
      <w:r w:rsidRPr="002103F3">
        <w:rPr>
          <w:rFonts w:ascii="Nirmala UI" w:eastAsia="Nirmala UI" w:hAnsi="Nirmala UI" w:cs="Nirmala UI"/>
          <w:b/>
          <w:bCs/>
          <w:color w:val="2F5496" w:themeColor="accent1" w:themeShade="BF"/>
        </w:rPr>
        <w:t xml:space="preserve"> </w:t>
      </w:r>
      <w:proofErr w:type="spellStart"/>
      <w:r w:rsidRPr="002103F3">
        <w:rPr>
          <w:rFonts w:ascii="Nirmala UI" w:eastAsia="Nirmala UI" w:hAnsi="Nirmala UI" w:cs="Nirmala UI"/>
          <w:b/>
          <w:bCs/>
          <w:color w:val="2F5496" w:themeColor="accent1" w:themeShade="BF"/>
        </w:rPr>
        <w:t>प्रश्न-बैंक</w:t>
      </w:r>
      <w:proofErr w:type="spellEnd"/>
    </w:p>
    <w:p w14:paraId="3F89448B" w14:textId="77777777" w:rsidR="00F40FCB" w:rsidRDefault="00F40FCB" w:rsidP="00F40FCB">
      <w:pPr>
        <w:spacing w:after="160" w:line="340" w:lineRule="auto"/>
        <w:jc w:val="both"/>
      </w:pPr>
      <w:r>
        <w:t>The following sample questions mirror the style typically expected in internal assessments and viva-voce for a practical/vocational course. Students should attempt these after completing all chapter exercises.</w:t>
      </w:r>
    </w:p>
    <w:p w14:paraId="101761E4" w14:textId="77777777" w:rsidR="00F40FCB" w:rsidRDefault="00F40FCB" w:rsidP="00F40FCB">
      <w:pPr>
        <w:pStyle w:val="Heading2"/>
        <w:spacing w:before="260" w:after="160"/>
        <w:jc w:val="both"/>
      </w:pPr>
      <w:bookmarkStart w:id="156" w:name="_Toc235682014"/>
      <w:bookmarkStart w:id="157" w:name="_Toc236097245"/>
      <w:r>
        <w:t>C.1 Multiple Choice Questions (MCQs)</w:t>
      </w:r>
      <w:bookmarkEnd w:id="156"/>
      <w:bookmarkEnd w:id="157"/>
    </w:p>
    <w:p w14:paraId="382ABCC1" w14:textId="020FA813" w:rsidR="00526E97" w:rsidRPr="00526E97" w:rsidRDefault="00526E97">
      <w:pPr>
        <w:pStyle w:val="ListParagraph"/>
        <w:numPr>
          <w:ilvl w:val="0"/>
          <w:numId w:val="60"/>
        </w:numPr>
        <w:spacing w:after="110"/>
        <w:jc w:val="both"/>
      </w:pPr>
      <w:r w:rsidRPr="00526E97">
        <w:t>The default file extension of a Word document (2007 onwards) is: (a) .doc (b) .docx (c) .txt (d) .rtf — Answer: (b)</w:t>
      </w:r>
    </w:p>
    <w:p w14:paraId="5A97F900" w14:textId="6DA8BFAB" w:rsidR="00526E97" w:rsidRPr="00526E97" w:rsidRDefault="00526E97">
      <w:pPr>
        <w:pStyle w:val="ListParagraph"/>
        <w:numPr>
          <w:ilvl w:val="0"/>
          <w:numId w:val="60"/>
        </w:numPr>
        <w:spacing w:after="110"/>
        <w:jc w:val="both"/>
      </w:pPr>
      <w:r w:rsidRPr="00526E97">
        <w:t xml:space="preserve">Which shortcut key is used to apply Justify alignment in Word? (a) </w:t>
      </w:r>
      <w:proofErr w:type="spellStart"/>
      <w:r w:rsidRPr="00526E97">
        <w:t>Ctrl+L</w:t>
      </w:r>
      <w:proofErr w:type="spellEnd"/>
      <w:r w:rsidRPr="00526E97">
        <w:t xml:space="preserve"> (b) </w:t>
      </w:r>
      <w:proofErr w:type="spellStart"/>
      <w:r w:rsidRPr="00526E97">
        <w:t>Ctrl+E</w:t>
      </w:r>
      <w:proofErr w:type="spellEnd"/>
      <w:r w:rsidRPr="00526E97">
        <w:t xml:space="preserve"> (c) </w:t>
      </w:r>
      <w:proofErr w:type="spellStart"/>
      <w:r w:rsidRPr="00526E97">
        <w:t>Ctrl+J</w:t>
      </w:r>
      <w:proofErr w:type="spellEnd"/>
      <w:r w:rsidRPr="00526E97">
        <w:t xml:space="preserve"> (d) </w:t>
      </w:r>
      <w:proofErr w:type="spellStart"/>
      <w:r w:rsidRPr="00526E97">
        <w:t>Ctrl+R</w:t>
      </w:r>
      <w:proofErr w:type="spellEnd"/>
      <w:r w:rsidRPr="00526E97">
        <w:t xml:space="preserve"> — Answer: (c)</w:t>
      </w:r>
    </w:p>
    <w:p w14:paraId="13385A62" w14:textId="489FC82F" w:rsidR="00526E97" w:rsidRPr="00526E97" w:rsidRDefault="00526E97">
      <w:pPr>
        <w:pStyle w:val="ListParagraph"/>
        <w:numPr>
          <w:ilvl w:val="0"/>
          <w:numId w:val="60"/>
        </w:numPr>
        <w:spacing w:after="110"/>
        <w:jc w:val="both"/>
      </w:pPr>
      <w:r w:rsidRPr="00526E97">
        <w:t>In Excel, which symbol must every formula begin with? (a) # (b) @ (c) = (d) $ — Answer: (c)</w:t>
      </w:r>
    </w:p>
    <w:p w14:paraId="73F00BDC" w14:textId="5FF52712" w:rsidR="00526E97" w:rsidRPr="00526E97" w:rsidRDefault="00526E97">
      <w:pPr>
        <w:pStyle w:val="ListParagraph"/>
        <w:numPr>
          <w:ilvl w:val="0"/>
          <w:numId w:val="60"/>
        </w:numPr>
        <w:spacing w:after="110"/>
        <w:jc w:val="both"/>
      </w:pPr>
      <w:r w:rsidRPr="00526E97">
        <w:t>Which Excel reference type does NOT change when a formula is copied to another cell? (a) Relative (b) Absolute (c) Both change (d) Neither — Answer: (b)</w:t>
      </w:r>
    </w:p>
    <w:p w14:paraId="5B03E1D8" w14:textId="53368475" w:rsidR="00526E97" w:rsidRPr="00526E97" w:rsidRDefault="00526E97">
      <w:pPr>
        <w:pStyle w:val="ListParagraph"/>
        <w:numPr>
          <w:ilvl w:val="0"/>
          <w:numId w:val="60"/>
        </w:numPr>
        <w:spacing w:after="110"/>
        <w:jc w:val="both"/>
      </w:pPr>
      <w:r w:rsidRPr="00526E97">
        <w:t>Which function in Excel would you use to count cells meeting a condition? (a) SUM (b) COUNTIF (c) AVERAGE (d) VLOOKUP — Answer: (b)</w:t>
      </w:r>
    </w:p>
    <w:p w14:paraId="3EFBFD1A" w14:textId="06B9767F" w:rsidR="00526E97" w:rsidRPr="00526E97" w:rsidRDefault="00526E97">
      <w:pPr>
        <w:pStyle w:val="ListParagraph"/>
        <w:numPr>
          <w:ilvl w:val="0"/>
          <w:numId w:val="60"/>
        </w:numPr>
        <w:spacing w:after="110"/>
        <w:jc w:val="both"/>
      </w:pPr>
      <w:r w:rsidRPr="00526E97">
        <w:t>In PowerPoint, an effect applied BETWEEN two slides is called a: (a) Animation (b) Transition (c) Template (d) Placeholder — Answer: (b)</w:t>
      </w:r>
    </w:p>
    <w:p w14:paraId="64299BEB" w14:textId="0A9DF590" w:rsidR="00526E97" w:rsidRPr="00526E97" w:rsidRDefault="00526E97">
      <w:pPr>
        <w:pStyle w:val="ListParagraph"/>
        <w:numPr>
          <w:ilvl w:val="0"/>
          <w:numId w:val="60"/>
        </w:numPr>
        <w:spacing w:after="110"/>
        <w:jc w:val="both"/>
      </w:pPr>
      <w:r w:rsidRPr="00526E97">
        <w:t>Which key starts a PowerPoint slide show from the very first slide? (a) F2 (b) F5 (c) F7 (d) F12 — Answer: (b)</w:t>
      </w:r>
    </w:p>
    <w:p w14:paraId="2B4F7F88" w14:textId="13EB9B5C" w:rsidR="00526E97" w:rsidRPr="00526E97" w:rsidRDefault="00526E97">
      <w:pPr>
        <w:pStyle w:val="ListParagraph"/>
        <w:numPr>
          <w:ilvl w:val="0"/>
          <w:numId w:val="60"/>
        </w:numPr>
        <w:spacing w:after="110"/>
        <w:jc w:val="both"/>
      </w:pPr>
      <w:r w:rsidRPr="00526E97">
        <w:t>Mail Merge in Word is primarily used for: (a) Formatting fonts (b) Creating personalised bulk letters (c) Inserting pictures (d) Checking spelling — Answer: (b)</w:t>
      </w:r>
    </w:p>
    <w:p w14:paraId="23DC533C" w14:textId="0BDA7BBD" w:rsidR="00526E97" w:rsidRPr="00526E97" w:rsidRDefault="00526E97">
      <w:pPr>
        <w:pStyle w:val="ListParagraph"/>
        <w:numPr>
          <w:ilvl w:val="0"/>
          <w:numId w:val="60"/>
        </w:numPr>
        <w:spacing w:after="110"/>
        <w:jc w:val="both"/>
      </w:pPr>
      <w:r w:rsidRPr="00526E97">
        <w:t>Which view in PowerPoint shows small thumbnails of all slides for easy reordering? (a) Normal (b) Slide Sorter (c) Reading View (d) Notes Page — Answer: (b)</w:t>
      </w:r>
    </w:p>
    <w:p w14:paraId="5671DB92" w14:textId="79BD0DE3" w:rsidR="00526E97" w:rsidRPr="00526E97" w:rsidRDefault="00526E97">
      <w:pPr>
        <w:pStyle w:val="ListParagraph"/>
        <w:numPr>
          <w:ilvl w:val="0"/>
          <w:numId w:val="60"/>
        </w:numPr>
        <w:spacing w:after="110"/>
        <w:jc w:val="both"/>
      </w:pPr>
      <w:r w:rsidRPr="00526E97">
        <w:t>A Pivot Table in Excel is primarily used to: (a) Draw shapes (b) Summarise and analyse large datasets interactively (c) Check spelling (d) Insert headers — Answer: (b)</w:t>
      </w:r>
    </w:p>
    <w:p w14:paraId="69014169" w14:textId="0DA38639" w:rsidR="00526E97" w:rsidRPr="00526E97" w:rsidRDefault="00526E97">
      <w:pPr>
        <w:pStyle w:val="ListParagraph"/>
        <w:numPr>
          <w:ilvl w:val="0"/>
          <w:numId w:val="60"/>
        </w:numPr>
        <w:spacing w:after="110"/>
        <w:jc w:val="both"/>
      </w:pPr>
      <w:r w:rsidRPr="00526E97">
        <w:t>The full form of WWW is: (a) World Wide Web (b) Wide World Web (c) World Web Wide (d) Web World Wide — Answer: (a)</w:t>
      </w:r>
    </w:p>
    <w:p w14:paraId="70373D05" w14:textId="2B88EE84" w:rsidR="00526E97" w:rsidRPr="00526E97" w:rsidRDefault="00526E97">
      <w:pPr>
        <w:pStyle w:val="ListParagraph"/>
        <w:numPr>
          <w:ilvl w:val="0"/>
          <w:numId w:val="60"/>
        </w:numPr>
        <w:spacing w:after="110"/>
        <w:jc w:val="both"/>
      </w:pPr>
      <w:r w:rsidRPr="00526E97">
        <w:t>Which of these is a valid email attachment size concern? (a) Attachments are always unlimited (b) Most providers limit attachments to about 25 MB (c) Attachments cannot contain images (d) Attachments must be sent via CC — Answer: (b)</w:t>
      </w:r>
    </w:p>
    <w:p w14:paraId="122CEDE4" w14:textId="4D1C6E32" w:rsidR="00526E97" w:rsidRPr="00526E97" w:rsidRDefault="00526E97">
      <w:pPr>
        <w:pStyle w:val="ListParagraph"/>
        <w:numPr>
          <w:ilvl w:val="0"/>
          <w:numId w:val="60"/>
        </w:numPr>
        <w:spacing w:after="110"/>
        <w:jc w:val="both"/>
      </w:pPr>
      <w:r w:rsidRPr="00526E97">
        <w:t>A padlock icon in the browser address bar indicates: (a) The page is slow (b) The connection is secure (HTTPS) (c) The page has a virus (d) The page is bookmarked — Answer: (b)</w:t>
      </w:r>
    </w:p>
    <w:p w14:paraId="60AF0E15" w14:textId="6B875A7D" w:rsidR="00526E97" w:rsidRPr="00526E97" w:rsidRDefault="00526E97">
      <w:pPr>
        <w:pStyle w:val="ListParagraph"/>
        <w:numPr>
          <w:ilvl w:val="0"/>
          <w:numId w:val="60"/>
        </w:numPr>
        <w:spacing w:after="110"/>
        <w:jc w:val="both"/>
      </w:pPr>
      <w:r w:rsidRPr="00526E97">
        <w:t xml:space="preserve">Which key combination opens a new tab in most browsers? (a) </w:t>
      </w:r>
      <w:proofErr w:type="spellStart"/>
      <w:r w:rsidRPr="00526E97">
        <w:t>Ctrl+N</w:t>
      </w:r>
      <w:proofErr w:type="spellEnd"/>
      <w:r w:rsidRPr="00526E97">
        <w:t xml:space="preserve"> (b) </w:t>
      </w:r>
      <w:proofErr w:type="spellStart"/>
      <w:r w:rsidRPr="00526E97">
        <w:t>Ctrl+T</w:t>
      </w:r>
      <w:proofErr w:type="spellEnd"/>
      <w:r w:rsidRPr="00526E97">
        <w:t xml:space="preserve"> (c) </w:t>
      </w:r>
      <w:proofErr w:type="spellStart"/>
      <w:r w:rsidRPr="00526E97">
        <w:t>Ctrl+B</w:t>
      </w:r>
      <w:proofErr w:type="spellEnd"/>
      <w:r w:rsidRPr="00526E97">
        <w:t xml:space="preserve"> (d) </w:t>
      </w:r>
      <w:proofErr w:type="spellStart"/>
      <w:r w:rsidRPr="00526E97">
        <w:t>Ctrl+H</w:t>
      </w:r>
      <w:proofErr w:type="spellEnd"/>
      <w:r w:rsidRPr="00526E97">
        <w:t xml:space="preserve"> — Answer: (b)</w:t>
      </w:r>
    </w:p>
    <w:p w14:paraId="36BC15B2" w14:textId="1A9911C1" w:rsidR="00526E97" w:rsidRPr="00526E97" w:rsidRDefault="00526E97">
      <w:pPr>
        <w:pStyle w:val="ListParagraph"/>
        <w:numPr>
          <w:ilvl w:val="0"/>
          <w:numId w:val="60"/>
        </w:numPr>
        <w:spacing w:after="110"/>
        <w:jc w:val="both"/>
      </w:pPr>
      <w:r w:rsidRPr="00526E97">
        <w:t>In MS Access, which object is used to store raw data? (a) Form (b) Report (c) Table (d) Query — Answer: (c)</w:t>
      </w:r>
    </w:p>
    <w:p w14:paraId="68990DE0" w14:textId="1138AF83" w:rsidR="00526E97" w:rsidRPr="00526E97" w:rsidRDefault="00526E97">
      <w:pPr>
        <w:pStyle w:val="ListParagraph"/>
        <w:numPr>
          <w:ilvl w:val="0"/>
          <w:numId w:val="60"/>
        </w:numPr>
        <w:spacing w:after="110"/>
        <w:jc w:val="both"/>
      </w:pPr>
      <w:r w:rsidRPr="00526E97">
        <w:lastRenderedPageBreak/>
        <w:t>A field that uniquely identifies each record in an Access table is called a: (a) Foreign Key (b) Primary Key (c) Index Key (d) Query Key — Answer: (b)</w:t>
      </w:r>
    </w:p>
    <w:p w14:paraId="52B63DC4" w14:textId="438B7FA6" w:rsidR="00526E97" w:rsidRPr="00526E97" w:rsidRDefault="00526E97">
      <w:pPr>
        <w:pStyle w:val="ListParagraph"/>
        <w:numPr>
          <w:ilvl w:val="0"/>
          <w:numId w:val="60"/>
        </w:numPr>
        <w:spacing w:after="110"/>
        <w:jc w:val="both"/>
      </w:pPr>
      <w:r w:rsidRPr="00526E97">
        <w:t>Which MS Access object is best suited for user-friendly data entry? (a) Table (b) Query (c) Form (d) Report — Answer: (c)</w:t>
      </w:r>
    </w:p>
    <w:p w14:paraId="346C578E" w14:textId="049B5C7D" w:rsidR="00526E97" w:rsidRPr="00526E97" w:rsidRDefault="00526E97">
      <w:pPr>
        <w:pStyle w:val="ListParagraph"/>
        <w:numPr>
          <w:ilvl w:val="0"/>
          <w:numId w:val="60"/>
        </w:numPr>
        <w:spacing w:after="110"/>
        <w:jc w:val="both"/>
      </w:pPr>
      <w:r w:rsidRPr="00526E97">
        <w:t xml:space="preserve">Which shortcut key combination opens the Find and Replace dialog box in Word? (a) </w:t>
      </w:r>
      <w:proofErr w:type="spellStart"/>
      <w:r w:rsidRPr="00526E97">
        <w:t>Ctrl+F</w:t>
      </w:r>
      <w:proofErr w:type="spellEnd"/>
      <w:r w:rsidRPr="00526E97">
        <w:t xml:space="preserve"> (b) </w:t>
      </w:r>
      <w:proofErr w:type="spellStart"/>
      <w:r w:rsidRPr="00526E97">
        <w:t>Ctrl+H</w:t>
      </w:r>
      <w:proofErr w:type="spellEnd"/>
      <w:r w:rsidRPr="00526E97">
        <w:t xml:space="preserve"> (c) </w:t>
      </w:r>
      <w:proofErr w:type="spellStart"/>
      <w:r w:rsidRPr="00526E97">
        <w:t>Ctrl+R</w:t>
      </w:r>
      <w:proofErr w:type="spellEnd"/>
      <w:r w:rsidRPr="00526E97">
        <w:t xml:space="preserve"> (d) Both (a) and (b) can open related dialogs — Answer: (d)</w:t>
      </w:r>
    </w:p>
    <w:p w14:paraId="3B67A3C6" w14:textId="32E32E9F" w:rsidR="00526E97" w:rsidRPr="00526E97" w:rsidRDefault="00526E97">
      <w:pPr>
        <w:pStyle w:val="ListParagraph"/>
        <w:numPr>
          <w:ilvl w:val="0"/>
          <w:numId w:val="60"/>
        </w:numPr>
        <w:spacing w:after="110"/>
        <w:jc w:val="both"/>
      </w:pPr>
      <w:r w:rsidRPr="00526E97">
        <w:t>A footnote in Word appears: (a) At the end of the document (b) At the bottom of the same page (c) At the top of the next page (d) In a separate file — Answer: (b)</w:t>
      </w:r>
    </w:p>
    <w:p w14:paraId="1202BDD2" w14:textId="54CD4CFB" w:rsidR="00526E97" w:rsidRPr="00526E97" w:rsidRDefault="00526E97">
      <w:pPr>
        <w:pStyle w:val="ListParagraph"/>
        <w:numPr>
          <w:ilvl w:val="0"/>
          <w:numId w:val="60"/>
        </w:numPr>
        <w:spacing w:after="110"/>
        <w:jc w:val="both"/>
      </w:pPr>
      <w:r w:rsidRPr="00526E97">
        <w:t>Which feature automatically generates a list of headings with page numbers? (a) Mail Merge (b) Table of Contents (c) Watermark (d) Track Changes — Answer: (b)</w:t>
      </w:r>
    </w:p>
    <w:p w14:paraId="0E38E16E" w14:textId="2E9DC335" w:rsidR="00526E97" w:rsidRPr="00526E97" w:rsidRDefault="00526E97">
      <w:pPr>
        <w:pStyle w:val="ListParagraph"/>
        <w:numPr>
          <w:ilvl w:val="0"/>
          <w:numId w:val="60"/>
        </w:numPr>
        <w:spacing w:after="110"/>
        <w:jc w:val="both"/>
      </w:pPr>
      <w:r w:rsidRPr="00526E97">
        <w:t>In Excel, the function used to look up a value in the first column of a range is: (a) HLOOKUP (b) VLOOKUP (c) INDEX (d) SORT — Answer: (b)</w:t>
      </w:r>
    </w:p>
    <w:p w14:paraId="372CFF05" w14:textId="4454D37C" w:rsidR="00526E97" w:rsidRPr="00526E97" w:rsidRDefault="00526E97">
      <w:pPr>
        <w:pStyle w:val="ListParagraph"/>
        <w:numPr>
          <w:ilvl w:val="0"/>
          <w:numId w:val="60"/>
        </w:numPr>
        <w:spacing w:after="110"/>
        <w:jc w:val="both"/>
      </w:pPr>
      <w:r w:rsidRPr="00526E97">
        <w:t>Which Excel feature allows automatic colour-coding of cells based on their value? (a) Data Validation (b) Conditional Formatting (c) Freeze Panes (d) Pivot Chart — Answer: (b)</w:t>
      </w:r>
    </w:p>
    <w:p w14:paraId="54403649" w14:textId="062F9744" w:rsidR="00526E97" w:rsidRPr="00526E97" w:rsidRDefault="00526E97">
      <w:pPr>
        <w:pStyle w:val="ListParagraph"/>
        <w:numPr>
          <w:ilvl w:val="0"/>
          <w:numId w:val="60"/>
        </w:numPr>
        <w:spacing w:after="110"/>
        <w:jc w:val="both"/>
      </w:pPr>
      <w:r w:rsidRPr="00526E97">
        <w:t>The intersection of a row and column in Excel is called a: (a) Field (b) Record (c) Cell (d) Range — Answer: (c)</w:t>
      </w:r>
    </w:p>
    <w:p w14:paraId="3E6F75B2" w14:textId="44DF6CD7" w:rsidR="00526E97" w:rsidRPr="00526E97" w:rsidRDefault="00526E97">
      <w:pPr>
        <w:pStyle w:val="ListParagraph"/>
        <w:numPr>
          <w:ilvl w:val="0"/>
          <w:numId w:val="60"/>
        </w:numPr>
        <w:spacing w:after="110"/>
        <w:jc w:val="both"/>
      </w:pPr>
      <w:r w:rsidRPr="00526E97">
        <w:t xml:space="preserve">Which shortcut inserts the current date in Excel? (a) Ctrl+; (b) </w:t>
      </w:r>
      <w:proofErr w:type="spellStart"/>
      <w:r w:rsidRPr="00526E97">
        <w:t>Ctrl+Shift</w:t>
      </w:r>
      <w:proofErr w:type="spellEnd"/>
      <w:r w:rsidRPr="00526E97">
        <w:t xml:space="preserve">+; (c) </w:t>
      </w:r>
      <w:proofErr w:type="spellStart"/>
      <w:r w:rsidRPr="00526E97">
        <w:t>Ctrl+D</w:t>
      </w:r>
      <w:proofErr w:type="spellEnd"/>
      <w:r w:rsidRPr="00526E97">
        <w:t xml:space="preserve"> (d) </w:t>
      </w:r>
      <w:proofErr w:type="spellStart"/>
      <w:r w:rsidRPr="00526E97">
        <w:t>Ctrl+T</w:t>
      </w:r>
      <w:proofErr w:type="spellEnd"/>
      <w:r w:rsidRPr="00526E97">
        <w:t xml:space="preserve"> — Answer: (a)</w:t>
      </w:r>
    </w:p>
    <w:p w14:paraId="55030C13" w14:textId="042CCFA4" w:rsidR="00526E97" w:rsidRPr="00526E97" w:rsidRDefault="00526E97">
      <w:pPr>
        <w:pStyle w:val="ListParagraph"/>
        <w:numPr>
          <w:ilvl w:val="0"/>
          <w:numId w:val="60"/>
        </w:numPr>
        <w:spacing w:after="110"/>
        <w:jc w:val="both"/>
      </w:pPr>
      <w:r w:rsidRPr="00526E97">
        <w:t>In PowerPoint, which pane lists all the animations applied to objects on a slide, in order? (a) Slide Sorter (b) Animation Pane (c) Notes Pane (d) Outline Pane — Answer: (b)</w:t>
      </w:r>
    </w:p>
    <w:p w14:paraId="70F309A5" w14:textId="12939B36" w:rsidR="00526E97" w:rsidRPr="00526E97" w:rsidRDefault="00526E97">
      <w:pPr>
        <w:pStyle w:val="ListParagraph"/>
        <w:numPr>
          <w:ilvl w:val="0"/>
          <w:numId w:val="60"/>
        </w:numPr>
        <w:spacing w:after="110"/>
        <w:jc w:val="both"/>
      </w:pPr>
      <w:r w:rsidRPr="00526E97">
        <w:t>SmartArt in PowerPoint is primarily used to: (a) Insert audio (b) Represent information/ideas visually as diagrams (c) Check spelling (d) Password-protect a file — Answer: (b)</w:t>
      </w:r>
    </w:p>
    <w:p w14:paraId="36C5E97E" w14:textId="1BF81BD6" w:rsidR="00526E97" w:rsidRPr="00526E97" w:rsidRDefault="00526E97">
      <w:pPr>
        <w:pStyle w:val="ListParagraph"/>
        <w:numPr>
          <w:ilvl w:val="0"/>
          <w:numId w:val="60"/>
        </w:numPr>
        <w:spacing w:after="110"/>
        <w:jc w:val="both"/>
      </w:pPr>
      <w:r w:rsidRPr="00526E97">
        <w:t>Which PowerPoint view is best for adding detailed spoken-delivery notes for the presenter? (a) Slide Sorter (b) Reading View (c) Notes Page (d) Outline View — Answer: (c)</w:t>
      </w:r>
    </w:p>
    <w:p w14:paraId="619B45A3" w14:textId="22E0DCC4" w:rsidR="00526E97" w:rsidRPr="00526E97" w:rsidRDefault="00526E97">
      <w:pPr>
        <w:pStyle w:val="ListParagraph"/>
        <w:numPr>
          <w:ilvl w:val="0"/>
          <w:numId w:val="60"/>
        </w:numPr>
        <w:spacing w:after="110"/>
        <w:jc w:val="both"/>
      </w:pPr>
      <w:r w:rsidRPr="00526E97">
        <w:t>A Domain Name is translated into an IP Address by a: (a) Web Browser (b) Search Engine (c) DNS Server (d) ISP — Answer: (c)</w:t>
      </w:r>
    </w:p>
    <w:p w14:paraId="1CCB6744" w14:textId="46B95B27" w:rsidR="00526E97" w:rsidRPr="00526E97" w:rsidRDefault="00526E97">
      <w:pPr>
        <w:pStyle w:val="ListParagraph"/>
        <w:numPr>
          <w:ilvl w:val="0"/>
          <w:numId w:val="60"/>
        </w:numPr>
        <w:spacing w:after="110"/>
        <w:jc w:val="both"/>
      </w:pPr>
      <w:r w:rsidRPr="00526E97">
        <w:t>Which of these is an example of a Web Browser? (a) Gmail (b) Google Chrome (c) MS Access (d) WhatsApp — Answer: (b)</w:t>
      </w:r>
    </w:p>
    <w:p w14:paraId="42456881" w14:textId="6022642D" w:rsidR="00526E97" w:rsidRPr="00526E97" w:rsidRDefault="00526E97">
      <w:pPr>
        <w:pStyle w:val="ListParagraph"/>
        <w:numPr>
          <w:ilvl w:val="0"/>
          <w:numId w:val="60"/>
        </w:numPr>
        <w:spacing w:after="110"/>
        <w:jc w:val="both"/>
      </w:pPr>
      <w:r w:rsidRPr="00526E97">
        <w:t>Which email field sends a copy WITHOUT the recipient's address being visible to others? (a) To (</w:t>
      </w:r>
      <w:proofErr w:type="gramStart"/>
      <w:r w:rsidRPr="00526E97">
        <w:t>b)  (</w:t>
      </w:r>
      <w:proofErr w:type="gramEnd"/>
      <w:r w:rsidRPr="00526E97">
        <w:t>c) BCC (d) Subject — Answer: (c)</w:t>
      </w:r>
    </w:p>
    <w:p w14:paraId="7BC6FDAB" w14:textId="5E29AB57" w:rsidR="00526E97" w:rsidRPr="00526E97" w:rsidRDefault="00526E97">
      <w:pPr>
        <w:pStyle w:val="ListParagraph"/>
        <w:numPr>
          <w:ilvl w:val="0"/>
          <w:numId w:val="60"/>
        </w:numPr>
        <w:spacing w:after="110"/>
        <w:jc w:val="both"/>
      </w:pPr>
      <w:r w:rsidRPr="00526E97">
        <w:t>Fraudulent emails/websites designed to steal passwords are known as: (a) Spam (b) Phishing (c) Bookmarking (d) Filtering — Answer: (b)</w:t>
      </w:r>
    </w:p>
    <w:p w14:paraId="1BFE7D0A" w14:textId="52F74D31" w:rsidR="00526E97" w:rsidRPr="00526E97" w:rsidRDefault="00526E97">
      <w:pPr>
        <w:pStyle w:val="ListParagraph"/>
        <w:numPr>
          <w:ilvl w:val="0"/>
          <w:numId w:val="60"/>
        </w:numPr>
        <w:spacing w:after="110"/>
        <w:jc w:val="both"/>
      </w:pPr>
      <w:r w:rsidRPr="00526E97">
        <w:t>Which of these is the safest sign that a website is using an encrypted connection? (a) A colourful homepage (b) A padlock icon and 'https://' (c) A pop-up advertisement (d) A long domain name — Answer: (b)</w:t>
      </w:r>
    </w:p>
    <w:p w14:paraId="0D0F9C1D" w14:textId="18A2FDCA" w:rsidR="00526E97" w:rsidRPr="00526E97" w:rsidRDefault="00526E97">
      <w:pPr>
        <w:pStyle w:val="ListParagraph"/>
        <w:numPr>
          <w:ilvl w:val="0"/>
          <w:numId w:val="60"/>
        </w:numPr>
        <w:spacing w:after="110"/>
        <w:jc w:val="both"/>
      </w:pPr>
      <w:r w:rsidRPr="00526E97">
        <w:t>In MS Access, a field whose value refers to the Primary Key of another table is called a: (a) Composite Key (b) Foreign Key (c) Index (d) AutoNumber — Answer: (b)</w:t>
      </w:r>
    </w:p>
    <w:p w14:paraId="2AE4AFD8" w14:textId="641C3E9B" w:rsidR="00526E97" w:rsidRPr="00526E97" w:rsidRDefault="00526E97">
      <w:pPr>
        <w:pStyle w:val="ListParagraph"/>
        <w:numPr>
          <w:ilvl w:val="0"/>
          <w:numId w:val="60"/>
        </w:numPr>
        <w:spacing w:after="110"/>
        <w:jc w:val="both"/>
      </w:pPr>
      <w:r w:rsidRPr="00526E97">
        <w:t>Which MS Access data type is best suited for storing monetary values? (a) Number (b) Currency (c) Short Text (d) Yes/No — Answer: (b)</w:t>
      </w:r>
    </w:p>
    <w:p w14:paraId="223ACADC" w14:textId="04DA6864" w:rsidR="00526E97" w:rsidRPr="00526E97" w:rsidRDefault="00526E97">
      <w:pPr>
        <w:pStyle w:val="ListParagraph"/>
        <w:numPr>
          <w:ilvl w:val="0"/>
          <w:numId w:val="60"/>
        </w:numPr>
        <w:spacing w:after="110"/>
        <w:jc w:val="both"/>
      </w:pPr>
      <w:r w:rsidRPr="00526E97">
        <w:lastRenderedPageBreak/>
        <w:t>Which MS Access object would you use to print a neatly formatted, grouped summary of data? (a) Table (b) Query (c) Form (d) Report — Answer: (d)</w:t>
      </w:r>
    </w:p>
    <w:p w14:paraId="44852826" w14:textId="36731BD3" w:rsidR="00526E97" w:rsidRPr="00526E97" w:rsidRDefault="00526E97">
      <w:pPr>
        <w:pStyle w:val="ListParagraph"/>
        <w:numPr>
          <w:ilvl w:val="0"/>
          <w:numId w:val="60"/>
        </w:numPr>
        <w:spacing w:after="110"/>
        <w:jc w:val="both"/>
      </w:pPr>
      <w:r w:rsidRPr="00526E97">
        <w:t>A relationship where one Student record can relate to many Fee Payment records is called: (a) One-to-One (b) One-to-Many (c) Many-to-Many (d) No relation — Answer: (b)</w:t>
      </w:r>
    </w:p>
    <w:p w14:paraId="4362058F" w14:textId="63FB5BF8" w:rsidR="00526E97" w:rsidRPr="00526E97" w:rsidRDefault="00526E97">
      <w:pPr>
        <w:pStyle w:val="ListParagraph"/>
        <w:numPr>
          <w:ilvl w:val="0"/>
          <w:numId w:val="60"/>
        </w:numPr>
        <w:spacing w:after="110"/>
        <w:jc w:val="both"/>
      </w:pPr>
      <w:r w:rsidRPr="00526E97">
        <w:t>Which key toggles between Edit mode and Navigation mode within an MS Access datasheet cell? (a) F1 (b) F2 (c) F5 (d) F7 — Answer: (b)</w:t>
      </w:r>
    </w:p>
    <w:p w14:paraId="227C0AEE" w14:textId="03A47553" w:rsidR="00526E97" w:rsidRPr="00526E97" w:rsidRDefault="00526E97">
      <w:pPr>
        <w:pStyle w:val="ListParagraph"/>
        <w:numPr>
          <w:ilvl w:val="0"/>
          <w:numId w:val="60"/>
        </w:numPr>
        <w:spacing w:after="110"/>
        <w:jc w:val="both"/>
      </w:pPr>
      <w:r w:rsidRPr="00526E97">
        <w:t>Which of the following is NOT a basic service commonly provided over the Internet? (a) Email (b) File Transfer (c) Formula Auditing (d) Video Calling — Answer: (c)</w:t>
      </w:r>
    </w:p>
    <w:p w14:paraId="0BBC06FC" w14:textId="1DBDD22E" w:rsidR="00526E97" w:rsidRPr="00526E97" w:rsidRDefault="00526E97">
      <w:pPr>
        <w:pStyle w:val="ListParagraph"/>
        <w:numPr>
          <w:ilvl w:val="0"/>
          <w:numId w:val="60"/>
        </w:numPr>
        <w:spacing w:after="110"/>
        <w:jc w:val="both"/>
      </w:pPr>
      <w:r w:rsidRPr="00526E97">
        <w:t>Which browser feature lets a user quickly revisit a saved page without retyping its URL? (a) History (b) Bookmarks/Favourites (c) Downloads (d) Incognito Mode — Answer: (b)</w:t>
      </w:r>
    </w:p>
    <w:p w14:paraId="47649FB4" w14:textId="14EF97AA" w:rsidR="00526E97" w:rsidRPr="00526E97" w:rsidRDefault="00526E97">
      <w:pPr>
        <w:pStyle w:val="ListParagraph"/>
        <w:numPr>
          <w:ilvl w:val="0"/>
          <w:numId w:val="60"/>
        </w:numPr>
        <w:spacing w:after="110"/>
        <w:jc w:val="both"/>
      </w:pPr>
      <w:r w:rsidRPr="00526E97">
        <w:t>Which of these connection types is generally the fastest for home use today? (a) Dial-Up (b) Fibre-Optic (FTTH) (c) Satellite (d) 2G Mobile Data — Answer: (b)</w:t>
      </w:r>
    </w:p>
    <w:p w14:paraId="7A4F9208" w14:textId="214E9E5F" w:rsidR="00526E97" w:rsidRPr="00526E97" w:rsidRDefault="00526E97">
      <w:pPr>
        <w:pStyle w:val="ListParagraph"/>
        <w:numPr>
          <w:ilvl w:val="0"/>
          <w:numId w:val="60"/>
        </w:numPr>
        <w:spacing w:after="110"/>
        <w:jc w:val="both"/>
      </w:pPr>
      <w:r w:rsidRPr="00526E97">
        <w:t>The 'S' in HTTPS specifically indicates that the connection is: (a) Slow (b) Secure/Encrypted (c) Shared (d) Static — Answer: (b)</w:t>
      </w:r>
    </w:p>
    <w:p w14:paraId="59A22E59" w14:textId="0BC7F394" w:rsidR="00526E97" w:rsidRPr="00526E97" w:rsidRDefault="00526E97">
      <w:pPr>
        <w:pStyle w:val="ListParagraph"/>
        <w:numPr>
          <w:ilvl w:val="0"/>
          <w:numId w:val="60"/>
        </w:numPr>
        <w:spacing w:after="110"/>
        <w:jc w:val="both"/>
      </w:pPr>
      <w:r w:rsidRPr="00526E97">
        <w:t>Which Word feature would you use to send the same letter to 50 different recipients with personalised names and addresses? (a) Track Changes (b) Mail Merge (c) Comments (d) AutoCorrect — Answer: (b)</w:t>
      </w:r>
    </w:p>
    <w:p w14:paraId="3DD8E679" w14:textId="3AB88EF4" w:rsidR="00526E97" w:rsidRPr="00526E97" w:rsidRDefault="00526E97">
      <w:pPr>
        <w:pStyle w:val="ListParagraph"/>
        <w:numPr>
          <w:ilvl w:val="0"/>
          <w:numId w:val="60"/>
        </w:numPr>
        <w:spacing w:after="110"/>
        <w:jc w:val="both"/>
      </w:pPr>
      <w:r w:rsidRPr="00526E97">
        <w:t>Which Excel chart type is best suited for showing trends over time? (a) Pie Chart (b) Line Chart (c) Scatter Chart (d) Doughnut Chart — Answer: (b)</w:t>
      </w:r>
    </w:p>
    <w:p w14:paraId="450E7724" w14:textId="4DA0F03B" w:rsidR="00526E97" w:rsidRPr="00526E97" w:rsidRDefault="00526E97">
      <w:pPr>
        <w:pStyle w:val="ListParagraph"/>
        <w:numPr>
          <w:ilvl w:val="0"/>
          <w:numId w:val="60"/>
        </w:numPr>
        <w:spacing w:after="110"/>
        <w:jc w:val="both"/>
      </w:pPr>
      <w:r w:rsidRPr="00526E97">
        <w:t xml:space="preserve">Which shortcut duplicates the currently selected slide in PowerPoint? (a) </w:t>
      </w:r>
      <w:proofErr w:type="spellStart"/>
      <w:r w:rsidRPr="00526E97">
        <w:t>Ctrl+D</w:t>
      </w:r>
      <w:proofErr w:type="spellEnd"/>
      <w:r w:rsidRPr="00526E97">
        <w:t xml:space="preserve"> (b) </w:t>
      </w:r>
      <w:proofErr w:type="spellStart"/>
      <w:r w:rsidRPr="00526E97">
        <w:t>Ctrl+M</w:t>
      </w:r>
      <w:proofErr w:type="spellEnd"/>
      <w:r w:rsidRPr="00526E97">
        <w:t xml:space="preserve"> (c) </w:t>
      </w:r>
      <w:proofErr w:type="spellStart"/>
      <w:r w:rsidRPr="00526E97">
        <w:t>Ctrl+N</w:t>
      </w:r>
      <w:proofErr w:type="spellEnd"/>
      <w:r w:rsidRPr="00526E97">
        <w:t xml:space="preserve"> (d) </w:t>
      </w:r>
      <w:proofErr w:type="spellStart"/>
      <w:r w:rsidRPr="00526E97">
        <w:t>Ctrl+P</w:t>
      </w:r>
      <w:proofErr w:type="spellEnd"/>
      <w:r w:rsidRPr="00526E97">
        <w:t xml:space="preserve"> — Answer: (a)</w:t>
      </w:r>
    </w:p>
    <w:p w14:paraId="56FD68FB" w14:textId="1A7B8CD4" w:rsidR="00526E97" w:rsidRPr="00526E97" w:rsidRDefault="00526E97">
      <w:pPr>
        <w:pStyle w:val="ListParagraph"/>
        <w:numPr>
          <w:ilvl w:val="0"/>
          <w:numId w:val="60"/>
        </w:numPr>
        <w:spacing w:after="110"/>
        <w:jc w:val="both"/>
      </w:pPr>
      <w:r w:rsidRPr="00526E97">
        <w:t>An IP Address is best described as: (a) A person's email password (b) A unique numeric address identifying a device on a network (c) A type of virus (d) A file extension — Answer: (b)</w:t>
      </w:r>
    </w:p>
    <w:p w14:paraId="52B15B45" w14:textId="5483065B" w:rsidR="00526E97" w:rsidRPr="00526E97" w:rsidRDefault="00526E97">
      <w:pPr>
        <w:pStyle w:val="ListParagraph"/>
        <w:numPr>
          <w:ilvl w:val="0"/>
          <w:numId w:val="60"/>
        </w:numPr>
        <w:spacing w:after="110"/>
        <w:jc w:val="both"/>
      </w:pPr>
      <w:r w:rsidRPr="00526E97">
        <w:t xml:space="preserve">Which of </w:t>
      </w:r>
      <w:proofErr w:type="gramStart"/>
      <w:r w:rsidRPr="00526E97">
        <w:t>these best</w:t>
      </w:r>
      <w:proofErr w:type="gramEnd"/>
      <w:r w:rsidRPr="00526E97">
        <w:t xml:space="preserve"> describes 'Bandwidth'? (a) The width of a web page (b) The maximum data that can travel through a connection per second (c) A type of email attachment (d) A database field type — Answer: (b)</w:t>
      </w:r>
    </w:p>
    <w:p w14:paraId="79074A18" w14:textId="40FDE9CD" w:rsidR="00526E97" w:rsidRPr="00526E97" w:rsidRDefault="00526E97">
      <w:pPr>
        <w:pStyle w:val="ListParagraph"/>
        <w:numPr>
          <w:ilvl w:val="0"/>
          <w:numId w:val="60"/>
        </w:numPr>
        <w:spacing w:after="110"/>
        <w:jc w:val="both"/>
      </w:pPr>
      <w:r w:rsidRPr="00526E97">
        <w:t>Which MS Access view allows full control over a table's field names and data types? (a) Datasheet View (b) Design View (c) Layout View (d) Print Preview — Answer: (b)</w:t>
      </w:r>
    </w:p>
    <w:p w14:paraId="27B2675E" w14:textId="7E10296B" w:rsidR="00526E97" w:rsidRPr="00526E97" w:rsidRDefault="00526E97">
      <w:pPr>
        <w:pStyle w:val="ListParagraph"/>
        <w:numPr>
          <w:ilvl w:val="0"/>
          <w:numId w:val="60"/>
        </w:numPr>
        <w:spacing w:after="110"/>
        <w:jc w:val="both"/>
      </w:pPr>
      <w:r w:rsidRPr="00526E97">
        <w:t>Which of these would you tick when creating a table relationship to prevent orphaned records? (a) Cascade Delete (b) Enforce Referential Integrity (c) AutoNumber (d) Compact and Repair — Answer: (b)</w:t>
      </w:r>
    </w:p>
    <w:p w14:paraId="02344350" w14:textId="52A9A35A" w:rsidR="00526E97" w:rsidRPr="00526E97" w:rsidRDefault="00526E97">
      <w:pPr>
        <w:pStyle w:val="ListParagraph"/>
        <w:numPr>
          <w:ilvl w:val="0"/>
          <w:numId w:val="60"/>
        </w:numPr>
        <w:spacing w:after="110"/>
        <w:jc w:val="both"/>
      </w:pPr>
      <w:r w:rsidRPr="00526E97">
        <w:t>Which of the following is a strong password practice? (a) Reusing the same password everywhere (b) Using your name and date of birth (c) A unique mix of letters, numbers, and symbols for each account (d) Sharing your password with close friends — Answer: (c)</w:t>
      </w:r>
    </w:p>
    <w:p w14:paraId="2A071673" w14:textId="2B37E4DD" w:rsidR="00526E97" w:rsidRPr="00526E97" w:rsidRDefault="00526E97">
      <w:pPr>
        <w:pStyle w:val="ListParagraph"/>
        <w:numPr>
          <w:ilvl w:val="0"/>
          <w:numId w:val="60"/>
        </w:numPr>
        <w:spacing w:after="110"/>
        <w:jc w:val="both"/>
      </w:pPr>
      <w:r w:rsidRPr="00526E97">
        <w:t>In Excel, which reference type is written with dollar signs, e.g., $A$1? (a) Relative (b) Absolute (c) Mixed only (d) Circular — Answer: (b)</w:t>
      </w:r>
    </w:p>
    <w:p w14:paraId="6CF51112" w14:textId="32C445AE" w:rsidR="00526E97" w:rsidRPr="00526E97" w:rsidRDefault="00526E97">
      <w:pPr>
        <w:pStyle w:val="ListParagraph"/>
        <w:numPr>
          <w:ilvl w:val="0"/>
          <w:numId w:val="60"/>
        </w:numPr>
        <w:spacing w:after="110"/>
        <w:jc w:val="both"/>
      </w:pPr>
      <w:r w:rsidRPr="00526E97">
        <w:t xml:space="preserve">Which key combination applies Bold formatting in Word/Excel/PowerPoint? (a) </w:t>
      </w:r>
      <w:proofErr w:type="spellStart"/>
      <w:r w:rsidRPr="00526E97">
        <w:t>Ctrl+B</w:t>
      </w:r>
      <w:proofErr w:type="spellEnd"/>
      <w:r w:rsidRPr="00526E97">
        <w:t xml:space="preserve"> (b) </w:t>
      </w:r>
      <w:proofErr w:type="spellStart"/>
      <w:r w:rsidRPr="00526E97">
        <w:t>Ctrl+I</w:t>
      </w:r>
      <w:proofErr w:type="spellEnd"/>
      <w:r w:rsidRPr="00526E97">
        <w:t xml:space="preserve"> (c) </w:t>
      </w:r>
      <w:proofErr w:type="spellStart"/>
      <w:r w:rsidRPr="00526E97">
        <w:t>Ctrl+U</w:t>
      </w:r>
      <w:proofErr w:type="spellEnd"/>
      <w:r w:rsidRPr="00526E97">
        <w:t xml:space="preserve"> (d) </w:t>
      </w:r>
      <w:proofErr w:type="spellStart"/>
      <w:r w:rsidRPr="00526E97">
        <w:t>Ctrl+N</w:t>
      </w:r>
      <w:proofErr w:type="spellEnd"/>
      <w:r w:rsidRPr="00526E97">
        <w:t xml:space="preserve"> — Answer: (a)</w:t>
      </w:r>
    </w:p>
    <w:p w14:paraId="109CC179" w14:textId="396653E6" w:rsidR="00526E97" w:rsidRPr="00526E97" w:rsidRDefault="00526E97">
      <w:pPr>
        <w:pStyle w:val="ListParagraph"/>
        <w:numPr>
          <w:ilvl w:val="0"/>
          <w:numId w:val="60"/>
        </w:numPr>
        <w:spacing w:after="110"/>
        <w:jc w:val="both"/>
      </w:pPr>
      <w:r w:rsidRPr="00526E97">
        <w:t>In an Access table, each column is referred to as a: (a) Record (b) Field (c) Row (d) Report — Answer: (b)</w:t>
      </w:r>
    </w:p>
    <w:p w14:paraId="68B70204" w14:textId="57C5C161" w:rsidR="00526E97" w:rsidRPr="00526E97" w:rsidRDefault="00526E97">
      <w:pPr>
        <w:pStyle w:val="ListParagraph"/>
        <w:numPr>
          <w:ilvl w:val="0"/>
          <w:numId w:val="60"/>
        </w:numPr>
        <w:spacing w:after="110"/>
        <w:jc w:val="both"/>
      </w:pPr>
      <w:r w:rsidRPr="00526E97">
        <w:lastRenderedPageBreak/>
        <w:t>Which is the correct term for one complete row of data in a database table? (a) Field (b) Record (c) Query (d) Form — Answer: (b)</w:t>
      </w:r>
    </w:p>
    <w:p w14:paraId="4FD54318" w14:textId="0EDFC9ED" w:rsidR="00526E97" w:rsidRPr="00526E97" w:rsidRDefault="00526E97">
      <w:pPr>
        <w:pStyle w:val="ListParagraph"/>
        <w:numPr>
          <w:ilvl w:val="0"/>
          <w:numId w:val="60"/>
        </w:numPr>
        <w:spacing w:after="110"/>
        <w:jc w:val="both"/>
      </w:pPr>
      <w:r w:rsidRPr="00526E97">
        <w:t>Which of the following file extensions belongs to an MS Access database? (a) .xlsx (b) .pptx (c) .</w:t>
      </w:r>
      <w:proofErr w:type="spellStart"/>
      <w:r w:rsidRPr="00526E97">
        <w:t>accdb</w:t>
      </w:r>
      <w:proofErr w:type="spellEnd"/>
      <w:r w:rsidRPr="00526E97">
        <w:t xml:space="preserve"> (d) .docx — Answer: (c)</w:t>
      </w:r>
    </w:p>
    <w:p w14:paraId="437BE249" w14:textId="75BE4768" w:rsidR="00526E97" w:rsidRPr="00526E97" w:rsidRDefault="00526E97">
      <w:pPr>
        <w:pStyle w:val="ListParagraph"/>
        <w:numPr>
          <w:ilvl w:val="0"/>
          <w:numId w:val="60"/>
        </w:numPr>
        <w:spacing w:after="110"/>
        <w:jc w:val="both"/>
      </w:pPr>
      <w:r w:rsidRPr="00526E97">
        <w:t>Compact and Repair Database in MS Access is primarily used to: (a) Change the Primary Key (b) Reduce file size and fix minor corruption (c) Create a new report (d) Send an email — Answer: (b)</w:t>
      </w:r>
    </w:p>
    <w:p w14:paraId="02A4D9F3" w14:textId="77777777" w:rsidR="00526E97" w:rsidRPr="00526E97" w:rsidRDefault="00526E97" w:rsidP="00526E97"/>
    <w:p w14:paraId="0949E113" w14:textId="77777777" w:rsidR="00526E97" w:rsidRPr="00526E97" w:rsidRDefault="00526E97" w:rsidP="00F40FCB">
      <w:pPr>
        <w:pStyle w:val="Heading2"/>
        <w:spacing w:before="260" w:after="160"/>
        <w:jc w:val="both"/>
      </w:pPr>
      <w:bookmarkStart w:id="158" w:name="_Toc236097246"/>
      <w:r w:rsidRPr="00526E97">
        <w:t>C.2 Short Answer Questions</w:t>
      </w:r>
      <w:bookmarkEnd w:id="158"/>
    </w:p>
    <w:p w14:paraId="724C464E" w14:textId="3FC8DBB4" w:rsidR="00526E97" w:rsidRPr="00526E97" w:rsidRDefault="00526E97">
      <w:pPr>
        <w:pStyle w:val="ListParagraph"/>
        <w:numPr>
          <w:ilvl w:val="0"/>
          <w:numId w:val="61"/>
        </w:numPr>
        <w:spacing w:after="110"/>
        <w:jc w:val="both"/>
      </w:pPr>
      <w:r w:rsidRPr="00526E97">
        <w:t>Differentiate between Save and Save As, with an example of when each would be used.</w:t>
      </w:r>
    </w:p>
    <w:p w14:paraId="73321C34" w14:textId="17A170EB" w:rsidR="00526E97" w:rsidRPr="00526E97" w:rsidRDefault="00526E97">
      <w:pPr>
        <w:pStyle w:val="ListParagraph"/>
        <w:numPr>
          <w:ilvl w:val="0"/>
          <w:numId w:val="61"/>
        </w:numPr>
        <w:spacing w:after="110"/>
        <w:jc w:val="both"/>
      </w:pPr>
      <w:r w:rsidRPr="00526E97">
        <w:t>Explain the difference between a Footnote and an Endnote.</w:t>
      </w:r>
    </w:p>
    <w:p w14:paraId="6470EDF3" w14:textId="2775A9C2" w:rsidR="00526E97" w:rsidRPr="00526E97" w:rsidRDefault="00526E97">
      <w:pPr>
        <w:pStyle w:val="ListParagraph"/>
        <w:numPr>
          <w:ilvl w:val="0"/>
          <w:numId w:val="61"/>
        </w:numPr>
        <w:spacing w:after="110"/>
        <w:jc w:val="both"/>
      </w:pPr>
      <w:r w:rsidRPr="00526E97">
        <w:t>What is the difference between Relative and Absolute cell referencing in Excel? Give one example formula of each.</w:t>
      </w:r>
    </w:p>
    <w:p w14:paraId="5B65753E" w14:textId="67FE4EC4" w:rsidR="00526E97" w:rsidRPr="00526E97" w:rsidRDefault="00526E97">
      <w:pPr>
        <w:pStyle w:val="ListParagraph"/>
        <w:numPr>
          <w:ilvl w:val="0"/>
          <w:numId w:val="61"/>
        </w:numPr>
        <w:spacing w:after="110"/>
        <w:jc w:val="both"/>
      </w:pPr>
      <w:r w:rsidRPr="00526E97">
        <w:t>List any four in-built Excel functions along with their purpose.</w:t>
      </w:r>
    </w:p>
    <w:p w14:paraId="5E4FAFED" w14:textId="2220A67F" w:rsidR="00526E97" w:rsidRPr="00526E97" w:rsidRDefault="00526E97">
      <w:pPr>
        <w:pStyle w:val="ListParagraph"/>
        <w:numPr>
          <w:ilvl w:val="0"/>
          <w:numId w:val="61"/>
        </w:numPr>
        <w:spacing w:after="110"/>
        <w:jc w:val="both"/>
      </w:pPr>
      <w:r w:rsidRPr="00526E97">
        <w:t>Differentiate between a Slide Transition and an Animation in PowerPoint.</w:t>
      </w:r>
    </w:p>
    <w:p w14:paraId="321D0039" w14:textId="59A02230" w:rsidR="00526E97" w:rsidRPr="00526E97" w:rsidRDefault="00526E97">
      <w:pPr>
        <w:pStyle w:val="ListParagraph"/>
        <w:numPr>
          <w:ilvl w:val="0"/>
          <w:numId w:val="61"/>
        </w:numPr>
        <w:spacing w:after="110"/>
        <w:jc w:val="both"/>
      </w:pPr>
      <w:r w:rsidRPr="00526E97">
        <w:t>What is Mail Merge? List its main steps.</w:t>
      </w:r>
    </w:p>
    <w:p w14:paraId="1D9E5E7B" w14:textId="6F4C7349" w:rsidR="00526E97" w:rsidRPr="00526E97" w:rsidRDefault="00526E97">
      <w:pPr>
        <w:pStyle w:val="ListParagraph"/>
        <w:numPr>
          <w:ilvl w:val="0"/>
          <w:numId w:val="61"/>
        </w:numPr>
        <w:spacing w:after="110"/>
        <w:jc w:val="both"/>
      </w:pPr>
      <w:r w:rsidRPr="00526E97">
        <w:t>What is a Pivot Table, and how is it different from simple sorting/filtering?</w:t>
      </w:r>
    </w:p>
    <w:p w14:paraId="5F9B4B01" w14:textId="62EFAE47" w:rsidR="00526E97" w:rsidRPr="00526E97" w:rsidRDefault="00526E97">
      <w:pPr>
        <w:pStyle w:val="ListParagraph"/>
        <w:numPr>
          <w:ilvl w:val="0"/>
          <w:numId w:val="61"/>
        </w:numPr>
        <w:spacing w:after="110"/>
        <w:jc w:val="both"/>
      </w:pPr>
      <w:r w:rsidRPr="00526E97">
        <w:t>Explain the purpose of Header and Footer in a Word document, and how a Section Break allows different headers in different parts of a document.</w:t>
      </w:r>
    </w:p>
    <w:p w14:paraId="639959A6" w14:textId="1FFDD640" w:rsidR="00526E97" w:rsidRPr="00526E97" w:rsidRDefault="00526E97">
      <w:pPr>
        <w:pStyle w:val="ListParagraph"/>
        <w:numPr>
          <w:ilvl w:val="0"/>
          <w:numId w:val="61"/>
        </w:numPr>
        <w:spacing w:after="110"/>
        <w:jc w:val="both"/>
      </w:pPr>
      <w:r w:rsidRPr="00526E97">
        <w:t>Differentiate between the Internet and the World Wide Web.</w:t>
      </w:r>
    </w:p>
    <w:p w14:paraId="0D1131EA" w14:textId="681123C6" w:rsidR="00526E97" w:rsidRPr="00526E97" w:rsidRDefault="00526E97">
      <w:pPr>
        <w:pStyle w:val="ListParagraph"/>
        <w:numPr>
          <w:ilvl w:val="0"/>
          <w:numId w:val="61"/>
        </w:numPr>
        <w:spacing w:after="110"/>
        <w:jc w:val="both"/>
      </w:pPr>
      <w:r w:rsidRPr="00526E97">
        <w:t>What is Phishing? Suggest two ways to avoid falling victim to it.</w:t>
      </w:r>
    </w:p>
    <w:p w14:paraId="67B4941B" w14:textId="74964A8D" w:rsidR="00526E97" w:rsidRPr="00526E97" w:rsidRDefault="00526E97">
      <w:pPr>
        <w:pStyle w:val="ListParagraph"/>
        <w:numPr>
          <w:ilvl w:val="0"/>
          <w:numId w:val="61"/>
        </w:numPr>
        <w:spacing w:after="110"/>
        <w:jc w:val="both"/>
      </w:pPr>
      <w:r w:rsidRPr="00526E97">
        <w:t>Differentiate between CC and BCC while composing an email.</w:t>
      </w:r>
    </w:p>
    <w:p w14:paraId="15A2AF32" w14:textId="44B70B71" w:rsidR="00526E97" w:rsidRPr="00526E97" w:rsidRDefault="00526E97">
      <w:pPr>
        <w:pStyle w:val="ListParagraph"/>
        <w:numPr>
          <w:ilvl w:val="0"/>
          <w:numId w:val="61"/>
        </w:numPr>
        <w:spacing w:after="110"/>
        <w:jc w:val="both"/>
      </w:pPr>
      <w:r w:rsidRPr="00526E97">
        <w:t>What is a DBMS? Name two examples other than MS Access.</w:t>
      </w:r>
    </w:p>
    <w:p w14:paraId="1D27CD69" w14:textId="3D3ED095" w:rsidR="00526E97" w:rsidRPr="00526E97" w:rsidRDefault="00526E97">
      <w:pPr>
        <w:pStyle w:val="ListParagraph"/>
        <w:numPr>
          <w:ilvl w:val="0"/>
          <w:numId w:val="61"/>
        </w:numPr>
        <w:spacing w:after="110"/>
        <w:jc w:val="both"/>
      </w:pPr>
      <w:r w:rsidRPr="00526E97">
        <w:t>Differentiate between a Primary Key and a Foreign Key, with one example of each.</w:t>
      </w:r>
    </w:p>
    <w:p w14:paraId="1AFFEA1F" w14:textId="2DD4B880" w:rsidR="00526E97" w:rsidRPr="00526E97" w:rsidRDefault="00526E97">
      <w:pPr>
        <w:pStyle w:val="ListParagraph"/>
        <w:numPr>
          <w:ilvl w:val="0"/>
          <w:numId w:val="61"/>
        </w:numPr>
        <w:spacing w:after="110"/>
        <w:jc w:val="both"/>
      </w:pPr>
      <w:r w:rsidRPr="00526E97">
        <w:t>What is the difference between a Query and a Report in MS Access?</w:t>
      </w:r>
    </w:p>
    <w:p w14:paraId="66C56AD8" w14:textId="54B6CE35" w:rsidR="00526E97" w:rsidRPr="00526E97" w:rsidRDefault="00526E97">
      <w:pPr>
        <w:pStyle w:val="ListParagraph"/>
        <w:numPr>
          <w:ilvl w:val="0"/>
          <w:numId w:val="61"/>
        </w:numPr>
        <w:spacing w:after="110"/>
        <w:jc w:val="both"/>
      </w:pPr>
      <w:r w:rsidRPr="00526E97">
        <w:t>What is the purpose of the Clipboard, and name the three main Clipboard actions along with their shortcut keys.</w:t>
      </w:r>
    </w:p>
    <w:p w14:paraId="3EA0DA87" w14:textId="04119A94" w:rsidR="00526E97" w:rsidRPr="00526E97" w:rsidRDefault="00526E97">
      <w:pPr>
        <w:pStyle w:val="ListParagraph"/>
        <w:numPr>
          <w:ilvl w:val="0"/>
          <w:numId w:val="61"/>
        </w:numPr>
        <w:spacing w:after="110"/>
        <w:jc w:val="both"/>
      </w:pPr>
      <w:r w:rsidRPr="00526E97">
        <w:t>Explain the difference between a Template and a regular document/presentation file.</w:t>
      </w:r>
    </w:p>
    <w:p w14:paraId="3BEC42C3" w14:textId="3263D2A5" w:rsidR="00526E97" w:rsidRPr="00526E97" w:rsidRDefault="00526E97">
      <w:pPr>
        <w:pStyle w:val="ListParagraph"/>
        <w:numPr>
          <w:ilvl w:val="0"/>
          <w:numId w:val="61"/>
        </w:numPr>
        <w:spacing w:after="110"/>
        <w:jc w:val="both"/>
      </w:pPr>
      <w:r w:rsidRPr="00526E97">
        <w:t>What is Track Changes in Word, and in what situation is it most useful?</w:t>
      </w:r>
    </w:p>
    <w:p w14:paraId="71CA04E2" w14:textId="3A94C43B" w:rsidR="00526E97" w:rsidRPr="00526E97" w:rsidRDefault="00526E97">
      <w:pPr>
        <w:pStyle w:val="ListParagraph"/>
        <w:numPr>
          <w:ilvl w:val="0"/>
          <w:numId w:val="61"/>
        </w:numPr>
        <w:spacing w:after="110"/>
        <w:jc w:val="both"/>
      </w:pPr>
      <w:r w:rsidRPr="00526E97">
        <w:t>Differentiate between a Function and a Formula in Excel.</w:t>
      </w:r>
    </w:p>
    <w:p w14:paraId="6E2A4E55" w14:textId="7838DF6D" w:rsidR="00526E97" w:rsidRPr="00526E97" w:rsidRDefault="00526E97">
      <w:pPr>
        <w:pStyle w:val="ListParagraph"/>
        <w:numPr>
          <w:ilvl w:val="0"/>
          <w:numId w:val="61"/>
        </w:numPr>
        <w:spacing w:after="110"/>
        <w:jc w:val="both"/>
      </w:pPr>
      <w:r w:rsidRPr="00526E97">
        <w:t>What is Conditional Formatting? Give one practical example of its use.</w:t>
      </w:r>
    </w:p>
    <w:p w14:paraId="680BF303" w14:textId="38E04A31" w:rsidR="00526E97" w:rsidRPr="00526E97" w:rsidRDefault="00526E97">
      <w:pPr>
        <w:pStyle w:val="ListParagraph"/>
        <w:numPr>
          <w:ilvl w:val="0"/>
          <w:numId w:val="61"/>
        </w:numPr>
        <w:spacing w:after="110"/>
        <w:jc w:val="both"/>
      </w:pPr>
      <w:r w:rsidRPr="00526E97">
        <w:t>Explain the difference between Freeze Panes and simply hiding rows/columns in Excel.</w:t>
      </w:r>
    </w:p>
    <w:p w14:paraId="2D7695BB" w14:textId="0F8AFB5E" w:rsidR="00526E97" w:rsidRPr="00526E97" w:rsidRDefault="00526E97">
      <w:pPr>
        <w:pStyle w:val="ListParagraph"/>
        <w:numPr>
          <w:ilvl w:val="0"/>
          <w:numId w:val="61"/>
        </w:numPr>
        <w:spacing w:after="110"/>
        <w:jc w:val="both"/>
      </w:pPr>
      <w:r w:rsidRPr="00526E97">
        <w:t>What is the purpose of the Slide Master in PowerPoint?</w:t>
      </w:r>
    </w:p>
    <w:p w14:paraId="395AE008" w14:textId="61D9F626" w:rsidR="00526E97" w:rsidRPr="00526E97" w:rsidRDefault="00526E97">
      <w:pPr>
        <w:pStyle w:val="ListParagraph"/>
        <w:numPr>
          <w:ilvl w:val="0"/>
          <w:numId w:val="61"/>
        </w:numPr>
        <w:spacing w:after="110"/>
        <w:jc w:val="both"/>
      </w:pPr>
      <w:r w:rsidRPr="00526E97">
        <w:t>Differentiate between the Normal View and the Slide Sorter View in PowerPoint.</w:t>
      </w:r>
    </w:p>
    <w:p w14:paraId="6E51561D" w14:textId="01C50812" w:rsidR="00526E97" w:rsidRPr="00526E97" w:rsidRDefault="00526E97">
      <w:pPr>
        <w:pStyle w:val="ListParagraph"/>
        <w:numPr>
          <w:ilvl w:val="0"/>
          <w:numId w:val="61"/>
        </w:numPr>
        <w:spacing w:after="110"/>
        <w:jc w:val="both"/>
      </w:pPr>
      <w:r w:rsidRPr="00526E97">
        <w:t>What is a Placeholder in PowerPoint, and how does it differ from a regular text box?</w:t>
      </w:r>
    </w:p>
    <w:p w14:paraId="4161941D" w14:textId="7ED33C1A" w:rsidR="00526E97" w:rsidRPr="00526E97" w:rsidRDefault="00526E97">
      <w:pPr>
        <w:pStyle w:val="ListParagraph"/>
        <w:numPr>
          <w:ilvl w:val="0"/>
          <w:numId w:val="61"/>
        </w:numPr>
        <w:spacing w:after="110"/>
        <w:jc w:val="both"/>
      </w:pPr>
      <w:r w:rsidRPr="00526E97">
        <w:lastRenderedPageBreak/>
        <w:t>Explain the meaning of a URL, and identify its main parts using a suitable example.</w:t>
      </w:r>
    </w:p>
    <w:p w14:paraId="577C06DB" w14:textId="08B5C00A" w:rsidR="00526E97" w:rsidRPr="00526E97" w:rsidRDefault="00526E97">
      <w:pPr>
        <w:pStyle w:val="ListParagraph"/>
        <w:numPr>
          <w:ilvl w:val="0"/>
          <w:numId w:val="61"/>
        </w:numPr>
        <w:spacing w:after="110"/>
        <w:jc w:val="both"/>
      </w:pPr>
      <w:r w:rsidRPr="00526E97">
        <w:t>What is an ISP? Name two ISPs commonly available in India.</w:t>
      </w:r>
    </w:p>
    <w:p w14:paraId="4C1FF618" w14:textId="3F94FD26" w:rsidR="00526E97" w:rsidRPr="00526E97" w:rsidRDefault="00526E97">
      <w:pPr>
        <w:pStyle w:val="ListParagraph"/>
        <w:numPr>
          <w:ilvl w:val="0"/>
          <w:numId w:val="61"/>
        </w:numPr>
        <w:spacing w:after="110"/>
        <w:jc w:val="both"/>
      </w:pPr>
      <w:r w:rsidRPr="00526E97">
        <w:t>Differentiate between a Web Page and a Website.</w:t>
      </w:r>
    </w:p>
    <w:p w14:paraId="0130DE33" w14:textId="51C07983" w:rsidR="00526E97" w:rsidRPr="00526E97" w:rsidRDefault="00526E97">
      <w:pPr>
        <w:pStyle w:val="ListParagraph"/>
        <w:numPr>
          <w:ilvl w:val="0"/>
          <w:numId w:val="61"/>
        </w:numPr>
        <w:spacing w:after="110"/>
        <w:jc w:val="both"/>
      </w:pPr>
      <w:r w:rsidRPr="00526E97">
        <w:t>List any three good practices for the safe use of the Internet.</w:t>
      </w:r>
    </w:p>
    <w:p w14:paraId="4AC8F815" w14:textId="60028735" w:rsidR="00526E97" w:rsidRPr="00526E97" w:rsidRDefault="00526E97">
      <w:pPr>
        <w:pStyle w:val="ListParagraph"/>
        <w:numPr>
          <w:ilvl w:val="0"/>
          <w:numId w:val="61"/>
        </w:numPr>
        <w:spacing w:after="110"/>
        <w:jc w:val="both"/>
      </w:pPr>
      <w:r w:rsidRPr="00526E97">
        <w:t>What is an email Attachment? Mention one precaution to take before opening a received attachment.</w:t>
      </w:r>
    </w:p>
    <w:p w14:paraId="1AE22841" w14:textId="5C09D651" w:rsidR="00526E97" w:rsidRPr="00526E97" w:rsidRDefault="00526E97">
      <w:pPr>
        <w:pStyle w:val="ListParagraph"/>
        <w:numPr>
          <w:ilvl w:val="0"/>
          <w:numId w:val="61"/>
        </w:numPr>
        <w:spacing w:after="110"/>
        <w:jc w:val="both"/>
      </w:pPr>
      <w:r w:rsidRPr="00526E97">
        <w:t>Explain the purpose of Labels/Folders and Filters in managing an email inbox.</w:t>
      </w:r>
    </w:p>
    <w:p w14:paraId="712F16C2" w14:textId="006FC802" w:rsidR="00526E97" w:rsidRPr="00526E97" w:rsidRDefault="00526E97">
      <w:pPr>
        <w:pStyle w:val="ListParagraph"/>
        <w:numPr>
          <w:ilvl w:val="0"/>
          <w:numId w:val="61"/>
        </w:numPr>
        <w:spacing w:after="110"/>
        <w:jc w:val="both"/>
      </w:pPr>
      <w:r w:rsidRPr="00526E97">
        <w:t>What is the difference between a Reply and a Reply All action in email?</w:t>
      </w:r>
    </w:p>
    <w:p w14:paraId="368905D1" w14:textId="5B589B63" w:rsidR="00526E97" w:rsidRPr="00526E97" w:rsidRDefault="00526E97">
      <w:pPr>
        <w:pStyle w:val="ListParagraph"/>
        <w:numPr>
          <w:ilvl w:val="0"/>
          <w:numId w:val="61"/>
        </w:numPr>
        <w:spacing w:after="110"/>
        <w:jc w:val="both"/>
      </w:pPr>
      <w:r w:rsidRPr="00526E97">
        <w:t>Explain, with an example, the concept of Normalisation in database design (in simple terms, why data should not be repeated across tables).</w:t>
      </w:r>
    </w:p>
    <w:p w14:paraId="41B0E7C9" w14:textId="714E1AAD" w:rsidR="00526E97" w:rsidRPr="00526E97" w:rsidRDefault="00526E97">
      <w:pPr>
        <w:pStyle w:val="ListParagraph"/>
        <w:numPr>
          <w:ilvl w:val="0"/>
          <w:numId w:val="61"/>
        </w:numPr>
        <w:spacing w:after="110"/>
        <w:jc w:val="both"/>
      </w:pPr>
      <w:r w:rsidRPr="00526E97">
        <w:t>What is a Composite Key? When would it be used instead of a single-field Primary Key?</w:t>
      </w:r>
    </w:p>
    <w:p w14:paraId="3AB8E116" w14:textId="5C6251DC" w:rsidR="00526E97" w:rsidRPr="00526E97" w:rsidRDefault="00526E97">
      <w:pPr>
        <w:pStyle w:val="ListParagraph"/>
        <w:numPr>
          <w:ilvl w:val="0"/>
          <w:numId w:val="61"/>
        </w:numPr>
        <w:spacing w:after="110"/>
        <w:jc w:val="both"/>
      </w:pPr>
      <w:r w:rsidRPr="00526E97">
        <w:t>Differentiate between a Table and a Query in MS Access.</w:t>
      </w:r>
    </w:p>
    <w:p w14:paraId="619FE561" w14:textId="42EB5E3B" w:rsidR="00526E97" w:rsidRPr="00526E97" w:rsidRDefault="00526E97">
      <w:pPr>
        <w:pStyle w:val="ListParagraph"/>
        <w:numPr>
          <w:ilvl w:val="0"/>
          <w:numId w:val="61"/>
        </w:numPr>
        <w:spacing w:after="110"/>
        <w:jc w:val="both"/>
      </w:pPr>
      <w:r w:rsidRPr="00526E97">
        <w:t>Explain the purpose of the Form Wizard in MS Access.</w:t>
      </w:r>
    </w:p>
    <w:p w14:paraId="4E2F92A7" w14:textId="5A8ADA32" w:rsidR="00526E97" w:rsidRPr="00526E97" w:rsidRDefault="00526E97">
      <w:pPr>
        <w:pStyle w:val="ListParagraph"/>
        <w:numPr>
          <w:ilvl w:val="0"/>
          <w:numId w:val="61"/>
        </w:numPr>
        <w:spacing w:after="110"/>
        <w:jc w:val="both"/>
      </w:pPr>
      <w:r w:rsidRPr="00526E97">
        <w:t>What is Referential Integrity, and why is it enforced between related tables?</w:t>
      </w:r>
    </w:p>
    <w:p w14:paraId="1219F766" w14:textId="1BE1850F" w:rsidR="00526E97" w:rsidRPr="00526E97" w:rsidRDefault="00526E97">
      <w:pPr>
        <w:pStyle w:val="ListParagraph"/>
        <w:numPr>
          <w:ilvl w:val="0"/>
          <w:numId w:val="61"/>
        </w:numPr>
        <w:spacing w:after="110"/>
        <w:jc w:val="both"/>
      </w:pPr>
      <w:r w:rsidRPr="00526E97">
        <w:t>Differentiate between a One-to-Many and a Many-to-Many relationship, with one example of each.</w:t>
      </w:r>
    </w:p>
    <w:p w14:paraId="0934B8A8" w14:textId="35BA6292" w:rsidR="00526E97" w:rsidRPr="00526E97" w:rsidRDefault="00526E97">
      <w:pPr>
        <w:pStyle w:val="ListParagraph"/>
        <w:numPr>
          <w:ilvl w:val="0"/>
          <w:numId w:val="61"/>
        </w:numPr>
        <w:spacing w:after="110"/>
        <w:jc w:val="both"/>
      </w:pPr>
      <w:r w:rsidRPr="00526E97">
        <w:t>What is the purpose of a Report Footer in MS Access, and give one example of what might be placed there.</w:t>
      </w:r>
    </w:p>
    <w:p w14:paraId="469CCC23" w14:textId="4A6457E0" w:rsidR="00526E97" w:rsidRPr="00526E97" w:rsidRDefault="00526E97">
      <w:pPr>
        <w:pStyle w:val="ListParagraph"/>
        <w:numPr>
          <w:ilvl w:val="0"/>
          <w:numId w:val="61"/>
        </w:numPr>
        <w:spacing w:after="110"/>
        <w:jc w:val="both"/>
      </w:pPr>
      <w:r w:rsidRPr="00526E97">
        <w:t>Explain any three data types available in MS Access and the kind of data each is meant for.</w:t>
      </w:r>
    </w:p>
    <w:p w14:paraId="08504305" w14:textId="068C083E" w:rsidR="00526E97" w:rsidRPr="00526E97" w:rsidRDefault="00526E97">
      <w:pPr>
        <w:pStyle w:val="ListParagraph"/>
        <w:numPr>
          <w:ilvl w:val="0"/>
          <w:numId w:val="61"/>
        </w:numPr>
        <w:spacing w:after="110"/>
        <w:jc w:val="both"/>
      </w:pPr>
      <w:r w:rsidRPr="00526E97">
        <w:t>What is the difference between Datasheet View and Design View in MS Access?</w:t>
      </w:r>
    </w:p>
    <w:p w14:paraId="0A27C44D" w14:textId="4524DA29" w:rsidR="00526E97" w:rsidRPr="00526E97" w:rsidRDefault="00526E97">
      <w:pPr>
        <w:pStyle w:val="ListParagraph"/>
        <w:numPr>
          <w:ilvl w:val="0"/>
          <w:numId w:val="61"/>
        </w:numPr>
        <w:spacing w:after="110"/>
        <w:jc w:val="both"/>
      </w:pPr>
      <w:r w:rsidRPr="00526E97">
        <w:t>Why is it recommended to regularly back up an MS Access database file?</w:t>
      </w:r>
    </w:p>
    <w:p w14:paraId="32A27B44" w14:textId="31D2341B" w:rsidR="00526E97" w:rsidRPr="00526E97" w:rsidRDefault="00526E97">
      <w:pPr>
        <w:pStyle w:val="ListParagraph"/>
        <w:numPr>
          <w:ilvl w:val="0"/>
          <w:numId w:val="61"/>
        </w:numPr>
        <w:spacing w:after="110"/>
        <w:jc w:val="both"/>
      </w:pPr>
      <w:r w:rsidRPr="00526E97">
        <w:t>Explain briefly how a browser retrieves a web page after a URL is typed and Enter is pressed.</w:t>
      </w:r>
    </w:p>
    <w:p w14:paraId="1E5FA983" w14:textId="77777777" w:rsidR="00526E97" w:rsidRPr="00526E97" w:rsidRDefault="00526E97" w:rsidP="00526E97"/>
    <w:p w14:paraId="56F6B6D8" w14:textId="77777777" w:rsidR="00526E97" w:rsidRPr="00526E97" w:rsidRDefault="00526E97" w:rsidP="00F40FCB">
      <w:pPr>
        <w:pStyle w:val="Heading2"/>
        <w:spacing w:before="260" w:after="160"/>
        <w:jc w:val="both"/>
      </w:pPr>
      <w:bookmarkStart w:id="159" w:name="_Toc236097247"/>
      <w:r w:rsidRPr="00526E97">
        <w:t>C.3 Practical / Long-Answer Questions</w:t>
      </w:r>
      <w:bookmarkEnd w:id="159"/>
    </w:p>
    <w:p w14:paraId="51D15568" w14:textId="2471E3CA" w:rsidR="00526E97" w:rsidRPr="00526E97" w:rsidRDefault="00526E97">
      <w:pPr>
        <w:pStyle w:val="ListParagraph"/>
        <w:numPr>
          <w:ilvl w:val="0"/>
          <w:numId w:val="62"/>
        </w:numPr>
        <w:spacing w:after="110"/>
        <w:jc w:val="both"/>
      </w:pPr>
      <w:r w:rsidRPr="00526E97">
        <w:t>Create a formatted one-page resume (bio-data) in MS Word using Styles, a Table for personal details, and appropriate headers/footers.</w:t>
      </w:r>
    </w:p>
    <w:p w14:paraId="66C667EC" w14:textId="403C71F5" w:rsidR="00526E97" w:rsidRPr="00526E97" w:rsidRDefault="00526E97">
      <w:pPr>
        <w:pStyle w:val="ListParagraph"/>
        <w:numPr>
          <w:ilvl w:val="0"/>
          <w:numId w:val="62"/>
        </w:numPr>
        <w:spacing w:after="110"/>
        <w:jc w:val="both"/>
      </w:pPr>
      <w:r w:rsidRPr="00526E97">
        <w:t>Create an Excel workbook to record and analyse the attendance of 20 students over one month, using COUNTIF to calculate attendance percentage and Conditional Formatting to flag students below 75% attendance.</w:t>
      </w:r>
    </w:p>
    <w:p w14:paraId="648DAD36" w14:textId="69EC98F8" w:rsidR="00526E97" w:rsidRPr="00526E97" w:rsidRDefault="00526E97">
      <w:pPr>
        <w:pStyle w:val="ListParagraph"/>
        <w:numPr>
          <w:ilvl w:val="0"/>
          <w:numId w:val="62"/>
        </w:numPr>
        <w:spacing w:after="110"/>
        <w:jc w:val="both"/>
      </w:pPr>
      <w:r w:rsidRPr="00526E97">
        <w:t>Design an 8-10 slide PowerPoint presentation on any topic of your subject specialisation, incorporating SmartArt, at least one chart, hyperlinked navigation, and appropriately-applied transitions/animations.</w:t>
      </w:r>
    </w:p>
    <w:p w14:paraId="2A3AE0B6" w14:textId="34B5618C" w:rsidR="00526E97" w:rsidRPr="00526E97" w:rsidRDefault="00526E97">
      <w:pPr>
        <w:pStyle w:val="ListParagraph"/>
        <w:numPr>
          <w:ilvl w:val="0"/>
          <w:numId w:val="62"/>
        </w:numPr>
        <w:spacing w:after="110"/>
        <w:jc w:val="both"/>
      </w:pPr>
      <w:r w:rsidRPr="00526E97">
        <w:t>Explain, with suitable illustrations/diagrams, how MS Word, Excel and PowerPoint can be used together to prepare a complete project report and its accompanying viva presentation.</w:t>
      </w:r>
    </w:p>
    <w:p w14:paraId="2FCB75C4" w14:textId="2D6C1093" w:rsidR="00526E97" w:rsidRPr="00526E97" w:rsidRDefault="00526E97">
      <w:pPr>
        <w:pStyle w:val="ListParagraph"/>
        <w:numPr>
          <w:ilvl w:val="0"/>
          <w:numId w:val="62"/>
        </w:numPr>
        <w:spacing w:after="110"/>
        <w:jc w:val="both"/>
      </w:pPr>
      <w:r w:rsidRPr="00526E97">
        <w:t>Create a Gmail (or similar) email account, then send an email with at least one file attachment to your teacher, with a suitable Subject line.</w:t>
      </w:r>
    </w:p>
    <w:p w14:paraId="2B71BD44" w14:textId="25C4B3A4" w:rsidR="00526E97" w:rsidRPr="00526E97" w:rsidRDefault="00526E97">
      <w:pPr>
        <w:pStyle w:val="ListParagraph"/>
        <w:numPr>
          <w:ilvl w:val="0"/>
          <w:numId w:val="62"/>
        </w:numPr>
        <w:spacing w:after="110"/>
        <w:jc w:val="both"/>
      </w:pPr>
      <w:r w:rsidRPr="00526E97">
        <w:lastRenderedPageBreak/>
        <w:t xml:space="preserve">Create an MS Access database for a small library, with a Books table and a </w:t>
      </w:r>
      <w:proofErr w:type="gramStart"/>
      <w:r w:rsidRPr="00526E97">
        <w:t>Members</w:t>
      </w:r>
      <w:proofErr w:type="gramEnd"/>
      <w:r w:rsidRPr="00526E97">
        <w:t xml:space="preserve"> table linked by a One-to-Many relationship, including one query and one report.</w:t>
      </w:r>
    </w:p>
    <w:p w14:paraId="4576A41B" w14:textId="062C6510" w:rsidR="00526E97" w:rsidRPr="00526E97" w:rsidRDefault="00526E97">
      <w:pPr>
        <w:pStyle w:val="ListParagraph"/>
        <w:numPr>
          <w:ilvl w:val="0"/>
          <w:numId w:val="62"/>
        </w:numPr>
        <w:spacing w:after="110"/>
        <w:jc w:val="both"/>
      </w:pPr>
      <w:r w:rsidRPr="00526E97">
        <w:t>Perform a Mail Merge in MS Word to generate 10 personalised invitation letters using an Excel sheet of names and addresses as the data source; submit the merged output as a single document.</w:t>
      </w:r>
    </w:p>
    <w:p w14:paraId="738287CE" w14:textId="702DB90D" w:rsidR="00526E97" w:rsidRPr="00526E97" w:rsidRDefault="00526E97">
      <w:pPr>
        <w:pStyle w:val="ListParagraph"/>
        <w:numPr>
          <w:ilvl w:val="0"/>
          <w:numId w:val="62"/>
        </w:numPr>
        <w:spacing w:after="110"/>
        <w:jc w:val="both"/>
      </w:pPr>
      <w:r w:rsidRPr="00526E97">
        <w:t>Create an Excel workbook analysing the monthly expenses of a household across at least 6 categories, including a Pivot Table summary and a suitable chart (e.g., Pie or Bar) illustrating the spending distribution.</w:t>
      </w:r>
    </w:p>
    <w:p w14:paraId="71A0EE88" w14:textId="2521284D" w:rsidR="00526E97" w:rsidRPr="00526E97" w:rsidRDefault="00526E97">
      <w:pPr>
        <w:pStyle w:val="ListParagraph"/>
        <w:numPr>
          <w:ilvl w:val="0"/>
          <w:numId w:val="62"/>
        </w:numPr>
        <w:spacing w:after="110"/>
        <w:jc w:val="both"/>
      </w:pPr>
      <w:r w:rsidRPr="00526E97">
        <w:t>Design a 6-slide PowerPoint presentation introducing your college/institution, using a consistent Slide Master theme, at least one embedded chart, and rehearsed slide timings suitable for an unattended kiosk display.</w:t>
      </w:r>
    </w:p>
    <w:p w14:paraId="45EBCB9F" w14:textId="0413E020" w:rsidR="00526E97" w:rsidRPr="00526E97" w:rsidRDefault="00526E97">
      <w:pPr>
        <w:pStyle w:val="ListParagraph"/>
        <w:numPr>
          <w:ilvl w:val="0"/>
          <w:numId w:val="62"/>
        </w:numPr>
        <w:spacing w:after="110"/>
        <w:jc w:val="both"/>
      </w:pPr>
      <w:r w:rsidRPr="00526E97">
        <w:t>Compose and send an email to two recipients (using To and CC appropriately) with a Word document and an Excel sheet both attached, and BCC yourself for a record.</w:t>
      </w:r>
    </w:p>
    <w:p w14:paraId="01EF621D" w14:textId="0989F06A" w:rsidR="00526E97" w:rsidRPr="00526E97" w:rsidRDefault="00526E97">
      <w:pPr>
        <w:pStyle w:val="ListParagraph"/>
        <w:numPr>
          <w:ilvl w:val="0"/>
          <w:numId w:val="62"/>
        </w:numPr>
        <w:spacing w:after="110"/>
        <w:jc w:val="both"/>
      </w:pPr>
      <w:r w:rsidRPr="00526E97">
        <w:t>Design an MS Access database to manage a small shop's inventory, with a Products table and a Suppliers table linked appropriately, including at least two queries (one with a numeric criterion, one with a text criterion) and one grouped report.</w:t>
      </w:r>
    </w:p>
    <w:p w14:paraId="5793B3B9" w14:textId="0BD8BC3F" w:rsidR="00526E97" w:rsidRPr="00526E97" w:rsidRDefault="00526E97">
      <w:pPr>
        <w:pStyle w:val="ListParagraph"/>
        <w:numPr>
          <w:ilvl w:val="0"/>
          <w:numId w:val="62"/>
        </w:numPr>
        <w:spacing w:after="110"/>
        <w:jc w:val="both"/>
      </w:pPr>
      <w:r w:rsidRPr="00526E97">
        <w:t>Research and safely browse three government e-governance websites relevant to students (e.g., scholarship portals, examination boards), noting their URLs and one key service each offers, while verifying each uses HTTPS.</w:t>
      </w:r>
    </w:p>
    <w:p w14:paraId="58629B19" w14:textId="14BA7709" w:rsidR="00526E97" w:rsidRPr="00526E97" w:rsidRDefault="00526E97">
      <w:pPr>
        <w:pStyle w:val="ListParagraph"/>
        <w:numPr>
          <w:ilvl w:val="0"/>
          <w:numId w:val="62"/>
        </w:numPr>
        <w:spacing w:after="110"/>
        <w:jc w:val="both"/>
      </w:pPr>
      <w:r w:rsidRPr="00526E97">
        <w:t>Create a Word document with a multi-level numbered list (e.g., a lab manual's steps and sub-steps), a correctly captioned figure, and an auto-updating Table of Contents.</w:t>
      </w:r>
    </w:p>
    <w:p w14:paraId="59E4E539" w14:textId="507545F2" w:rsidR="00526E97" w:rsidRPr="00526E97" w:rsidRDefault="00526E97">
      <w:pPr>
        <w:pStyle w:val="ListParagraph"/>
        <w:numPr>
          <w:ilvl w:val="0"/>
          <w:numId w:val="62"/>
        </w:numPr>
        <w:spacing w:after="110"/>
        <w:jc w:val="both"/>
      </w:pPr>
      <w:r w:rsidRPr="00526E97">
        <w:t>Build an Excel gradebook for a class of 15 students across 4 subjects, calculating totals, percentages, and grades using nested IF or LOOKUP functions, with the top 3 students highlighted using Conditional Formatting.</w:t>
      </w:r>
    </w:p>
    <w:p w14:paraId="3D3A9F10" w14:textId="3E093F2A" w:rsidR="00526E97" w:rsidRPr="00526E97" w:rsidRDefault="00526E97">
      <w:pPr>
        <w:pStyle w:val="ListParagraph"/>
        <w:numPr>
          <w:ilvl w:val="0"/>
          <w:numId w:val="62"/>
        </w:numPr>
        <w:spacing w:after="110"/>
        <w:jc w:val="both"/>
      </w:pPr>
      <w:r w:rsidRPr="00526E97">
        <w:t>Create a PowerPoint presentation explaining a step-by-step process of your choice (e.g., a science experiment or a cooking recipe) using SmartArt process diagrams and appropriate animations to reveal each step in sequence.</w:t>
      </w:r>
    </w:p>
    <w:p w14:paraId="0CF4FD1C" w14:textId="03C8F777" w:rsidR="00526E97" w:rsidRPr="00526E97" w:rsidRDefault="00526E97">
      <w:pPr>
        <w:pStyle w:val="ListParagraph"/>
        <w:numPr>
          <w:ilvl w:val="0"/>
          <w:numId w:val="62"/>
        </w:numPr>
        <w:spacing w:after="110"/>
        <w:jc w:val="both"/>
      </w:pPr>
      <w:r w:rsidRPr="00526E97">
        <w:t>Set up email filters/rules in your email account to automatically label incoming messages from your class group, and demonstrate the result with at least three test emails.</w:t>
      </w:r>
    </w:p>
    <w:p w14:paraId="2D9EDBE9" w14:textId="4FCA5577" w:rsidR="00526E97" w:rsidRPr="00526E97" w:rsidRDefault="00526E97">
      <w:pPr>
        <w:pStyle w:val="ListParagraph"/>
        <w:numPr>
          <w:ilvl w:val="0"/>
          <w:numId w:val="62"/>
        </w:numPr>
        <w:spacing w:after="110"/>
        <w:jc w:val="both"/>
      </w:pPr>
      <w:r w:rsidRPr="00526E97">
        <w:t>Design a two-table MS Access database of your own choice (e.g., Hostel Rooms and Residents, or Sports Equipment and Issue Records) including a relationship, one form for data entry, and one report with a calculated total in the footer.</w:t>
      </w:r>
    </w:p>
    <w:p w14:paraId="42675116" w14:textId="203D89C7" w:rsidR="00526E97" w:rsidRPr="00526E97" w:rsidRDefault="00526E97">
      <w:pPr>
        <w:pStyle w:val="ListParagraph"/>
        <w:numPr>
          <w:ilvl w:val="0"/>
          <w:numId w:val="62"/>
        </w:numPr>
        <w:spacing w:after="110"/>
        <w:jc w:val="both"/>
      </w:pPr>
      <w:r w:rsidRPr="00526E97">
        <w:t>Prepare a short comparative note (using a Word table) contrasting MS Word, MS Excel, MS PowerPoint, Email, and MS Access in terms of purpose, basic unit, and typical output — supporting the summary with one real example from each.</w:t>
      </w:r>
    </w:p>
    <w:p w14:paraId="109E91DC" w14:textId="73DB5F12" w:rsidR="00526E97" w:rsidRPr="00526E97" w:rsidRDefault="00526E97">
      <w:pPr>
        <w:pStyle w:val="ListParagraph"/>
        <w:numPr>
          <w:ilvl w:val="0"/>
          <w:numId w:val="62"/>
        </w:numPr>
        <w:spacing w:after="110"/>
        <w:jc w:val="both"/>
      </w:pPr>
      <w:r w:rsidRPr="00526E97">
        <w:t>Export a Report created in MS Access to both PDF and Excel formats, and explain in 3-4 sentences the situations in which each exported format would be more useful.</w:t>
      </w:r>
    </w:p>
    <w:p w14:paraId="2E4E68BC" w14:textId="41DB3631" w:rsidR="00526E97" w:rsidRPr="00526E97" w:rsidRDefault="00526E97">
      <w:pPr>
        <w:pStyle w:val="ListParagraph"/>
        <w:numPr>
          <w:ilvl w:val="0"/>
          <w:numId w:val="62"/>
        </w:numPr>
        <w:spacing w:after="110"/>
        <w:jc w:val="both"/>
      </w:pPr>
      <w:r w:rsidRPr="00526E97">
        <w:t>Simulate a safe-use-of-Internet audit of your own browser and one email/social-media account: check and note whether HTTPS is used by default, whether Two-Factor Authentication is enabled, and review the current privacy settings, listing any two improvements you would make.</w:t>
      </w:r>
    </w:p>
    <w:p w14:paraId="2CE8B04B" w14:textId="268FD893" w:rsidR="00E66325" w:rsidRDefault="00E66325" w:rsidP="00F40FCB">
      <w:pPr>
        <w:pStyle w:val="ListParagraph"/>
        <w:spacing w:after="110"/>
        <w:ind w:left="504"/>
        <w:jc w:val="both"/>
      </w:pPr>
    </w:p>
    <w:p w14:paraId="171C036C" w14:textId="77777777" w:rsidR="00AC5314" w:rsidRDefault="00AC5314" w:rsidP="00F40FCB">
      <w:pPr>
        <w:pStyle w:val="ListParagraph"/>
        <w:spacing w:after="110"/>
        <w:ind w:left="504"/>
        <w:jc w:val="both"/>
      </w:pPr>
    </w:p>
    <w:p w14:paraId="4EEEA6B6" w14:textId="77777777" w:rsidR="00AC5314" w:rsidRDefault="00AC5314" w:rsidP="00F40FCB">
      <w:pPr>
        <w:pStyle w:val="ListParagraph"/>
        <w:spacing w:after="110"/>
        <w:ind w:left="504"/>
        <w:jc w:val="both"/>
      </w:pPr>
    </w:p>
    <w:p w14:paraId="70F405AF" w14:textId="77777777" w:rsidR="00AC5314" w:rsidRDefault="00AC5314" w:rsidP="00F40FCB">
      <w:pPr>
        <w:pStyle w:val="ListParagraph"/>
        <w:spacing w:after="110"/>
        <w:ind w:left="504"/>
        <w:jc w:val="both"/>
      </w:pPr>
    </w:p>
    <w:p w14:paraId="593E1340" w14:textId="77777777" w:rsidR="00AC5314" w:rsidRDefault="00AC5314" w:rsidP="00F40FCB">
      <w:pPr>
        <w:pStyle w:val="ListParagraph"/>
        <w:spacing w:after="110"/>
        <w:ind w:left="504"/>
        <w:jc w:val="both"/>
      </w:pPr>
    </w:p>
    <w:p w14:paraId="58D86680" w14:textId="77777777" w:rsidR="00AC5314" w:rsidRDefault="00AC5314" w:rsidP="00F40FCB">
      <w:pPr>
        <w:pStyle w:val="ListParagraph"/>
        <w:spacing w:after="110"/>
        <w:ind w:left="504"/>
        <w:jc w:val="both"/>
      </w:pPr>
    </w:p>
    <w:p w14:paraId="75C00210" w14:textId="1C6FFFD6" w:rsidR="002103F3" w:rsidRPr="00AC5314" w:rsidRDefault="002103F3" w:rsidP="002103F3">
      <w:pPr>
        <w:spacing w:after="110"/>
        <w:jc w:val="center"/>
        <w:rPr>
          <w:b/>
          <w:color w:val="EE000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color w:val="EE000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Best Wishes</w:t>
      </w:r>
      <w:r w:rsidR="00AC5314" w:rsidRPr="00AC5314">
        <w:rPr>
          <w:b/>
          <w:color w:val="EE000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p w14:paraId="621C1154" w14:textId="1451AD3F" w:rsidR="002103F3" w:rsidRPr="00AC5314" w:rsidRDefault="002103F3" w:rsidP="002103F3">
      <w:pPr>
        <w:spacing w:after="110"/>
        <w:jc w:val="center"/>
        <w:rPr>
          <w:b/>
          <w:color w:val="538135" w:themeColor="accent6"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color w:val="538135" w:themeColor="accent6"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For</w:t>
      </w:r>
      <w:r w:rsidR="00AC5314" w:rsidRPr="00AC5314">
        <w:rPr>
          <w:b/>
          <w:color w:val="538135" w:themeColor="accent6"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a</w:t>
      </w:r>
    </w:p>
    <w:p w14:paraId="69D1A48C" w14:textId="77777777" w:rsidR="002103F3" w:rsidRPr="005201A2" w:rsidRDefault="005201A2" w:rsidP="002103F3">
      <w:pPr>
        <w:spacing w:after="110"/>
        <w:jc w:val="center"/>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C5314">
        <w:rPr>
          <w:b/>
          <w:noProof/>
          <w:color w:val="00B0F0"/>
          <w:sz w:val="96"/>
          <w:szCs w:val="96"/>
        </w:rPr>
        <mc:AlternateContent>
          <mc:Choice Requires="am3d">
            <w:drawing>
              <wp:anchor distT="0" distB="0" distL="114300" distR="114300" simplePos="0" relativeHeight="251659264" behindDoc="0" locked="0" layoutInCell="1" allowOverlap="1" wp14:anchorId="12462883" wp14:editId="37696983">
                <wp:simplePos x="0" y="0"/>
                <wp:positionH relativeFrom="margin">
                  <wp:posOffset>1076988</wp:posOffset>
                </wp:positionH>
                <wp:positionV relativeFrom="paragraph">
                  <wp:posOffset>817190</wp:posOffset>
                </wp:positionV>
                <wp:extent cx="4218783" cy="4419967"/>
                <wp:effectExtent l="0" t="0" r="0" b="0"/>
                <wp:wrapNone/>
                <wp:docPr id="2057440212" name="3D Model 1" descr="Ocean currents"/>
                <wp:cNvGraphicFramePr>
                  <a:graphicFrameLocks xmlns:a="http://schemas.openxmlformats.org/drawingml/2006/main" noChangeAspect="1"/>
                </wp:cNvGraphicFramePr>
                <a:graphic xmlns:a="http://schemas.openxmlformats.org/drawingml/2006/main">
                  <a:graphicData uri="http://schemas.microsoft.com/office/drawing/2017/model3d">
                    <am3d:model3d r:embed="rId8">
                      <am3d:spPr>
                        <a:xfrm>
                          <a:off x="0" y="0"/>
                          <a:ext cx="4218783" cy="4419967"/>
                        </a:xfrm>
                        <a:prstGeom prst="rect">
                          <a:avLst/>
                        </a:prstGeom>
                      </am3d:spPr>
                      <am3d:camera>
                        <am3d:pos x="0" y="0" z="81245089"/>
                        <am3d:up dx="0" dy="36000000" dz="0"/>
                        <am3d:lookAt x="0" y="0" z="0"/>
                        <am3d:perspective fov="2700000"/>
                      </am3d:camera>
                      <am3d:trans>
                        <am3d:meterPerModelUnit n="4920067" d="1000000"/>
                        <am3d:preTrans dx="18911" dy="-17995985" dz="-82452"/>
                        <am3d:scale>
                          <am3d:sx n="1000000" d="1000000"/>
                          <am3d:sy n="1000000" d="1000000"/>
                          <am3d:sz n="1000000" d="1000000"/>
                        </am3d:scale>
                        <am3d:rot ax="628651" ay="135919" az="25106"/>
                        <am3d:postTrans dx="0" dy="0" dz="0"/>
                      </am3d:trans>
                      <am3d:raster rName="Office3DRenderer" rVer="16.0.8326">
                        <am3d:blip r:embed="rId9"/>
                      </am3d:raster>
                      <am3d:extLst>
                        <a:ext uri="{9A65AA19-BECB-4387-8358-8AD5134E1D82}">
                          <a3danim:embedAnim xmlns:a3danim="http://schemas.microsoft.com/office/drawing/2018/animation/model3d" animId="0">
                            <a3danim:animPr length="4966" count="indefinite"/>
                          </a3danim:embedAnim>
                        </a:ext>
                        <a:ext uri="{E9DE012E-A134-456F-84FE-255F9AAD75C6}">
                          <a3danim:posterFrame xmlns:a3danim="http://schemas.microsoft.com/office/drawing/2018/animation/model3d" animId="0"/>
                        </a:ext>
                      </am3d:extLst>
                      <am3d:objViewport viewportSz="5739069"/>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9264" behindDoc="0" locked="0" layoutInCell="1" allowOverlap="1" wp14:anchorId="12462883" wp14:editId="37696983">
                <wp:simplePos x="0" y="0"/>
                <wp:positionH relativeFrom="margin">
                  <wp:posOffset>1076988</wp:posOffset>
                </wp:positionH>
                <wp:positionV relativeFrom="paragraph">
                  <wp:posOffset>817190</wp:posOffset>
                </wp:positionV>
                <wp:extent cx="4218783" cy="4419967"/>
                <wp:effectExtent l="0" t="0" r="0" b="0"/>
                <wp:wrapNone/>
                <wp:docPr id="2057440212" name="3D Model 1" descr="Ocean currents"/>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57440212" name="3D Model 1" descr="Ocean currents"/>
                        <pic:cNvPicPr>
                          <a:picLocks noGrp="1" noRot="1" noChangeAspect="1" noMove="1" noResize="1" noEditPoints="1" noAdjustHandles="1" noChangeArrowheads="1" noChangeShapeType="1" noCrop="1"/>
                        </pic:cNvPicPr>
                      </pic:nvPicPr>
                      <pic:blipFill>
                        <a:blip r:embed="rId9"/>
                        <a:stretch>
                          <a:fillRect/>
                        </a:stretch>
                      </pic:blipFill>
                      <pic:spPr>
                        <a:xfrm>
                          <a:off x="0" y="0"/>
                          <a:ext cx="4218305" cy="44196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2103F3" w:rsidRPr="00AC5314">
        <w:rPr>
          <w:b/>
          <w:color w:val="00B0F0"/>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Great Learning</w:t>
      </w:r>
    </w:p>
    <w:sectPr w:rsidR="002103F3" w:rsidRPr="005201A2">
      <w:headerReference w:type="default" r:id="rId21"/>
      <w:footerReference w:type="default" r:id="rId22"/>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48C42" w14:textId="77777777" w:rsidR="00023E60" w:rsidRDefault="00023E60">
      <w:r>
        <w:separator/>
      </w:r>
    </w:p>
  </w:endnote>
  <w:endnote w:type="continuationSeparator" w:id="0">
    <w:p w14:paraId="7A0151E3" w14:textId="77777777" w:rsidR="00023E60" w:rsidRDefault="00023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A470" w14:textId="77777777" w:rsidR="00426F18" w:rsidRDefault="00000000">
    <w:pPr>
      <w:pBdr>
        <w:top w:val="single" w:sz="4" w:space="4" w:color="AAAAAA"/>
      </w:pBd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E37F8E">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E37F8E">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3A93" w14:textId="77777777" w:rsidR="00023E60" w:rsidRDefault="00023E60">
      <w:r>
        <w:separator/>
      </w:r>
    </w:p>
  </w:footnote>
  <w:footnote w:type="continuationSeparator" w:id="0">
    <w:p w14:paraId="6F78F75E" w14:textId="77777777" w:rsidR="00023E60" w:rsidRDefault="00023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F77E" w14:textId="77777777" w:rsidR="00426F18" w:rsidRDefault="00000000" w:rsidP="00E37F8E">
    <w:pPr>
      <w:pBdr>
        <w:bottom w:val="single" w:sz="4" w:space="4" w:color="AAAAAA"/>
      </w:pBdr>
      <w:jc w:val="center"/>
    </w:pPr>
    <w:r>
      <w:rPr>
        <w:i/>
        <w:iCs/>
        <w:color w:val="666666"/>
        <w:sz w:val="16"/>
        <w:szCs w:val="16"/>
      </w:rPr>
      <w:t xml:space="preserve">VOI001: Introduction of MS-Office — Lecture </w:t>
    </w:r>
    <w:proofErr w:type="gramStart"/>
    <w:r>
      <w:rPr>
        <w:i/>
        <w:iCs/>
        <w:color w:val="666666"/>
        <w:sz w:val="16"/>
        <w:szCs w:val="16"/>
      </w:rPr>
      <w:t>Notes</w:t>
    </w:r>
    <w:r w:rsidR="00E37F8E">
      <w:rPr>
        <w:i/>
        <w:iCs/>
        <w:color w:val="666666"/>
        <w:sz w:val="16"/>
        <w:szCs w:val="16"/>
      </w:rPr>
      <w:t xml:space="preserve">  By</w:t>
    </w:r>
    <w:proofErr w:type="gramEnd"/>
    <w:r w:rsidR="00E37F8E">
      <w:rPr>
        <w:i/>
        <w:iCs/>
        <w:color w:val="666666"/>
        <w:sz w:val="16"/>
        <w:szCs w:val="16"/>
      </w:rPr>
      <w:t xml:space="preserve"> Dr. S. K. Jain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F60"/>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55E36"/>
    <w:multiLevelType w:val="hybridMultilevel"/>
    <w:tmpl w:val="07A0CB7E"/>
    <w:lvl w:ilvl="0" w:tplc="4A3AEF32">
      <w:start w:val="1"/>
      <w:numFmt w:val="decimal"/>
      <w:lvlText w:val="%1."/>
      <w:lvlJc w:val="left"/>
      <w:pPr>
        <w:ind w:left="504" w:hanging="360"/>
      </w:pPr>
    </w:lvl>
    <w:lvl w:ilvl="1" w:tplc="D8B4FCC4">
      <w:numFmt w:val="decimal"/>
      <w:lvlText w:val=""/>
      <w:lvlJc w:val="left"/>
    </w:lvl>
    <w:lvl w:ilvl="2" w:tplc="849A6F2E">
      <w:numFmt w:val="decimal"/>
      <w:lvlText w:val=""/>
      <w:lvlJc w:val="left"/>
    </w:lvl>
    <w:lvl w:ilvl="3" w:tplc="C2C22F50">
      <w:numFmt w:val="decimal"/>
      <w:lvlText w:val=""/>
      <w:lvlJc w:val="left"/>
    </w:lvl>
    <w:lvl w:ilvl="4" w:tplc="6FF441A0">
      <w:numFmt w:val="decimal"/>
      <w:lvlText w:val=""/>
      <w:lvlJc w:val="left"/>
    </w:lvl>
    <w:lvl w:ilvl="5" w:tplc="2C7CDB62">
      <w:numFmt w:val="decimal"/>
      <w:lvlText w:val=""/>
      <w:lvlJc w:val="left"/>
    </w:lvl>
    <w:lvl w:ilvl="6" w:tplc="F8C8985C">
      <w:numFmt w:val="decimal"/>
      <w:lvlText w:val=""/>
      <w:lvlJc w:val="left"/>
    </w:lvl>
    <w:lvl w:ilvl="7" w:tplc="A8B26160">
      <w:numFmt w:val="decimal"/>
      <w:lvlText w:val=""/>
      <w:lvlJc w:val="left"/>
    </w:lvl>
    <w:lvl w:ilvl="8" w:tplc="303AAF24">
      <w:numFmt w:val="decimal"/>
      <w:lvlText w:val=""/>
      <w:lvlJc w:val="left"/>
    </w:lvl>
  </w:abstractNum>
  <w:abstractNum w:abstractNumId="2" w15:restartNumberingAfterBreak="0">
    <w:nsid w:val="062B5EAC"/>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0F2870"/>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B311FC"/>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1A512E"/>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1C31DA9"/>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432A7E"/>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7F425C8"/>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8214EB8"/>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91A2B67"/>
    <w:multiLevelType w:val="hybridMultilevel"/>
    <w:tmpl w:val="84042D32"/>
    <w:lvl w:ilvl="0" w:tplc="FFFFFFFF">
      <w:start w:val="1"/>
      <w:numFmt w:val="decimal"/>
      <w:lvlText w:val="%1."/>
      <w:lvlJc w:val="left"/>
      <w:pPr>
        <w:ind w:left="720" w:hanging="360"/>
      </w:p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abstractNum w:abstractNumId="11" w15:restartNumberingAfterBreak="0">
    <w:nsid w:val="1FD13A0B"/>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DB2679"/>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2990A03"/>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2F25C05"/>
    <w:multiLevelType w:val="hybridMultilevel"/>
    <w:tmpl w:val="E4DC7464"/>
    <w:lvl w:ilvl="0" w:tplc="A734FE86">
      <w:start w:val="1"/>
      <w:numFmt w:val="decimal"/>
      <w:lvlText w:val="%1."/>
      <w:lvlJc w:val="left"/>
      <w:pPr>
        <w:ind w:left="504" w:hanging="360"/>
      </w:pPr>
    </w:lvl>
    <w:lvl w:ilvl="1" w:tplc="127A4DE8">
      <w:numFmt w:val="decimal"/>
      <w:lvlText w:val=""/>
      <w:lvlJc w:val="left"/>
    </w:lvl>
    <w:lvl w:ilvl="2" w:tplc="1DB64AE6">
      <w:numFmt w:val="decimal"/>
      <w:lvlText w:val=""/>
      <w:lvlJc w:val="left"/>
    </w:lvl>
    <w:lvl w:ilvl="3" w:tplc="B44C7B3E">
      <w:numFmt w:val="decimal"/>
      <w:lvlText w:val=""/>
      <w:lvlJc w:val="left"/>
    </w:lvl>
    <w:lvl w:ilvl="4" w:tplc="55AAEE04">
      <w:numFmt w:val="decimal"/>
      <w:lvlText w:val=""/>
      <w:lvlJc w:val="left"/>
    </w:lvl>
    <w:lvl w:ilvl="5" w:tplc="93E2A7E6">
      <w:numFmt w:val="decimal"/>
      <w:lvlText w:val=""/>
      <w:lvlJc w:val="left"/>
    </w:lvl>
    <w:lvl w:ilvl="6" w:tplc="9E00CCB6">
      <w:numFmt w:val="decimal"/>
      <w:lvlText w:val=""/>
      <w:lvlJc w:val="left"/>
    </w:lvl>
    <w:lvl w:ilvl="7" w:tplc="F508C0DA">
      <w:numFmt w:val="decimal"/>
      <w:lvlText w:val=""/>
      <w:lvlJc w:val="left"/>
    </w:lvl>
    <w:lvl w:ilvl="8" w:tplc="FE1AF058">
      <w:numFmt w:val="decimal"/>
      <w:lvlText w:val=""/>
      <w:lvlJc w:val="left"/>
    </w:lvl>
  </w:abstractNum>
  <w:abstractNum w:abstractNumId="15" w15:restartNumberingAfterBreak="0">
    <w:nsid w:val="241E408B"/>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4306D31"/>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5E15FD1"/>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72C6F61"/>
    <w:multiLevelType w:val="hybridMultilevel"/>
    <w:tmpl w:val="F77C09E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7F8043A"/>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BD83940"/>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CCA7D5B"/>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CE62E19"/>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FF753A4"/>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20532F4"/>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40D09AC"/>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4C53815"/>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83F75B1"/>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8542C44"/>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AE92E6B"/>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3B6675C6"/>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EEC29EB"/>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3FFC5680"/>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1A04BD9"/>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4930900"/>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4FC4BF3"/>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69B7A63"/>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7B531F5"/>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C9377C4"/>
    <w:multiLevelType w:val="hybridMultilevel"/>
    <w:tmpl w:val="E7EE20F4"/>
    <w:lvl w:ilvl="0" w:tplc="A524CBE6">
      <w:start w:val="1"/>
      <w:numFmt w:val="bullet"/>
      <w:lvlText w:val="•"/>
      <w:lvlJc w:val="left"/>
      <w:pPr>
        <w:ind w:left="504" w:hanging="288"/>
      </w:pPr>
    </w:lvl>
    <w:lvl w:ilvl="1" w:tplc="B212C8FE">
      <w:numFmt w:val="decimal"/>
      <w:lvlText w:val=""/>
      <w:lvlJc w:val="left"/>
    </w:lvl>
    <w:lvl w:ilvl="2" w:tplc="351607F6">
      <w:numFmt w:val="decimal"/>
      <w:lvlText w:val=""/>
      <w:lvlJc w:val="left"/>
    </w:lvl>
    <w:lvl w:ilvl="3" w:tplc="DE2486BE">
      <w:numFmt w:val="decimal"/>
      <w:lvlText w:val=""/>
      <w:lvlJc w:val="left"/>
    </w:lvl>
    <w:lvl w:ilvl="4" w:tplc="91C258B4">
      <w:numFmt w:val="decimal"/>
      <w:lvlText w:val=""/>
      <w:lvlJc w:val="left"/>
    </w:lvl>
    <w:lvl w:ilvl="5" w:tplc="4288EDA2">
      <w:numFmt w:val="decimal"/>
      <w:lvlText w:val=""/>
      <w:lvlJc w:val="left"/>
    </w:lvl>
    <w:lvl w:ilvl="6" w:tplc="12489DC2">
      <w:numFmt w:val="decimal"/>
      <w:lvlText w:val=""/>
      <w:lvlJc w:val="left"/>
    </w:lvl>
    <w:lvl w:ilvl="7" w:tplc="AC7A6C3E">
      <w:numFmt w:val="decimal"/>
      <w:lvlText w:val=""/>
      <w:lvlJc w:val="left"/>
    </w:lvl>
    <w:lvl w:ilvl="8" w:tplc="F4002DD4">
      <w:numFmt w:val="decimal"/>
      <w:lvlText w:val=""/>
      <w:lvlJc w:val="left"/>
    </w:lvl>
  </w:abstractNum>
  <w:abstractNum w:abstractNumId="39" w15:restartNumberingAfterBreak="0">
    <w:nsid w:val="4D7A1643"/>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06B667F"/>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4C834A0"/>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55E740C5"/>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8405640"/>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9485F16"/>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BB567E5"/>
    <w:multiLevelType w:val="hybridMultilevel"/>
    <w:tmpl w:val="126037FC"/>
    <w:lvl w:ilvl="0" w:tplc="FFFFFFFF">
      <w:start w:val="1"/>
      <w:numFmt w:val="decimal"/>
      <w:lvlText w:val="%1."/>
      <w:lvlJc w:val="left"/>
      <w:pPr>
        <w:ind w:left="720" w:hanging="360"/>
      </w:p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abstractNum w:abstractNumId="46" w15:restartNumberingAfterBreak="0">
    <w:nsid w:val="5F0E795E"/>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61176891"/>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6466778C"/>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656926B6"/>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65FA043E"/>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60649ED"/>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67BB477B"/>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6CB77E56"/>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6E96357B"/>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007A4B"/>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5731BB0"/>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76893ABF"/>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78996A29"/>
    <w:multiLevelType w:val="hybridMultilevel"/>
    <w:tmpl w:val="F77C09E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79ED54A5"/>
    <w:multiLevelType w:val="hybridMultilevel"/>
    <w:tmpl w:val="07A0CB7E"/>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7D337252"/>
    <w:multiLevelType w:val="hybridMultilevel"/>
    <w:tmpl w:val="E4DC7464"/>
    <w:lvl w:ilvl="0" w:tplc="FFFFFFFF">
      <w:start w:val="1"/>
      <w:numFmt w:val="decimal"/>
      <w:lvlText w:val="%1."/>
      <w:lvlJc w:val="left"/>
      <w:pPr>
        <w:ind w:left="50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7EDB5AF4"/>
    <w:multiLevelType w:val="hybridMultilevel"/>
    <w:tmpl w:val="E6362EE4"/>
    <w:lvl w:ilvl="0" w:tplc="40090001">
      <w:start w:val="1"/>
      <w:numFmt w:val="bullet"/>
      <w:lvlText w:val=""/>
      <w:lvlJc w:val="left"/>
      <w:pPr>
        <w:ind w:left="504"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32905912">
    <w:abstractNumId w:val="38"/>
    <w:lvlOverride w:ilvl="0">
      <w:startOverride w:val="1"/>
    </w:lvlOverride>
  </w:num>
  <w:num w:numId="2" w16cid:durableId="922106540">
    <w:abstractNumId w:val="1"/>
    <w:lvlOverride w:ilvl="0">
      <w:startOverride w:val="1"/>
    </w:lvlOverride>
  </w:num>
  <w:num w:numId="3" w16cid:durableId="489368149">
    <w:abstractNumId w:val="14"/>
    <w:lvlOverride w:ilvl="0">
      <w:startOverride w:val="1"/>
    </w:lvlOverride>
  </w:num>
  <w:num w:numId="4" w16cid:durableId="1434203218">
    <w:abstractNumId w:val="15"/>
  </w:num>
  <w:num w:numId="5" w16cid:durableId="508715957">
    <w:abstractNumId w:val="41"/>
  </w:num>
  <w:num w:numId="6" w16cid:durableId="232812197">
    <w:abstractNumId w:val="61"/>
  </w:num>
  <w:num w:numId="7" w16cid:durableId="993605648">
    <w:abstractNumId w:val="37"/>
  </w:num>
  <w:num w:numId="8" w16cid:durableId="1801336166">
    <w:abstractNumId w:val="24"/>
  </w:num>
  <w:num w:numId="9" w16cid:durableId="991056022">
    <w:abstractNumId w:val="2"/>
  </w:num>
  <w:num w:numId="10" w16cid:durableId="899751627">
    <w:abstractNumId w:val="4"/>
  </w:num>
  <w:num w:numId="11" w16cid:durableId="1217888123">
    <w:abstractNumId w:val="26"/>
  </w:num>
  <w:num w:numId="12" w16cid:durableId="906574702">
    <w:abstractNumId w:val="8"/>
  </w:num>
  <w:num w:numId="13" w16cid:durableId="1488325753">
    <w:abstractNumId w:val="55"/>
  </w:num>
  <w:num w:numId="14" w16cid:durableId="1950235583">
    <w:abstractNumId w:val="23"/>
  </w:num>
  <w:num w:numId="15" w16cid:durableId="158347683">
    <w:abstractNumId w:val="52"/>
  </w:num>
  <w:num w:numId="16" w16cid:durableId="1964383486">
    <w:abstractNumId w:val="42"/>
  </w:num>
  <w:num w:numId="17" w16cid:durableId="150802217">
    <w:abstractNumId w:val="34"/>
  </w:num>
  <w:num w:numId="18" w16cid:durableId="2041393026">
    <w:abstractNumId w:val="29"/>
  </w:num>
  <w:num w:numId="19" w16cid:durableId="1721637334">
    <w:abstractNumId w:val="35"/>
  </w:num>
  <w:num w:numId="20" w16cid:durableId="1873566992">
    <w:abstractNumId w:val="46"/>
  </w:num>
  <w:num w:numId="21" w16cid:durableId="525287792">
    <w:abstractNumId w:val="22"/>
  </w:num>
  <w:num w:numId="22" w16cid:durableId="1695155640">
    <w:abstractNumId w:val="21"/>
  </w:num>
  <w:num w:numId="23" w16cid:durableId="1653439432">
    <w:abstractNumId w:val="7"/>
  </w:num>
  <w:num w:numId="24" w16cid:durableId="2130196922">
    <w:abstractNumId w:val="53"/>
  </w:num>
  <w:num w:numId="25" w16cid:durableId="991637036">
    <w:abstractNumId w:val="12"/>
  </w:num>
  <w:num w:numId="26" w16cid:durableId="1982298897">
    <w:abstractNumId w:val="36"/>
  </w:num>
  <w:num w:numId="27" w16cid:durableId="96947085">
    <w:abstractNumId w:val="48"/>
  </w:num>
  <w:num w:numId="28" w16cid:durableId="1431003510">
    <w:abstractNumId w:val="49"/>
  </w:num>
  <w:num w:numId="29" w16cid:durableId="151726224">
    <w:abstractNumId w:val="20"/>
  </w:num>
  <w:num w:numId="30" w16cid:durableId="1617130912">
    <w:abstractNumId w:val="31"/>
  </w:num>
  <w:num w:numId="31" w16cid:durableId="185414549">
    <w:abstractNumId w:val="30"/>
  </w:num>
  <w:num w:numId="32" w16cid:durableId="721297386">
    <w:abstractNumId w:val="44"/>
  </w:num>
  <w:num w:numId="33" w16cid:durableId="1550876560">
    <w:abstractNumId w:val="19"/>
  </w:num>
  <w:num w:numId="34" w16cid:durableId="1754280136">
    <w:abstractNumId w:val="56"/>
  </w:num>
  <w:num w:numId="35" w16cid:durableId="2136947184">
    <w:abstractNumId w:val="3"/>
  </w:num>
  <w:num w:numId="36" w16cid:durableId="364910250">
    <w:abstractNumId w:val="6"/>
  </w:num>
  <w:num w:numId="37" w16cid:durableId="1321618432">
    <w:abstractNumId w:val="13"/>
  </w:num>
  <w:num w:numId="38" w16cid:durableId="2051177682">
    <w:abstractNumId w:val="57"/>
  </w:num>
  <w:num w:numId="39" w16cid:durableId="2017341099">
    <w:abstractNumId w:val="54"/>
  </w:num>
  <w:num w:numId="40" w16cid:durableId="163012310">
    <w:abstractNumId w:val="59"/>
  </w:num>
  <w:num w:numId="41" w16cid:durableId="1052995253">
    <w:abstractNumId w:val="32"/>
  </w:num>
  <w:num w:numId="42" w16cid:durableId="492726333">
    <w:abstractNumId w:val="9"/>
  </w:num>
  <w:num w:numId="43" w16cid:durableId="1497769076">
    <w:abstractNumId w:val="28"/>
  </w:num>
  <w:num w:numId="44" w16cid:durableId="973945810">
    <w:abstractNumId w:val="0"/>
  </w:num>
  <w:num w:numId="45" w16cid:durableId="449251189">
    <w:abstractNumId w:val="17"/>
  </w:num>
  <w:num w:numId="46" w16cid:durableId="1606696576">
    <w:abstractNumId w:val="27"/>
  </w:num>
  <w:num w:numId="47" w16cid:durableId="1217815768">
    <w:abstractNumId w:val="47"/>
  </w:num>
  <w:num w:numId="48" w16cid:durableId="1512599392">
    <w:abstractNumId w:val="40"/>
  </w:num>
  <w:num w:numId="49" w16cid:durableId="1711611500">
    <w:abstractNumId w:val="50"/>
  </w:num>
  <w:num w:numId="50" w16cid:durableId="1153136142">
    <w:abstractNumId w:val="39"/>
  </w:num>
  <w:num w:numId="51" w16cid:durableId="942542509">
    <w:abstractNumId w:val="16"/>
  </w:num>
  <w:num w:numId="52" w16cid:durableId="370694070">
    <w:abstractNumId w:val="43"/>
  </w:num>
  <w:num w:numId="53" w16cid:durableId="103618014">
    <w:abstractNumId w:val="5"/>
  </w:num>
  <w:num w:numId="54" w16cid:durableId="2008942227">
    <w:abstractNumId w:val="11"/>
  </w:num>
  <w:num w:numId="55" w16cid:durableId="1115323812">
    <w:abstractNumId w:val="25"/>
  </w:num>
  <w:num w:numId="56" w16cid:durableId="1977173215">
    <w:abstractNumId w:val="60"/>
  </w:num>
  <w:num w:numId="57" w16cid:durableId="190190883">
    <w:abstractNumId w:val="33"/>
  </w:num>
  <w:num w:numId="58" w16cid:durableId="1350521428">
    <w:abstractNumId w:val="51"/>
  </w:num>
  <w:num w:numId="59" w16cid:durableId="1950698833">
    <w:abstractNumId w:val="58"/>
  </w:num>
  <w:num w:numId="60" w16cid:durableId="751120700">
    <w:abstractNumId w:val="18"/>
  </w:num>
  <w:num w:numId="61" w16cid:durableId="591008844">
    <w:abstractNumId w:val="45"/>
  </w:num>
  <w:num w:numId="62" w16cid:durableId="185145078">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F18"/>
    <w:rsid w:val="00023E60"/>
    <w:rsid w:val="001F7BB5"/>
    <w:rsid w:val="002103F3"/>
    <w:rsid w:val="002A03A4"/>
    <w:rsid w:val="002B4168"/>
    <w:rsid w:val="003031D7"/>
    <w:rsid w:val="00344712"/>
    <w:rsid w:val="00413D0F"/>
    <w:rsid w:val="00426F18"/>
    <w:rsid w:val="0043351D"/>
    <w:rsid w:val="005201A2"/>
    <w:rsid w:val="00526E97"/>
    <w:rsid w:val="00573CEB"/>
    <w:rsid w:val="00627582"/>
    <w:rsid w:val="006449DF"/>
    <w:rsid w:val="007678F1"/>
    <w:rsid w:val="0078412A"/>
    <w:rsid w:val="007F0D77"/>
    <w:rsid w:val="008300CC"/>
    <w:rsid w:val="00864A1C"/>
    <w:rsid w:val="008657E9"/>
    <w:rsid w:val="00870CDC"/>
    <w:rsid w:val="009E3CF1"/>
    <w:rsid w:val="009E5045"/>
    <w:rsid w:val="00AC5314"/>
    <w:rsid w:val="00B747C2"/>
    <w:rsid w:val="00BB2895"/>
    <w:rsid w:val="00BB7B1D"/>
    <w:rsid w:val="00D3638D"/>
    <w:rsid w:val="00DB273D"/>
    <w:rsid w:val="00DB2BC4"/>
    <w:rsid w:val="00E37F8E"/>
    <w:rsid w:val="00E66325"/>
    <w:rsid w:val="00F40FCB"/>
    <w:rsid w:val="00F550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60B4"/>
  <w15:docId w15:val="{FB678264-AC7C-4130-AEBD-83601E09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38D"/>
  </w:style>
  <w:style w:type="paragraph" w:styleId="Heading1">
    <w:name w:val="heading 1"/>
    <w:link w:val="Heading1Char"/>
    <w:uiPriority w:val="9"/>
    <w:qFormat/>
    <w:pPr>
      <w:spacing w:before="280" w:after="160"/>
      <w:outlineLvl w:val="0"/>
    </w:pPr>
    <w:rPr>
      <w:b/>
      <w:bCs/>
      <w:color w:val="1F4E79"/>
      <w:sz w:val="32"/>
      <w:szCs w:val="32"/>
    </w:rPr>
  </w:style>
  <w:style w:type="paragraph" w:styleId="Heading2">
    <w:name w:val="heading 2"/>
    <w:link w:val="Heading2Char"/>
    <w:uiPriority w:val="9"/>
    <w:unhideWhenUsed/>
    <w:qFormat/>
    <w:pPr>
      <w:spacing w:before="220" w:after="120"/>
      <w:outlineLvl w:val="1"/>
    </w:pPr>
    <w:rPr>
      <w:b/>
      <w:bCs/>
      <w:color w:val="2B5B8C"/>
      <w:sz w:val="26"/>
      <w:szCs w:val="26"/>
    </w:rPr>
  </w:style>
  <w:style w:type="paragraph" w:styleId="Heading3">
    <w:name w:val="heading 3"/>
    <w:uiPriority w:val="9"/>
    <w:unhideWhenUsed/>
    <w:qFormat/>
    <w:pPr>
      <w:spacing w:before="180" w:after="100"/>
      <w:outlineLvl w:val="2"/>
    </w:pPr>
    <w:rPr>
      <w:b/>
      <w:bCs/>
      <w:i/>
      <w:iCs/>
      <w:color w:val="3D6EA5"/>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3638D"/>
    <w:pPr>
      <w:tabs>
        <w:tab w:val="right" w:leader="dot" w:pos="9710"/>
      </w:tabs>
      <w:spacing w:after="100"/>
    </w:pPr>
    <w:rPr>
      <w:b/>
      <w:bCs/>
      <w:noProof/>
    </w:rPr>
  </w:style>
  <w:style w:type="paragraph" w:styleId="TOC2">
    <w:name w:val="toc 2"/>
    <w:basedOn w:val="Normal"/>
    <w:next w:val="Normal"/>
    <w:autoRedefine/>
    <w:uiPriority w:val="39"/>
    <w:unhideWhenUsed/>
    <w:rsid w:val="00E37F8E"/>
    <w:pPr>
      <w:spacing w:after="100"/>
      <w:ind w:left="240"/>
    </w:pPr>
  </w:style>
  <w:style w:type="paragraph" w:styleId="TOC3">
    <w:name w:val="toc 3"/>
    <w:basedOn w:val="Normal"/>
    <w:next w:val="Normal"/>
    <w:autoRedefine/>
    <w:uiPriority w:val="39"/>
    <w:unhideWhenUsed/>
    <w:rsid w:val="00E37F8E"/>
    <w:pPr>
      <w:spacing w:after="100"/>
      <w:ind w:left="480"/>
    </w:pPr>
  </w:style>
  <w:style w:type="character" w:styleId="UnresolvedMention">
    <w:name w:val="Unresolved Mention"/>
    <w:basedOn w:val="DefaultParagraphFont"/>
    <w:uiPriority w:val="99"/>
    <w:semiHidden/>
    <w:unhideWhenUsed/>
    <w:rsid w:val="00E37F8E"/>
    <w:rPr>
      <w:color w:val="605E5C"/>
      <w:shd w:val="clear" w:color="auto" w:fill="E1DFDD"/>
    </w:rPr>
  </w:style>
  <w:style w:type="paragraph" w:styleId="Header">
    <w:name w:val="header"/>
    <w:basedOn w:val="Normal"/>
    <w:link w:val="HeaderChar"/>
    <w:uiPriority w:val="99"/>
    <w:unhideWhenUsed/>
    <w:rsid w:val="00E37F8E"/>
    <w:pPr>
      <w:tabs>
        <w:tab w:val="center" w:pos="4513"/>
        <w:tab w:val="right" w:pos="9026"/>
      </w:tabs>
    </w:pPr>
  </w:style>
  <w:style w:type="character" w:customStyle="1" w:styleId="HeaderChar">
    <w:name w:val="Header Char"/>
    <w:basedOn w:val="DefaultParagraphFont"/>
    <w:link w:val="Header"/>
    <w:uiPriority w:val="99"/>
    <w:rsid w:val="00E37F8E"/>
  </w:style>
  <w:style w:type="paragraph" w:styleId="Footer">
    <w:name w:val="footer"/>
    <w:basedOn w:val="Normal"/>
    <w:link w:val="FooterChar"/>
    <w:uiPriority w:val="99"/>
    <w:unhideWhenUsed/>
    <w:rsid w:val="00E37F8E"/>
    <w:pPr>
      <w:tabs>
        <w:tab w:val="center" w:pos="4513"/>
        <w:tab w:val="right" w:pos="9026"/>
      </w:tabs>
    </w:pPr>
  </w:style>
  <w:style w:type="character" w:customStyle="1" w:styleId="FooterChar">
    <w:name w:val="Footer Char"/>
    <w:basedOn w:val="DefaultParagraphFont"/>
    <w:link w:val="Footer"/>
    <w:uiPriority w:val="99"/>
    <w:rsid w:val="00E37F8E"/>
  </w:style>
  <w:style w:type="paragraph" w:styleId="TOC4">
    <w:name w:val="toc 4"/>
    <w:basedOn w:val="Normal"/>
    <w:next w:val="Normal"/>
    <w:autoRedefine/>
    <w:uiPriority w:val="39"/>
    <w:unhideWhenUsed/>
    <w:rsid w:val="008657E9"/>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8657E9"/>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8657E9"/>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8657E9"/>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8657E9"/>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8657E9"/>
    <w:pPr>
      <w:spacing w:after="100" w:line="278" w:lineRule="auto"/>
      <w:ind w:left="1920"/>
    </w:pPr>
    <w:rPr>
      <w:rFonts w:asciiTheme="minorHAnsi" w:eastAsiaTheme="minorEastAsia" w:hAnsiTheme="minorHAnsi" w:cstheme="minorBidi"/>
      <w:kern w:val="2"/>
      <w14:ligatures w14:val="standardContextual"/>
    </w:rPr>
  </w:style>
  <w:style w:type="character" w:customStyle="1" w:styleId="Heading1Char">
    <w:name w:val="Heading 1 Char"/>
    <w:basedOn w:val="DefaultParagraphFont"/>
    <w:link w:val="Heading1"/>
    <w:uiPriority w:val="9"/>
    <w:rsid w:val="00526E97"/>
    <w:rPr>
      <w:b/>
      <w:bCs/>
      <w:color w:val="1F4E79"/>
      <w:sz w:val="32"/>
      <w:szCs w:val="32"/>
    </w:rPr>
  </w:style>
  <w:style w:type="character" w:customStyle="1" w:styleId="Heading2Char">
    <w:name w:val="Heading 2 Char"/>
    <w:basedOn w:val="DefaultParagraphFont"/>
    <w:link w:val="Heading2"/>
    <w:uiPriority w:val="9"/>
    <w:rsid w:val="00526E97"/>
    <w:rPr>
      <w:b/>
      <w:bCs/>
      <w:color w:val="2B5B8C"/>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7/06/relationships/model3d" Target="media/model3d1.glb"/><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Sanjeev.j@invertis.org"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Pages>
  <Words>26183</Words>
  <Characters>149246</Characters>
  <Application>Microsoft Office Word</Application>
  <DocSecurity>0</DocSecurity>
  <Lines>1243</Lines>
  <Paragraphs>350</Paragraphs>
  <ScaleCrop>false</ScaleCrop>
  <Company/>
  <LinksUpToDate>false</LinksUpToDate>
  <CharactersWithSpaces>175079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VOI001: Introduction of MS-Office — Comprehensive Lecture Notes</dc:title>
  <dc:creator>Course Instructor</dc:creator>
  <cp:lastModifiedBy>Dr. Sanjeev Kumar Jain</cp:lastModifiedBy>
  <cp:revision>11</cp:revision>
  <dcterms:created xsi:type="dcterms:W3CDTF">2026-07-22T16:10:00Z</dcterms:created>
  <dcterms:modified xsi:type="dcterms:W3CDTF">2026-07-27T20:51:00Z</dcterms:modified>
</cp:coreProperties>
</file>